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87" w:type="dxa"/>
        <w:tblInd w:w="4644" w:type="dxa"/>
        <w:tblLook w:val="04A0" w:firstRow="1" w:lastRow="0" w:firstColumn="1" w:lastColumn="0" w:noHBand="0" w:noVBand="1"/>
      </w:tblPr>
      <w:tblGrid>
        <w:gridCol w:w="5387"/>
      </w:tblGrid>
      <w:tr w:rsidR="0050028A" w:rsidRPr="002671AC" w14:paraId="15156772" w14:textId="77777777" w:rsidTr="00455602">
        <w:trPr>
          <w:trHeight w:val="6389"/>
        </w:trPr>
        <w:tc>
          <w:tcPr>
            <w:tcW w:w="5387" w:type="dxa"/>
            <w:vAlign w:val="bottom"/>
          </w:tcPr>
          <w:p w14:paraId="5E985583" w14:textId="04326C0B" w:rsidR="0050028A" w:rsidRPr="002D7252" w:rsidRDefault="00237F7F" w:rsidP="00FB0F86">
            <w:pPr>
              <w:pStyle w:val="DocumentTitle"/>
            </w:pPr>
            <w:bookmarkStart w:id="0" w:name="_Hlk34822949"/>
            <w:r>
              <w:rPr>
                <w:noProof/>
              </w:rPr>
              <w:drawing>
                <wp:inline distT="0" distB="0" distL="0" distR="0" wp14:anchorId="1D6788D0" wp14:editId="0753BCB3">
                  <wp:extent cx="2540579" cy="851094"/>
                  <wp:effectExtent l="0" t="0" r="0" b="6350"/>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w.png"/>
                          <pic:cNvPicPr/>
                        </pic:nvPicPr>
                        <pic:blipFill>
                          <a:blip r:embed="rId11"/>
                          <a:stretch>
                            <a:fillRect/>
                          </a:stretch>
                        </pic:blipFill>
                        <pic:spPr>
                          <a:xfrm>
                            <a:off x="0" y="0"/>
                            <a:ext cx="2540579" cy="851094"/>
                          </a:xfrm>
                          <a:prstGeom prst="rect">
                            <a:avLst/>
                          </a:prstGeom>
                        </pic:spPr>
                      </pic:pic>
                    </a:graphicData>
                  </a:graphic>
                </wp:inline>
              </w:drawing>
            </w:r>
          </w:p>
        </w:tc>
      </w:tr>
      <w:tr w:rsidR="0050028A" w:rsidRPr="00462360" w14:paraId="1758232C" w14:textId="77777777" w:rsidTr="005B0AE2">
        <w:trPr>
          <w:trHeight w:val="1556"/>
        </w:trPr>
        <w:tc>
          <w:tcPr>
            <w:tcW w:w="5387" w:type="dxa"/>
            <w:vAlign w:val="center"/>
          </w:tcPr>
          <w:p w14:paraId="712E469F" w14:textId="193AB8C6" w:rsidR="0050028A" w:rsidRPr="004B6608" w:rsidRDefault="0050028A" w:rsidP="005B0AE2">
            <w:pPr>
              <w:pStyle w:val="DocumentTitle"/>
              <w:rPr>
                <w:rFonts w:asciiTheme="minorHAnsi" w:hAnsiTheme="minorHAnsi" w:cstheme="minorHAnsi"/>
              </w:rPr>
            </w:pPr>
            <w:r w:rsidRPr="004B6608">
              <w:rPr>
                <w:rFonts w:asciiTheme="minorHAnsi" w:hAnsiTheme="minorHAnsi" w:cstheme="minorHAnsi"/>
              </w:rPr>
              <w:t>Group P</w:t>
            </w:r>
            <w:r w:rsidR="004B6608">
              <w:rPr>
                <w:rFonts w:asciiTheme="minorHAnsi" w:hAnsiTheme="minorHAnsi" w:cstheme="minorHAnsi"/>
              </w:rPr>
              <w:t>andemic Management Plan</w:t>
            </w:r>
          </w:p>
        </w:tc>
      </w:tr>
      <w:tr w:rsidR="0050028A" w:rsidRPr="00462360" w14:paraId="1B370021" w14:textId="77777777" w:rsidTr="005B0AE2">
        <w:trPr>
          <w:trHeight w:val="994"/>
        </w:trPr>
        <w:tc>
          <w:tcPr>
            <w:tcW w:w="5387" w:type="dxa"/>
            <w:tcMar>
              <w:top w:w="284" w:type="dxa"/>
            </w:tcMar>
          </w:tcPr>
          <w:p w14:paraId="7012C5B1" w14:textId="018170EE" w:rsidR="0050028A" w:rsidRPr="004B6608" w:rsidRDefault="004B6608" w:rsidP="005B0AE2">
            <w:pPr>
              <w:pStyle w:val="DocumentSubTitle"/>
              <w:rPr>
                <w:b w:val="0"/>
                <w:bCs/>
              </w:rPr>
            </w:pPr>
            <w:r w:rsidRPr="004B6608">
              <w:rPr>
                <w:b w:val="0"/>
                <w:bCs/>
              </w:rPr>
              <w:t>March 20</w:t>
            </w:r>
            <w:r w:rsidR="008D0B6F">
              <w:rPr>
                <w:b w:val="0"/>
                <w:bCs/>
              </w:rPr>
              <w:t>20</w:t>
            </w:r>
          </w:p>
        </w:tc>
      </w:tr>
    </w:tbl>
    <w:p w14:paraId="094CBFFE" w14:textId="77777777" w:rsidR="0050028A" w:rsidRPr="00462360" w:rsidRDefault="0050028A" w:rsidP="0050028A">
      <w:pPr>
        <w:sectPr w:rsidR="0050028A" w:rsidRPr="00462360" w:rsidSect="000531CF">
          <w:headerReference w:type="default" r:id="rId12"/>
          <w:footerReference w:type="default" r:id="rId13"/>
          <w:headerReference w:type="first" r:id="rId14"/>
          <w:footerReference w:type="first" r:id="rId15"/>
          <w:pgSz w:w="11907" w:h="16840" w:code="9"/>
          <w:pgMar w:top="2268" w:right="1134" w:bottom="1134" w:left="1134" w:header="612" w:footer="113" w:gutter="0"/>
          <w:cols w:space="708"/>
          <w:titlePg/>
          <w:docGrid w:linePitch="360"/>
        </w:sectPr>
      </w:pPr>
    </w:p>
    <w:p w14:paraId="2431D22F" w14:textId="77777777" w:rsidR="00DF5049" w:rsidRPr="00CA6A4F" w:rsidRDefault="00312924" w:rsidP="00DF5049">
      <w:pPr>
        <w:pStyle w:val="BodyText"/>
        <w:jc w:val="center"/>
        <w:rPr>
          <w:rFonts w:asciiTheme="minorHAnsi" w:hAnsiTheme="minorHAnsi" w:cstheme="minorHAnsi"/>
          <w:b/>
          <w:bCs/>
          <w:sz w:val="40"/>
          <w:szCs w:val="40"/>
        </w:rPr>
      </w:pPr>
      <w:r w:rsidRPr="00CA6A4F">
        <w:rPr>
          <w:rFonts w:asciiTheme="minorHAnsi" w:hAnsiTheme="minorHAnsi" w:cstheme="minorHAnsi"/>
          <w:b/>
          <w:bCs/>
          <w:sz w:val="40"/>
          <w:szCs w:val="40"/>
        </w:rPr>
        <w:lastRenderedPageBreak/>
        <w:t>Table of Contents</w:t>
      </w:r>
    </w:p>
    <w:p w14:paraId="1A2B37E8" w14:textId="1833F7A6" w:rsidR="007D0D1C" w:rsidRDefault="00051272">
      <w:pPr>
        <w:pStyle w:val="TOC1"/>
        <w:tabs>
          <w:tab w:val="left" w:pos="360"/>
          <w:tab w:val="right" w:leader="dot" w:pos="9062"/>
        </w:tabs>
        <w:rPr>
          <w:rFonts w:eastAsiaTheme="minorEastAsia" w:cstheme="minorBidi"/>
          <w:b w:val="0"/>
          <w:bCs w:val="0"/>
          <w:caps w:val="0"/>
          <w:noProof/>
          <w:sz w:val="22"/>
          <w:szCs w:val="22"/>
          <w:lang w:eastAsia="en-AU"/>
        </w:rPr>
      </w:pPr>
      <w:r>
        <w:rPr>
          <w:b w:val="0"/>
          <w:bCs w:val="0"/>
          <w:caps w:val="0"/>
        </w:rPr>
        <w:fldChar w:fldCharType="begin"/>
      </w:r>
      <w:r>
        <w:rPr>
          <w:b w:val="0"/>
          <w:bCs w:val="0"/>
          <w:caps w:val="0"/>
        </w:rPr>
        <w:instrText xml:space="preserve"> TOC \o "1-1" \h \z \u \t "Heading2N,2,Heading3N,3" </w:instrText>
      </w:r>
      <w:r>
        <w:rPr>
          <w:b w:val="0"/>
          <w:bCs w:val="0"/>
          <w:caps w:val="0"/>
        </w:rPr>
        <w:fldChar w:fldCharType="separate"/>
      </w:r>
      <w:hyperlink w:anchor="_Toc35256710" w:history="1">
        <w:r w:rsidR="007D0D1C" w:rsidRPr="00CE48D0">
          <w:rPr>
            <w:rStyle w:val="Hyperlink"/>
            <w:noProof/>
          </w:rPr>
          <w:t>1</w:t>
        </w:r>
        <w:r w:rsidR="007D0D1C">
          <w:rPr>
            <w:rFonts w:eastAsiaTheme="minorEastAsia" w:cstheme="minorBidi"/>
            <w:b w:val="0"/>
            <w:bCs w:val="0"/>
            <w:caps w:val="0"/>
            <w:noProof/>
            <w:sz w:val="22"/>
            <w:szCs w:val="22"/>
            <w:lang w:eastAsia="en-AU"/>
          </w:rPr>
          <w:tab/>
        </w:r>
        <w:r w:rsidR="007D0D1C" w:rsidRPr="00CE48D0">
          <w:rPr>
            <w:rStyle w:val="Hyperlink"/>
            <w:noProof/>
          </w:rPr>
          <w:t>Glossary</w:t>
        </w:r>
        <w:r w:rsidR="007D0D1C">
          <w:rPr>
            <w:noProof/>
            <w:webHidden/>
          </w:rPr>
          <w:tab/>
        </w:r>
        <w:r w:rsidR="007D0D1C">
          <w:rPr>
            <w:noProof/>
            <w:webHidden/>
          </w:rPr>
          <w:fldChar w:fldCharType="begin"/>
        </w:r>
        <w:r w:rsidR="007D0D1C">
          <w:rPr>
            <w:noProof/>
            <w:webHidden/>
          </w:rPr>
          <w:instrText xml:space="preserve"> PAGEREF _Toc35256710 \h </w:instrText>
        </w:r>
        <w:r w:rsidR="007D0D1C">
          <w:rPr>
            <w:noProof/>
            <w:webHidden/>
          </w:rPr>
        </w:r>
        <w:r w:rsidR="007D0D1C">
          <w:rPr>
            <w:noProof/>
            <w:webHidden/>
          </w:rPr>
          <w:fldChar w:fldCharType="separate"/>
        </w:r>
        <w:r w:rsidR="007D0D1C">
          <w:rPr>
            <w:noProof/>
            <w:webHidden/>
          </w:rPr>
          <w:t>4</w:t>
        </w:r>
        <w:r w:rsidR="007D0D1C">
          <w:rPr>
            <w:noProof/>
            <w:webHidden/>
          </w:rPr>
          <w:fldChar w:fldCharType="end"/>
        </w:r>
      </w:hyperlink>
    </w:p>
    <w:p w14:paraId="070C7037" w14:textId="50039E94" w:rsidR="007D0D1C" w:rsidRDefault="007D0D1C">
      <w:pPr>
        <w:pStyle w:val="TOC1"/>
        <w:tabs>
          <w:tab w:val="left" w:pos="360"/>
          <w:tab w:val="right" w:leader="dot" w:pos="9062"/>
        </w:tabs>
        <w:rPr>
          <w:rFonts w:eastAsiaTheme="minorEastAsia" w:cstheme="minorBidi"/>
          <w:b w:val="0"/>
          <w:bCs w:val="0"/>
          <w:caps w:val="0"/>
          <w:noProof/>
          <w:sz w:val="22"/>
          <w:szCs w:val="22"/>
          <w:lang w:eastAsia="en-AU"/>
        </w:rPr>
      </w:pPr>
      <w:hyperlink w:anchor="_Toc35256711" w:history="1">
        <w:r w:rsidRPr="00CE48D0">
          <w:rPr>
            <w:rStyle w:val="Hyperlink"/>
            <w:noProof/>
          </w:rPr>
          <w:t>2</w:t>
        </w:r>
        <w:r>
          <w:rPr>
            <w:rFonts w:eastAsiaTheme="minorEastAsia" w:cstheme="minorBidi"/>
            <w:b w:val="0"/>
            <w:bCs w:val="0"/>
            <w:caps w:val="0"/>
            <w:noProof/>
            <w:sz w:val="22"/>
            <w:szCs w:val="22"/>
            <w:lang w:eastAsia="en-AU"/>
          </w:rPr>
          <w:tab/>
        </w:r>
        <w:r w:rsidRPr="00CE48D0">
          <w:rPr>
            <w:rStyle w:val="Hyperlink"/>
            <w:noProof/>
          </w:rPr>
          <w:t>Information About this Document</w:t>
        </w:r>
        <w:r>
          <w:rPr>
            <w:noProof/>
            <w:webHidden/>
          </w:rPr>
          <w:tab/>
        </w:r>
        <w:r>
          <w:rPr>
            <w:noProof/>
            <w:webHidden/>
          </w:rPr>
          <w:fldChar w:fldCharType="begin"/>
        </w:r>
        <w:r>
          <w:rPr>
            <w:noProof/>
            <w:webHidden/>
          </w:rPr>
          <w:instrText xml:space="preserve"> PAGEREF _Toc35256711 \h </w:instrText>
        </w:r>
        <w:r>
          <w:rPr>
            <w:noProof/>
            <w:webHidden/>
          </w:rPr>
        </w:r>
        <w:r>
          <w:rPr>
            <w:noProof/>
            <w:webHidden/>
          </w:rPr>
          <w:fldChar w:fldCharType="separate"/>
        </w:r>
        <w:r>
          <w:rPr>
            <w:noProof/>
            <w:webHidden/>
          </w:rPr>
          <w:t>5</w:t>
        </w:r>
        <w:r>
          <w:rPr>
            <w:noProof/>
            <w:webHidden/>
          </w:rPr>
          <w:fldChar w:fldCharType="end"/>
        </w:r>
      </w:hyperlink>
    </w:p>
    <w:p w14:paraId="0339928D" w14:textId="715595A8" w:rsidR="007D0D1C" w:rsidRDefault="007D0D1C">
      <w:pPr>
        <w:pStyle w:val="TOC1"/>
        <w:tabs>
          <w:tab w:val="left" w:pos="360"/>
          <w:tab w:val="right" w:leader="dot" w:pos="9062"/>
        </w:tabs>
        <w:rPr>
          <w:rFonts w:eastAsiaTheme="minorEastAsia" w:cstheme="minorBidi"/>
          <w:b w:val="0"/>
          <w:bCs w:val="0"/>
          <w:caps w:val="0"/>
          <w:noProof/>
          <w:sz w:val="22"/>
          <w:szCs w:val="22"/>
          <w:lang w:eastAsia="en-AU"/>
        </w:rPr>
      </w:pPr>
      <w:hyperlink w:anchor="_Toc35256712" w:history="1">
        <w:r w:rsidRPr="00CE48D0">
          <w:rPr>
            <w:rStyle w:val="Hyperlink"/>
            <w:noProof/>
          </w:rPr>
          <w:t>3</w:t>
        </w:r>
        <w:r>
          <w:rPr>
            <w:rFonts w:eastAsiaTheme="minorEastAsia" w:cstheme="minorBidi"/>
            <w:b w:val="0"/>
            <w:bCs w:val="0"/>
            <w:caps w:val="0"/>
            <w:noProof/>
            <w:sz w:val="22"/>
            <w:szCs w:val="22"/>
            <w:lang w:eastAsia="en-AU"/>
          </w:rPr>
          <w:tab/>
        </w:r>
        <w:r w:rsidRPr="00CE48D0">
          <w:rPr>
            <w:rStyle w:val="Hyperlink"/>
            <w:noProof/>
          </w:rPr>
          <w:t>Introduction</w:t>
        </w:r>
        <w:r>
          <w:rPr>
            <w:noProof/>
            <w:webHidden/>
          </w:rPr>
          <w:tab/>
        </w:r>
        <w:r>
          <w:rPr>
            <w:noProof/>
            <w:webHidden/>
          </w:rPr>
          <w:fldChar w:fldCharType="begin"/>
        </w:r>
        <w:r>
          <w:rPr>
            <w:noProof/>
            <w:webHidden/>
          </w:rPr>
          <w:instrText xml:space="preserve"> PAGEREF _Toc35256712 \h </w:instrText>
        </w:r>
        <w:r>
          <w:rPr>
            <w:noProof/>
            <w:webHidden/>
          </w:rPr>
        </w:r>
        <w:r>
          <w:rPr>
            <w:noProof/>
            <w:webHidden/>
          </w:rPr>
          <w:fldChar w:fldCharType="separate"/>
        </w:r>
        <w:r>
          <w:rPr>
            <w:noProof/>
            <w:webHidden/>
          </w:rPr>
          <w:t>6</w:t>
        </w:r>
        <w:r>
          <w:rPr>
            <w:noProof/>
            <w:webHidden/>
          </w:rPr>
          <w:fldChar w:fldCharType="end"/>
        </w:r>
      </w:hyperlink>
    </w:p>
    <w:p w14:paraId="52B7D0E9" w14:textId="0189911B" w:rsidR="007D0D1C" w:rsidRDefault="007D0D1C">
      <w:pPr>
        <w:pStyle w:val="TOC1"/>
        <w:tabs>
          <w:tab w:val="left" w:pos="360"/>
          <w:tab w:val="right" w:leader="dot" w:pos="9062"/>
        </w:tabs>
        <w:rPr>
          <w:rFonts w:eastAsiaTheme="minorEastAsia" w:cstheme="minorBidi"/>
          <w:b w:val="0"/>
          <w:bCs w:val="0"/>
          <w:caps w:val="0"/>
          <w:noProof/>
          <w:sz w:val="22"/>
          <w:szCs w:val="22"/>
          <w:lang w:eastAsia="en-AU"/>
        </w:rPr>
      </w:pPr>
      <w:hyperlink w:anchor="_Toc35256713" w:history="1">
        <w:r w:rsidRPr="00CE48D0">
          <w:rPr>
            <w:rStyle w:val="Hyperlink"/>
            <w:noProof/>
          </w:rPr>
          <w:t>4</w:t>
        </w:r>
        <w:r>
          <w:rPr>
            <w:rFonts w:eastAsiaTheme="minorEastAsia" w:cstheme="minorBidi"/>
            <w:b w:val="0"/>
            <w:bCs w:val="0"/>
            <w:caps w:val="0"/>
            <w:noProof/>
            <w:sz w:val="22"/>
            <w:szCs w:val="22"/>
            <w:lang w:eastAsia="en-AU"/>
          </w:rPr>
          <w:tab/>
        </w:r>
        <w:r w:rsidRPr="00CE48D0">
          <w:rPr>
            <w:rStyle w:val="Hyperlink"/>
            <w:noProof/>
          </w:rPr>
          <w:t>Purpose and Scope</w:t>
        </w:r>
        <w:r>
          <w:rPr>
            <w:noProof/>
            <w:webHidden/>
          </w:rPr>
          <w:tab/>
        </w:r>
        <w:r>
          <w:rPr>
            <w:noProof/>
            <w:webHidden/>
          </w:rPr>
          <w:fldChar w:fldCharType="begin"/>
        </w:r>
        <w:r>
          <w:rPr>
            <w:noProof/>
            <w:webHidden/>
          </w:rPr>
          <w:instrText xml:space="preserve"> PAGEREF _Toc35256713 \h </w:instrText>
        </w:r>
        <w:r>
          <w:rPr>
            <w:noProof/>
            <w:webHidden/>
          </w:rPr>
        </w:r>
        <w:r>
          <w:rPr>
            <w:noProof/>
            <w:webHidden/>
          </w:rPr>
          <w:fldChar w:fldCharType="separate"/>
        </w:r>
        <w:r>
          <w:rPr>
            <w:noProof/>
            <w:webHidden/>
          </w:rPr>
          <w:t>6</w:t>
        </w:r>
        <w:r>
          <w:rPr>
            <w:noProof/>
            <w:webHidden/>
          </w:rPr>
          <w:fldChar w:fldCharType="end"/>
        </w:r>
      </w:hyperlink>
    </w:p>
    <w:p w14:paraId="70D6627F" w14:textId="380D378E" w:rsidR="007D0D1C" w:rsidRDefault="007D0D1C">
      <w:pPr>
        <w:pStyle w:val="TOC1"/>
        <w:tabs>
          <w:tab w:val="left" w:pos="360"/>
          <w:tab w:val="right" w:leader="dot" w:pos="9062"/>
        </w:tabs>
        <w:rPr>
          <w:rFonts w:eastAsiaTheme="minorEastAsia" w:cstheme="minorBidi"/>
          <w:b w:val="0"/>
          <w:bCs w:val="0"/>
          <w:caps w:val="0"/>
          <w:noProof/>
          <w:sz w:val="22"/>
          <w:szCs w:val="22"/>
          <w:lang w:eastAsia="en-AU"/>
        </w:rPr>
      </w:pPr>
      <w:hyperlink w:anchor="_Toc35256714" w:history="1">
        <w:r w:rsidRPr="00CE48D0">
          <w:rPr>
            <w:rStyle w:val="Hyperlink"/>
            <w:noProof/>
          </w:rPr>
          <w:t>5</w:t>
        </w:r>
        <w:r>
          <w:rPr>
            <w:rFonts w:eastAsiaTheme="minorEastAsia" w:cstheme="minorBidi"/>
            <w:b w:val="0"/>
            <w:bCs w:val="0"/>
            <w:caps w:val="0"/>
            <w:noProof/>
            <w:sz w:val="22"/>
            <w:szCs w:val="22"/>
            <w:lang w:eastAsia="en-AU"/>
          </w:rPr>
          <w:tab/>
        </w:r>
        <w:r w:rsidRPr="00CE48D0">
          <w:rPr>
            <w:rStyle w:val="Hyperlink"/>
            <w:noProof/>
          </w:rPr>
          <w:t>Principles of Pandemic Management</w:t>
        </w:r>
        <w:r>
          <w:rPr>
            <w:noProof/>
            <w:webHidden/>
          </w:rPr>
          <w:tab/>
        </w:r>
        <w:r>
          <w:rPr>
            <w:noProof/>
            <w:webHidden/>
          </w:rPr>
          <w:fldChar w:fldCharType="begin"/>
        </w:r>
        <w:r>
          <w:rPr>
            <w:noProof/>
            <w:webHidden/>
          </w:rPr>
          <w:instrText xml:space="preserve"> PAGEREF _Toc35256714 \h </w:instrText>
        </w:r>
        <w:r>
          <w:rPr>
            <w:noProof/>
            <w:webHidden/>
          </w:rPr>
        </w:r>
        <w:r>
          <w:rPr>
            <w:noProof/>
            <w:webHidden/>
          </w:rPr>
          <w:fldChar w:fldCharType="separate"/>
        </w:r>
        <w:r>
          <w:rPr>
            <w:noProof/>
            <w:webHidden/>
          </w:rPr>
          <w:t>6</w:t>
        </w:r>
        <w:r>
          <w:rPr>
            <w:noProof/>
            <w:webHidden/>
          </w:rPr>
          <w:fldChar w:fldCharType="end"/>
        </w:r>
      </w:hyperlink>
    </w:p>
    <w:p w14:paraId="6B8D8989" w14:textId="3C8D8E82" w:rsidR="007D0D1C" w:rsidRDefault="007D0D1C">
      <w:pPr>
        <w:pStyle w:val="TOC1"/>
        <w:tabs>
          <w:tab w:val="left" w:pos="360"/>
          <w:tab w:val="right" w:leader="dot" w:pos="9062"/>
        </w:tabs>
        <w:rPr>
          <w:rFonts w:eastAsiaTheme="minorEastAsia" w:cstheme="minorBidi"/>
          <w:b w:val="0"/>
          <w:bCs w:val="0"/>
          <w:caps w:val="0"/>
          <w:noProof/>
          <w:sz w:val="22"/>
          <w:szCs w:val="22"/>
          <w:lang w:eastAsia="en-AU"/>
        </w:rPr>
      </w:pPr>
      <w:hyperlink w:anchor="_Toc35256715" w:history="1">
        <w:r w:rsidRPr="00CE48D0">
          <w:rPr>
            <w:rStyle w:val="Hyperlink"/>
            <w:noProof/>
          </w:rPr>
          <w:t>6</w:t>
        </w:r>
        <w:r>
          <w:rPr>
            <w:rFonts w:eastAsiaTheme="minorEastAsia" w:cstheme="minorBidi"/>
            <w:b w:val="0"/>
            <w:bCs w:val="0"/>
            <w:caps w:val="0"/>
            <w:noProof/>
            <w:sz w:val="22"/>
            <w:szCs w:val="22"/>
            <w:lang w:eastAsia="en-AU"/>
          </w:rPr>
          <w:tab/>
        </w:r>
        <w:r w:rsidRPr="00CE48D0">
          <w:rPr>
            <w:rStyle w:val="Hyperlink"/>
            <w:noProof/>
          </w:rPr>
          <w:t>Pandemic Management Strategy</w:t>
        </w:r>
        <w:r>
          <w:rPr>
            <w:noProof/>
            <w:webHidden/>
          </w:rPr>
          <w:tab/>
        </w:r>
        <w:r>
          <w:rPr>
            <w:noProof/>
            <w:webHidden/>
          </w:rPr>
          <w:fldChar w:fldCharType="begin"/>
        </w:r>
        <w:r>
          <w:rPr>
            <w:noProof/>
            <w:webHidden/>
          </w:rPr>
          <w:instrText xml:space="preserve"> PAGEREF _Toc35256715 \h </w:instrText>
        </w:r>
        <w:r>
          <w:rPr>
            <w:noProof/>
            <w:webHidden/>
          </w:rPr>
        </w:r>
        <w:r>
          <w:rPr>
            <w:noProof/>
            <w:webHidden/>
          </w:rPr>
          <w:fldChar w:fldCharType="separate"/>
        </w:r>
        <w:r>
          <w:rPr>
            <w:noProof/>
            <w:webHidden/>
          </w:rPr>
          <w:t>7</w:t>
        </w:r>
        <w:r>
          <w:rPr>
            <w:noProof/>
            <w:webHidden/>
          </w:rPr>
          <w:fldChar w:fldCharType="end"/>
        </w:r>
      </w:hyperlink>
    </w:p>
    <w:p w14:paraId="2FE24016" w14:textId="4A512FB9" w:rsidR="007D0D1C" w:rsidRDefault="007D0D1C">
      <w:pPr>
        <w:pStyle w:val="TOC1"/>
        <w:tabs>
          <w:tab w:val="left" w:pos="360"/>
          <w:tab w:val="right" w:leader="dot" w:pos="9062"/>
        </w:tabs>
        <w:rPr>
          <w:rFonts w:eastAsiaTheme="minorEastAsia" w:cstheme="minorBidi"/>
          <w:b w:val="0"/>
          <w:bCs w:val="0"/>
          <w:caps w:val="0"/>
          <w:noProof/>
          <w:sz w:val="22"/>
          <w:szCs w:val="22"/>
          <w:lang w:eastAsia="en-AU"/>
        </w:rPr>
      </w:pPr>
      <w:hyperlink w:anchor="_Toc35256716" w:history="1">
        <w:r w:rsidRPr="00CE48D0">
          <w:rPr>
            <w:rStyle w:val="Hyperlink"/>
            <w:noProof/>
          </w:rPr>
          <w:t>7</w:t>
        </w:r>
        <w:r>
          <w:rPr>
            <w:rFonts w:eastAsiaTheme="minorEastAsia" w:cstheme="minorBidi"/>
            <w:b w:val="0"/>
            <w:bCs w:val="0"/>
            <w:caps w:val="0"/>
            <w:noProof/>
            <w:sz w:val="22"/>
            <w:szCs w:val="22"/>
            <w:lang w:eastAsia="en-AU"/>
          </w:rPr>
          <w:tab/>
        </w:r>
        <w:r w:rsidRPr="00CE48D0">
          <w:rPr>
            <w:rStyle w:val="Hyperlink"/>
            <w:noProof/>
          </w:rPr>
          <w:t>Pandemic Phases</w:t>
        </w:r>
        <w:r>
          <w:rPr>
            <w:noProof/>
            <w:webHidden/>
          </w:rPr>
          <w:tab/>
        </w:r>
        <w:r>
          <w:rPr>
            <w:noProof/>
            <w:webHidden/>
          </w:rPr>
          <w:fldChar w:fldCharType="begin"/>
        </w:r>
        <w:r>
          <w:rPr>
            <w:noProof/>
            <w:webHidden/>
          </w:rPr>
          <w:instrText xml:space="preserve"> PAGEREF _Toc35256716 \h </w:instrText>
        </w:r>
        <w:r>
          <w:rPr>
            <w:noProof/>
            <w:webHidden/>
          </w:rPr>
        </w:r>
        <w:r>
          <w:rPr>
            <w:noProof/>
            <w:webHidden/>
          </w:rPr>
          <w:fldChar w:fldCharType="separate"/>
        </w:r>
        <w:r>
          <w:rPr>
            <w:noProof/>
            <w:webHidden/>
          </w:rPr>
          <w:t>7</w:t>
        </w:r>
        <w:r>
          <w:rPr>
            <w:noProof/>
            <w:webHidden/>
          </w:rPr>
          <w:fldChar w:fldCharType="end"/>
        </w:r>
      </w:hyperlink>
    </w:p>
    <w:p w14:paraId="15C15473" w14:textId="35B1659F" w:rsidR="007D0D1C" w:rsidRDefault="007D0D1C">
      <w:pPr>
        <w:pStyle w:val="TOC1"/>
        <w:tabs>
          <w:tab w:val="left" w:pos="360"/>
          <w:tab w:val="right" w:leader="dot" w:pos="9062"/>
        </w:tabs>
        <w:rPr>
          <w:rFonts w:eastAsiaTheme="minorEastAsia" w:cstheme="minorBidi"/>
          <w:b w:val="0"/>
          <w:bCs w:val="0"/>
          <w:caps w:val="0"/>
          <w:noProof/>
          <w:sz w:val="22"/>
          <w:szCs w:val="22"/>
          <w:lang w:eastAsia="en-AU"/>
        </w:rPr>
      </w:pPr>
      <w:hyperlink w:anchor="_Toc35256717" w:history="1">
        <w:r w:rsidRPr="00CE48D0">
          <w:rPr>
            <w:rStyle w:val="Hyperlink"/>
            <w:noProof/>
          </w:rPr>
          <w:t>8</w:t>
        </w:r>
        <w:r>
          <w:rPr>
            <w:rFonts w:eastAsiaTheme="minorEastAsia" w:cstheme="minorBidi"/>
            <w:b w:val="0"/>
            <w:bCs w:val="0"/>
            <w:caps w:val="0"/>
            <w:noProof/>
            <w:sz w:val="22"/>
            <w:szCs w:val="22"/>
            <w:lang w:eastAsia="en-AU"/>
          </w:rPr>
          <w:tab/>
        </w:r>
        <w:r w:rsidRPr="00CE48D0">
          <w:rPr>
            <w:rStyle w:val="Hyperlink"/>
            <w:noProof/>
          </w:rPr>
          <w:t>Pandemic Management Organisation</w:t>
        </w:r>
        <w:r>
          <w:rPr>
            <w:noProof/>
            <w:webHidden/>
          </w:rPr>
          <w:tab/>
        </w:r>
        <w:r>
          <w:rPr>
            <w:noProof/>
            <w:webHidden/>
          </w:rPr>
          <w:fldChar w:fldCharType="begin"/>
        </w:r>
        <w:r>
          <w:rPr>
            <w:noProof/>
            <w:webHidden/>
          </w:rPr>
          <w:instrText xml:space="preserve"> PAGEREF _Toc35256717 \h </w:instrText>
        </w:r>
        <w:r>
          <w:rPr>
            <w:noProof/>
            <w:webHidden/>
          </w:rPr>
        </w:r>
        <w:r>
          <w:rPr>
            <w:noProof/>
            <w:webHidden/>
          </w:rPr>
          <w:fldChar w:fldCharType="separate"/>
        </w:r>
        <w:r>
          <w:rPr>
            <w:noProof/>
            <w:webHidden/>
          </w:rPr>
          <w:t>8</w:t>
        </w:r>
        <w:r>
          <w:rPr>
            <w:noProof/>
            <w:webHidden/>
          </w:rPr>
          <w:fldChar w:fldCharType="end"/>
        </w:r>
      </w:hyperlink>
    </w:p>
    <w:p w14:paraId="34D18C0E" w14:textId="323C361C" w:rsidR="007D0D1C" w:rsidRDefault="007D0D1C">
      <w:pPr>
        <w:pStyle w:val="TOC1"/>
        <w:tabs>
          <w:tab w:val="left" w:pos="360"/>
          <w:tab w:val="right" w:leader="dot" w:pos="9062"/>
        </w:tabs>
        <w:rPr>
          <w:rFonts w:eastAsiaTheme="minorEastAsia" w:cstheme="minorBidi"/>
          <w:b w:val="0"/>
          <w:bCs w:val="0"/>
          <w:caps w:val="0"/>
          <w:noProof/>
          <w:sz w:val="22"/>
          <w:szCs w:val="22"/>
          <w:lang w:eastAsia="en-AU"/>
        </w:rPr>
      </w:pPr>
      <w:hyperlink w:anchor="_Toc35256718" w:history="1">
        <w:r w:rsidRPr="00CE48D0">
          <w:rPr>
            <w:rStyle w:val="Hyperlink"/>
            <w:noProof/>
          </w:rPr>
          <w:t>9</w:t>
        </w:r>
        <w:r>
          <w:rPr>
            <w:rFonts w:eastAsiaTheme="minorEastAsia" w:cstheme="minorBidi"/>
            <w:b w:val="0"/>
            <w:bCs w:val="0"/>
            <w:caps w:val="0"/>
            <w:noProof/>
            <w:sz w:val="22"/>
            <w:szCs w:val="22"/>
            <w:lang w:eastAsia="en-AU"/>
          </w:rPr>
          <w:tab/>
        </w:r>
        <w:r w:rsidRPr="00CE48D0">
          <w:rPr>
            <w:rStyle w:val="Hyperlink"/>
            <w:noProof/>
          </w:rPr>
          <w:t>Pandemic Reporting and Communications</w:t>
        </w:r>
        <w:r>
          <w:rPr>
            <w:noProof/>
            <w:webHidden/>
          </w:rPr>
          <w:tab/>
        </w:r>
        <w:r>
          <w:rPr>
            <w:noProof/>
            <w:webHidden/>
          </w:rPr>
          <w:fldChar w:fldCharType="begin"/>
        </w:r>
        <w:r>
          <w:rPr>
            <w:noProof/>
            <w:webHidden/>
          </w:rPr>
          <w:instrText xml:space="preserve"> PAGEREF _Toc35256718 \h </w:instrText>
        </w:r>
        <w:r>
          <w:rPr>
            <w:noProof/>
            <w:webHidden/>
          </w:rPr>
        </w:r>
        <w:r>
          <w:rPr>
            <w:noProof/>
            <w:webHidden/>
          </w:rPr>
          <w:fldChar w:fldCharType="separate"/>
        </w:r>
        <w:r>
          <w:rPr>
            <w:noProof/>
            <w:webHidden/>
          </w:rPr>
          <w:t>8</w:t>
        </w:r>
        <w:r>
          <w:rPr>
            <w:noProof/>
            <w:webHidden/>
          </w:rPr>
          <w:fldChar w:fldCharType="end"/>
        </w:r>
      </w:hyperlink>
    </w:p>
    <w:p w14:paraId="65F6CB7A" w14:textId="387A796C" w:rsidR="007D0D1C" w:rsidRDefault="007D0D1C">
      <w:pPr>
        <w:pStyle w:val="TOC1"/>
        <w:tabs>
          <w:tab w:val="left" w:pos="540"/>
          <w:tab w:val="right" w:leader="dot" w:pos="9062"/>
        </w:tabs>
        <w:rPr>
          <w:rFonts w:eastAsiaTheme="minorEastAsia" w:cstheme="minorBidi"/>
          <w:b w:val="0"/>
          <w:bCs w:val="0"/>
          <w:caps w:val="0"/>
          <w:noProof/>
          <w:sz w:val="22"/>
          <w:szCs w:val="22"/>
          <w:lang w:eastAsia="en-AU"/>
        </w:rPr>
      </w:pPr>
      <w:hyperlink w:anchor="_Toc35256719" w:history="1">
        <w:r w:rsidRPr="00CE48D0">
          <w:rPr>
            <w:rStyle w:val="Hyperlink"/>
            <w:noProof/>
          </w:rPr>
          <w:t>10</w:t>
        </w:r>
        <w:r>
          <w:rPr>
            <w:rFonts w:eastAsiaTheme="minorEastAsia" w:cstheme="minorBidi"/>
            <w:b w:val="0"/>
            <w:bCs w:val="0"/>
            <w:caps w:val="0"/>
            <w:noProof/>
            <w:sz w:val="22"/>
            <w:szCs w:val="22"/>
            <w:lang w:eastAsia="en-AU"/>
          </w:rPr>
          <w:tab/>
        </w:r>
        <w:r w:rsidRPr="00CE48D0">
          <w:rPr>
            <w:rStyle w:val="Hyperlink"/>
            <w:noProof/>
          </w:rPr>
          <w:t>Workplace Pandemic Supplies and Resources</w:t>
        </w:r>
        <w:r>
          <w:rPr>
            <w:noProof/>
            <w:webHidden/>
          </w:rPr>
          <w:tab/>
        </w:r>
        <w:r>
          <w:rPr>
            <w:noProof/>
            <w:webHidden/>
          </w:rPr>
          <w:fldChar w:fldCharType="begin"/>
        </w:r>
        <w:r>
          <w:rPr>
            <w:noProof/>
            <w:webHidden/>
          </w:rPr>
          <w:instrText xml:space="preserve"> PAGEREF _Toc35256719 \h </w:instrText>
        </w:r>
        <w:r>
          <w:rPr>
            <w:noProof/>
            <w:webHidden/>
          </w:rPr>
        </w:r>
        <w:r>
          <w:rPr>
            <w:noProof/>
            <w:webHidden/>
          </w:rPr>
          <w:fldChar w:fldCharType="separate"/>
        </w:r>
        <w:r>
          <w:rPr>
            <w:noProof/>
            <w:webHidden/>
          </w:rPr>
          <w:t>9</w:t>
        </w:r>
        <w:r>
          <w:rPr>
            <w:noProof/>
            <w:webHidden/>
          </w:rPr>
          <w:fldChar w:fldCharType="end"/>
        </w:r>
      </w:hyperlink>
    </w:p>
    <w:p w14:paraId="47E8F1B8" w14:textId="22E370AD" w:rsidR="007D0D1C" w:rsidRDefault="007D0D1C">
      <w:pPr>
        <w:pStyle w:val="TOC1"/>
        <w:tabs>
          <w:tab w:val="left" w:pos="540"/>
          <w:tab w:val="right" w:leader="dot" w:pos="9062"/>
        </w:tabs>
        <w:rPr>
          <w:rFonts w:eastAsiaTheme="minorEastAsia" w:cstheme="minorBidi"/>
          <w:b w:val="0"/>
          <w:bCs w:val="0"/>
          <w:caps w:val="0"/>
          <w:noProof/>
          <w:sz w:val="22"/>
          <w:szCs w:val="22"/>
          <w:lang w:eastAsia="en-AU"/>
        </w:rPr>
      </w:pPr>
      <w:hyperlink w:anchor="_Toc35256720" w:history="1">
        <w:r w:rsidRPr="00CE48D0">
          <w:rPr>
            <w:rStyle w:val="Hyperlink"/>
            <w:noProof/>
          </w:rPr>
          <w:t>11</w:t>
        </w:r>
        <w:r>
          <w:rPr>
            <w:rFonts w:eastAsiaTheme="minorEastAsia" w:cstheme="minorBidi"/>
            <w:b w:val="0"/>
            <w:bCs w:val="0"/>
            <w:caps w:val="0"/>
            <w:noProof/>
            <w:sz w:val="22"/>
            <w:szCs w:val="22"/>
            <w:lang w:eastAsia="en-AU"/>
          </w:rPr>
          <w:tab/>
        </w:r>
        <w:r w:rsidRPr="00CE48D0">
          <w:rPr>
            <w:rStyle w:val="Hyperlink"/>
            <w:noProof/>
          </w:rPr>
          <w:t>Risk Management</w:t>
        </w:r>
        <w:r>
          <w:rPr>
            <w:noProof/>
            <w:webHidden/>
          </w:rPr>
          <w:tab/>
        </w:r>
        <w:r>
          <w:rPr>
            <w:noProof/>
            <w:webHidden/>
          </w:rPr>
          <w:fldChar w:fldCharType="begin"/>
        </w:r>
        <w:r>
          <w:rPr>
            <w:noProof/>
            <w:webHidden/>
          </w:rPr>
          <w:instrText xml:space="preserve"> PAGEREF _Toc35256720 \h </w:instrText>
        </w:r>
        <w:r>
          <w:rPr>
            <w:noProof/>
            <w:webHidden/>
          </w:rPr>
        </w:r>
        <w:r>
          <w:rPr>
            <w:noProof/>
            <w:webHidden/>
          </w:rPr>
          <w:fldChar w:fldCharType="separate"/>
        </w:r>
        <w:r>
          <w:rPr>
            <w:noProof/>
            <w:webHidden/>
          </w:rPr>
          <w:t>9</w:t>
        </w:r>
        <w:r>
          <w:rPr>
            <w:noProof/>
            <w:webHidden/>
          </w:rPr>
          <w:fldChar w:fldCharType="end"/>
        </w:r>
      </w:hyperlink>
    </w:p>
    <w:p w14:paraId="4E8DF6FC" w14:textId="0D6753EC" w:rsidR="007D0D1C" w:rsidRDefault="007D0D1C">
      <w:pPr>
        <w:pStyle w:val="TOC1"/>
        <w:tabs>
          <w:tab w:val="left" w:pos="540"/>
          <w:tab w:val="right" w:leader="dot" w:pos="9062"/>
        </w:tabs>
        <w:rPr>
          <w:rFonts w:eastAsiaTheme="minorEastAsia" w:cstheme="minorBidi"/>
          <w:b w:val="0"/>
          <w:bCs w:val="0"/>
          <w:caps w:val="0"/>
          <w:noProof/>
          <w:sz w:val="22"/>
          <w:szCs w:val="22"/>
          <w:lang w:eastAsia="en-AU"/>
        </w:rPr>
      </w:pPr>
      <w:hyperlink w:anchor="_Toc35256721" w:history="1">
        <w:r w:rsidRPr="00CE48D0">
          <w:rPr>
            <w:rStyle w:val="Hyperlink"/>
            <w:noProof/>
          </w:rPr>
          <w:t>12</w:t>
        </w:r>
        <w:r>
          <w:rPr>
            <w:rFonts w:eastAsiaTheme="minorEastAsia" w:cstheme="minorBidi"/>
            <w:b w:val="0"/>
            <w:bCs w:val="0"/>
            <w:caps w:val="0"/>
            <w:noProof/>
            <w:sz w:val="22"/>
            <w:szCs w:val="22"/>
            <w:lang w:eastAsia="en-AU"/>
          </w:rPr>
          <w:tab/>
        </w:r>
        <w:r w:rsidRPr="00CE48D0">
          <w:rPr>
            <w:rStyle w:val="Hyperlink"/>
            <w:noProof/>
          </w:rPr>
          <w:t>Review and Improvement</w:t>
        </w:r>
        <w:r>
          <w:rPr>
            <w:noProof/>
            <w:webHidden/>
          </w:rPr>
          <w:tab/>
        </w:r>
        <w:r>
          <w:rPr>
            <w:noProof/>
            <w:webHidden/>
          </w:rPr>
          <w:fldChar w:fldCharType="begin"/>
        </w:r>
        <w:r>
          <w:rPr>
            <w:noProof/>
            <w:webHidden/>
          </w:rPr>
          <w:instrText xml:space="preserve"> PAGEREF _Toc35256721 \h </w:instrText>
        </w:r>
        <w:r>
          <w:rPr>
            <w:noProof/>
            <w:webHidden/>
          </w:rPr>
        </w:r>
        <w:r>
          <w:rPr>
            <w:noProof/>
            <w:webHidden/>
          </w:rPr>
          <w:fldChar w:fldCharType="separate"/>
        </w:r>
        <w:r>
          <w:rPr>
            <w:noProof/>
            <w:webHidden/>
          </w:rPr>
          <w:t>10</w:t>
        </w:r>
        <w:r>
          <w:rPr>
            <w:noProof/>
            <w:webHidden/>
          </w:rPr>
          <w:fldChar w:fldCharType="end"/>
        </w:r>
      </w:hyperlink>
    </w:p>
    <w:p w14:paraId="374904E7" w14:textId="58D3F201" w:rsidR="007D0D1C" w:rsidRDefault="007D0D1C">
      <w:pPr>
        <w:pStyle w:val="TOC1"/>
        <w:tabs>
          <w:tab w:val="left" w:pos="540"/>
          <w:tab w:val="right" w:leader="dot" w:pos="9062"/>
        </w:tabs>
        <w:rPr>
          <w:rFonts w:eastAsiaTheme="minorEastAsia" w:cstheme="minorBidi"/>
          <w:b w:val="0"/>
          <w:bCs w:val="0"/>
          <w:caps w:val="0"/>
          <w:noProof/>
          <w:sz w:val="22"/>
          <w:szCs w:val="22"/>
          <w:lang w:eastAsia="en-AU"/>
        </w:rPr>
      </w:pPr>
      <w:hyperlink w:anchor="_Toc35256722" w:history="1">
        <w:r w:rsidRPr="00CE48D0">
          <w:rPr>
            <w:rStyle w:val="Hyperlink"/>
            <w:noProof/>
          </w:rPr>
          <w:t>13</w:t>
        </w:r>
        <w:r>
          <w:rPr>
            <w:rFonts w:eastAsiaTheme="minorEastAsia" w:cstheme="minorBidi"/>
            <w:b w:val="0"/>
            <w:bCs w:val="0"/>
            <w:caps w:val="0"/>
            <w:noProof/>
            <w:sz w:val="22"/>
            <w:szCs w:val="22"/>
            <w:lang w:eastAsia="en-AU"/>
          </w:rPr>
          <w:tab/>
        </w:r>
        <w:r w:rsidRPr="00CE48D0">
          <w:rPr>
            <w:rStyle w:val="Hyperlink"/>
            <w:noProof/>
          </w:rPr>
          <w:t>Training, Testing and Exercising</w:t>
        </w:r>
        <w:r>
          <w:rPr>
            <w:noProof/>
            <w:webHidden/>
          </w:rPr>
          <w:tab/>
        </w:r>
        <w:r>
          <w:rPr>
            <w:noProof/>
            <w:webHidden/>
          </w:rPr>
          <w:fldChar w:fldCharType="begin"/>
        </w:r>
        <w:r>
          <w:rPr>
            <w:noProof/>
            <w:webHidden/>
          </w:rPr>
          <w:instrText xml:space="preserve"> PAGEREF _Toc35256722 \h </w:instrText>
        </w:r>
        <w:r>
          <w:rPr>
            <w:noProof/>
            <w:webHidden/>
          </w:rPr>
        </w:r>
        <w:r>
          <w:rPr>
            <w:noProof/>
            <w:webHidden/>
          </w:rPr>
          <w:fldChar w:fldCharType="separate"/>
        </w:r>
        <w:r>
          <w:rPr>
            <w:noProof/>
            <w:webHidden/>
          </w:rPr>
          <w:t>10</w:t>
        </w:r>
        <w:r>
          <w:rPr>
            <w:noProof/>
            <w:webHidden/>
          </w:rPr>
          <w:fldChar w:fldCharType="end"/>
        </w:r>
      </w:hyperlink>
    </w:p>
    <w:p w14:paraId="074DE637" w14:textId="7BEF43D6" w:rsidR="007D0D1C" w:rsidRDefault="007D0D1C">
      <w:pPr>
        <w:pStyle w:val="TOC1"/>
        <w:tabs>
          <w:tab w:val="right" w:leader="dot" w:pos="9062"/>
        </w:tabs>
        <w:rPr>
          <w:rFonts w:eastAsiaTheme="minorEastAsia" w:cstheme="minorBidi"/>
          <w:b w:val="0"/>
          <w:bCs w:val="0"/>
          <w:caps w:val="0"/>
          <w:noProof/>
          <w:sz w:val="22"/>
          <w:szCs w:val="22"/>
          <w:lang w:eastAsia="en-AU"/>
        </w:rPr>
      </w:pPr>
      <w:hyperlink w:anchor="_Toc35256723" w:history="1">
        <w:r w:rsidRPr="00CE48D0">
          <w:rPr>
            <w:rStyle w:val="Hyperlink"/>
            <w:noProof/>
          </w:rPr>
          <w:t>Annex A: Roles and Responsibilities</w:t>
        </w:r>
        <w:r>
          <w:rPr>
            <w:noProof/>
            <w:webHidden/>
          </w:rPr>
          <w:tab/>
        </w:r>
        <w:r>
          <w:rPr>
            <w:noProof/>
            <w:webHidden/>
          </w:rPr>
          <w:fldChar w:fldCharType="begin"/>
        </w:r>
        <w:r>
          <w:rPr>
            <w:noProof/>
            <w:webHidden/>
          </w:rPr>
          <w:instrText xml:space="preserve"> PAGEREF _Toc35256723 \h </w:instrText>
        </w:r>
        <w:r>
          <w:rPr>
            <w:noProof/>
            <w:webHidden/>
          </w:rPr>
        </w:r>
        <w:r>
          <w:rPr>
            <w:noProof/>
            <w:webHidden/>
          </w:rPr>
          <w:fldChar w:fldCharType="separate"/>
        </w:r>
        <w:r>
          <w:rPr>
            <w:noProof/>
            <w:webHidden/>
          </w:rPr>
          <w:t>11</w:t>
        </w:r>
        <w:r>
          <w:rPr>
            <w:noProof/>
            <w:webHidden/>
          </w:rPr>
          <w:fldChar w:fldCharType="end"/>
        </w:r>
      </w:hyperlink>
    </w:p>
    <w:p w14:paraId="52858CB8" w14:textId="656A8DCE" w:rsidR="007D0D1C" w:rsidRDefault="007D0D1C">
      <w:pPr>
        <w:pStyle w:val="TOC1"/>
        <w:tabs>
          <w:tab w:val="right" w:leader="dot" w:pos="9062"/>
        </w:tabs>
        <w:rPr>
          <w:rFonts w:eastAsiaTheme="minorEastAsia" w:cstheme="minorBidi"/>
          <w:b w:val="0"/>
          <w:bCs w:val="0"/>
          <w:caps w:val="0"/>
          <w:noProof/>
          <w:sz w:val="22"/>
          <w:szCs w:val="22"/>
          <w:lang w:eastAsia="en-AU"/>
        </w:rPr>
      </w:pPr>
      <w:hyperlink w:anchor="_Toc35256724" w:history="1">
        <w:r w:rsidRPr="00CE48D0">
          <w:rPr>
            <w:rStyle w:val="Hyperlink"/>
            <w:noProof/>
          </w:rPr>
          <w:t>Annex B: Key Pandemic Management Contacts</w:t>
        </w:r>
        <w:r>
          <w:rPr>
            <w:noProof/>
            <w:webHidden/>
          </w:rPr>
          <w:tab/>
        </w:r>
        <w:r>
          <w:rPr>
            <w:noProof/>
            <w:webHidden/>
          </w:rPr>
          <w:fldChar w:fldCharType="begin"/>
        </w:r>
        <w:r>
          <w:rPr>
            <w:noProof/>
            <w:webHidden/>
          </w:rPr>
          <w:instrText xml:space="preserve"> PAGEREF _Toc35256724 \h </w:instrText>
        </w:r>
        <w:r>
          <w:rPr>
            <w:noProof/>
            <w:webHidden/>
          </w:rPr>
        </w:r>
        <w:r>
          <w:rPr>
            <w:noProof/>
            <w:webHidden/>
          </w:rPr>
          <w:fldChar w:fldCharType="separate"/>
        </w:r>
        <w:r>
          <w:rPr>
            <w:noProof/>
            <w:webHidden/>
          </w:rPr>
          <w:t>15</w:t>
        </w:r>
        <w:r>
          <w:rPr>
            <w:noProof/>
            <w:webHidden/>
          </w:rPr>
          <w:fldChar w:fldCharType="end"/>
        </w:r>
      </w:hyperlink>
    </w:p>
    <w:p w14:paraId="68744648" w14:textId="42D7E536" w:rsidR="007D0D1C" w:rsidRDefault="007D0D1C">
      <w:pPr>
        <w:pStyle w:val="TOC1"/>
        <w:tabs>
          <w:tab w:val="right" w:leader="dot" w:pos="9062"/>
        </w:tabs>
        <w:rPr>
          <w:rFonts w:eastAsiaTheme="minorEastAsia" w:cstheme="minorBidi"/>
          <w:b w:val="0"/>
          <w:bCs w:val="0"/>
          <w:caps w:val="0"/>
          <w:noProof/>
          <w:sz w:val="22"/>
          <w:szCs w:val="22"/>
          <w:lang w:eastAsia="en-AU"/>
        </w:rPr>
      </w:pPr>
      <w:hyperlink w:anchor="_Toc35256725" w:history="1">
        <w:r w:rsidRPr="00CE48D0">
          <w:rPr>
            <w:rStyle w:val="Hyperlink"/>
            <w:noProof/>
          </w:rPr>
          <w:t>Annex C: Suspected Pandemic Influenza Case Response &amp; Reporting</w:t>
        </w:r>
        <w:r>
          <w:rPr>
            <w:noProof/>
            <w:webHidden/>
          </w:rPr>
          <w:tab/>
        </w:r>
        <w:r>
          <w:rPr>
            <w:noProof/>
            <w:webHidden/>
          </w:rPr>
          <w:fldChar w:fldCharType="begin"/>
        </w:r>
        <w:r>
          <w:rPr>
            <w:noProof/>
            <w:webHidden/>
          </w:rPr>
          <w:instrText xml:space="preserve"> PAGEREF _Toc35256725 \h </w:instrText>
        </w:r>
        <w:r>
          <w:rPr>
            <w:noProof/>
            <w:webHidden/>
          </w:rPr>
        </w:r>
        <w:r>
          <w:rPr>
            <w:noProof/>
            <w:webHidden/>
          </w:rPr>
          <w:fldChar w:fldCharType="separate"/>
        </w:r>
        <w:r>
          <w:rPr>
            <w:noProof/>
            <w:webHidden/>
          </w:rPr>
          <w:t>16</w:t>
        </w:r>
        <w:r>
          <w:rPr>
            <w:noProof/>
            <w:webHidden/>
          </w:rPr>
          <w:fldChar w:fldCharType="end"/>
        </w:r>
      </w:hyperlink>
    </w:p>
    <w:p w14:paraId="4FB93762" w14:textId="0A1E5B55" w:rsidR="007D0D1C" w:rsidRDefault="007D0D1C">
      <w:pPr>
        <w:pStyle w:val="TOC1"/>
        <w:tabs>
          <w:tab w:val="right" w:leader="dot" w:pos="9062"/>
        </w:tabs>
        <w:rPr>
          <w:rFonts w:eastAsiaTheme="minorEastAsia" w:cstheme="minorBidi"/>
          <w:b w:val="0"/>
          <w:bCs w:val="0"/>
          <w:caps w:val="0"/>
          <w:noProof/>
          <w:sz w:val="22"/>
          <w:szCs w:val="22"/>
          <w:lang w:eastAsia="en-AU"/>
        </w:rPr>
      </w:pPr>
      <w:hyperlink w:anchor="_Toc35256726" w:history="1">
        <w:r w:rsidRPr="00CE48D0">
          <w:rPr>
            <w:rStyle w:val="Hyperlink"/>
            <w:noProof/>
          </w:rPr>
          <w:t>Annex D: Register of Influenza Case History</w:t>
        </w:r>
        <w:r>
          <w:rPr>
            <w:noProof/>
            <w:webHidden/>
          </w:rPr>
          <w:tab/>
        </w:r>
        <w:r>
          <w:rPr>
            <w:noProof/>
            <w:webHidden/>
          </w:rPr>
          <w:fldChar w:fldCharType="begin"/>
        </w:r>
        <w:r>
          <w:rPr>
            <w:noProof/>
            <w:webHidden/>
          </w:rPr>
          <w:instrText xml:space="preserve"> PAGEREF _Toc35256726 \h </w:instrText>
        </w:r>
        <w:r>
          <w:rPr>
            <w:noProof/>
            <w:webHidden/>
          </w:rPr>
        </w:r>
        <w:r>
          <w:rPr>
            <w:noProof/>
            <w:webHidden/>
          </w:rPr>
          <w:fldChar w:fldCharType="separate"/>
        </w:r>
        <w:r>
          <w:rPr>
            <w:noProof/>
            <w:webHidden/>
          </w:rPr>
          <w:t>20</w:t>
        </w:r>
        <w:r>
          <w:rPr>
            <w:noProof/>
            <w:webHidden/>
          </w:rPr>
          <w:fldChar w:fldCharType="end"/>
        </w:r>
      </w:hyperlink>
    </w:p>
    <w:p w14:paraId="0F8E94C7" w14:textId="499021E0" w:rsidR="007D0D1C" w:rsidRDefault="007D0D1C">
      <w:pPr>
        <w:pStyle w:val="TOC1"/>
        <w:tabs>
          <w:tab w:val="right" w:leader="dot" w:pos="9062"/>
        </w:tabs>
        <w:rPr>
          <w:rFonts w:eastAsiaTheme="minorEastAsia" w:cstheme="minorBidi"/>
          <w:b w:val="0"/>
          <w:bCs w:val="0"/>
          <w:caps w:val="0"/>
          <w:noProof/>
          <w:sz w:val="22"/>
          <w:szCs w:val="22"/>
          <w:lang w:eastAsia="en-AU"/>
        </w:rPr>
      </w:pPr>
      <w:hyperlink w:anchor="_Toc35256727" w:history="1">
        <w:r w:rsidRPr="00CE48D0">
          <w:rPr>
            <w:rStyle w:val="Hyperlink"/>
            <w:noProof/>
          </w:rPr>
          <w:t>Annex E: Pandemic Case Contact Trace Register</w:t>
        </w:r>
        <w:r>
          <w:rPr>
            <w:noProof/>
            <w:webHidden/>
          </w:rPr>
          <w:tab/>
        </w:r>
        <w:r>
          <w:rPr>
            <w:noProof/>
            <w:webHidden/>
          </w:rPr>
          <w:fldChar w:fldCharType="begin"/>
        </w:r>
        <w:r>
          <w:rPr>
            <w:noProof/>
            <w:webHidden/>
          </w:rPr>
          <w:instrText xml:space="preserve"> PAGEREF _Toc35256727 \h </w:instrText>
        </w:r>
        <w:r>
          <w:rPr>
            <w:noProof/>
            <w:webHidden/>
          </w:rPr>
        </w:r>
        <w:r>
          <w:rPr>
            <w:noProof/>
            <w:webHidden/>
          </w:rPr>
          <w:fldChar w:fldCharType="separate"/>
        </w:r>
        <w:r>
          <w:rPr>
            <w:noProof/>
            <w:webHidden/>
          </w:rPr>
          <w:t>21</w:t>
        </w:r>
        <w:r>
          <w:rPr>
            <w:noProof/>
            <w:webHidden/>
          </w:rPr>
          <w:fldChar w:fldCharType="end"/>
        </w:r>
      </w:hyperlink>
    </w:p>
    <w:p w14:paraId="6BEE5887" w14:textId="463D8442" w:rsidR="007D0D1C" w:rsidRDefault="007D0D1C">
      <w:pPr>
        <w:pStyle w:val="TOC1"/>
        <w:tabs>
          <w:tab w:val="right" w:leader="dot" w:pos="9062"/>
        </w:tabs>
        <w:rPr>
          <w:rFonts w:eastAsiaTheme="minorEastAsia" w:cstheme="minorBidi"/>
          <w:b w:val="0"/>
          <w:bCs w:val="0"/>
          <w:caps w:val="0"/>
          <w:noProof/>
          <w:sz w:val="22"/>
          <w:szCs w:val="22"/>
          <w:lang w:eastAsia="en-AU"/>
        </w:rPr>
      </w:pPr>
      <w:hyperlink w:anchor="_Toc35256728" w:history="1">
        <w:r w:rsidRPr="00CE48D0">
          <w:rPr>
            <w:rStyle w:val="Hyperlink"/>
            <w:noProof/>
          </w:rPr>
          <w:t>Annex F: Privacy and Ethical Considerations</w:t>
        </w:r>
        <w:r>
          <w:rPr>
            <w:noProof/>
            <w:webHidden/>
          </w:rPr>
          <w:tab/>
        </w:r>
        <w:r>
          <w:rPr>
            <w:noProof/>
            <w:webHidden/>
          </w:rPr>
          <w:fldChar w:fldCharType="begin"/>
        </w:r>
        <w:r>
          <w:rPr>
            <w:noProof/>
            <w:webHidden/>
          </w:rPr>
          <w:instrText xml:space="preserve"> PAGEREF _Toc35256728 \h </w:instrText>
        </w:r>
        <w:r>
          <w:rPr>
            <w:noProof/>
            <w:webHidden/>
          </w:rPr>
        </w:r>
        <w:r>
          <w:rPr>
            <w:noProof/>
            <w:webHidden/>
          </w:rPr>
          <w:fldChar w:fldCharType="separate"/>
        </w:r>
        <w:r>
          <w:rPr>
            <w:noProof/>
            <w:webHidden/>
          </w:rPr>
          <w:t>22</w:t>
        </w:r>
        <w:r>
          <w:rPr>
            <w:noProof/>
            <w:webHidden/>
          </w:rPr>
          <w:fldChar w:fldCharType="end"/>
        </w:r>
      </w:hyperlink>
    </w:p>
    <w:p w14:paraId="31C722C3" w14:textId="451CC171" w:rsidR="007D0D1C" w:rsidRDefault="007D0D1C">
      <w:pPr>
        <w:pStyle w:val="TOC1"/>
        <w:tabs>
          <w:tab w:val="right" w:leader="dot" w:pos="9062"/>
        </w:tabs>
        <w:rPr>
          <w:rFonts w:eastAsiaTheme="minorEastAsia" w:cstheme="minorBidi"/>
          <w:b w:val="0"/>
          <w:bCs w:val="0"/>
          <w:caps w:val="0"/>
          <w:noProof/>
          <w:sz w:val="22"/>
          <w:szCs w:val="22"/>
          <w:lang w:eastAsia="en-AU"/>
        </w:rPr>
      </w:pPr>
      <w:hyperlink w:anchor="_Toc35256729" w:history="1">
        <w:r w:rsidRPr="00CE48D0">
          <w:rPr>
            <w:rStyle w:val="Hyperlink"/>
            <w:noProof/>
          </w:rPr>
          <w:t>Annex G: Face Masks</w:t>
        </w:r>
        <w:r>
          <w:rPr>
            <w:noProof/>
            <w:webHidden/>
          </w:rPr>
          <w:tab/>
        </w:r>
        <w:r>
          <w:rPr>
            <w:noProof/>
            <w:webHidden/>
          </w:rPr>
          <w:fldChar w:fldCharType="begin"/>
        </w:r>
        <w:r>
          <w:rPr>
            <w:noProof/>
            <w:webHidden/>
          </w:rPr>
          <w:instrText xml:space="preserve"> PAGEREF _Toc35256729 \h </w:instrText>
        </w:r>
        <w:r>
          <w:rPr>
            <w:noProof/>
            <w:webHidden/>
          </w:rPr>
        </w:r>
        <w:r>
          <w:rPr>
            <w:noProof/>
            <w:webHidden/>
          </w:rPr>
          <w:fldChar w:fldCharType="separate"/>
        </w:r>
        <w:r>
          <w:rPr>
            <w:noProof/>
            <w:webHidden/>
          </w:rPr>
          <w:t>23</w:t>
        </w:r>
        <w:r>
          <w:rPr>
            <w:noProof/>
            <w:webHidden/>
          </w:rPr>
          <w:fldChar w:fldCharType="end"/>
        </w:r>
      </w:hyperlink>
    </w:p>
    <w:p w14:paraId="3F8D6616" w14:textId="6D847548" w:rsidR="007D0D1C" w:rsidRDefault="007D0D1C">
      <w:pPr>
        <w:pStyle w:val="TOC1"/>
        <w:tabs>
          <w:tab w:val="right" w:leader="dot" w:pos="9062"/>
        </w:tabs>
        <w:rPr>
          <w:rFonts w:eastAsiaTheme="minorEastAsia" w:cstheme="minorBidi"/>
          <w:b w:val="0"/>
          <w:bCs w:val="0"/>
          <w:caps w:val="0"/>
          <w:noProof/>
          <w:sz w:val="22"/>
          <w:szCs w:val="22"/>
          <w:lang w:eastAsia="en-AU"/>
        </w:rPr>
      </w:pPr>
      <w:hyperlink w:anchor="_Toc35256730" w:history="1">
        <w:r w:rsidRPr="00CE48D0">
          <w:rPr>
            <w:rStyle w:val="Hyperlink"/>
            <w:noProof/>
          </w:rPr>
          <w:t>Annex H: Pandemic Flu Policies</w:t>
        </w:r>
        <w:r>
          <w:rPr>
            <w:noProof/>
            <w:webHidden/>
          </w:rPr>
          <w:tab/>
        </w:r>
        <w:r>
          <w:rPr>
            <w:noProof/>
            <w:webHidden/>
          </w:rPr>
          <w:fldChar w:fldCharType="begin"/>
        </w:r>
        <w:r>
          <w:rPr>
            <w:noProof/>
            <w:webHidden/>
          </w:rPr>
          <w:instrText xml:space="preserve"> PAGEREF _Toc35256730 \h </w:instrText>
        </w:r>
        <w:r>
          <w:rPr>
            <w:noProof/>
            <w:webHidden/>
          </w:rPr>
        </w:r>
        <w:r>
          <w:rPr>
            <w:noProof/>
            <w:webHidden/>
          </w:rPr>
          <w:fldChar w:fldCharType="separate"/>
        </w:r>
        <w:r>
          <w:rPr>
            <w:noProof/>
            <w:webHidden/>
          </w:rPr>
          <w:t>24</w:t>
        </w:r>
        <w:r>
          <w:rPr>
            <w:noProof/>
            <w:webHidden/>
          </w:rPr>
          <w:fldChar w:fldCharType="end"/>
        </w:r>
      </w:hyperlink>
    </w:p>
    <w:p w14:paraId="4D66CEF1" w14:textId="2E922C44" w:rsidR="0050028A" w:rsidRDefault="00051272" w:rsidP="0050028A">
      <w:pPr>
        <w:sectPr w:rsidR="0050028A" w:rsidSect="00FB0F86">
          <w:headerReference w:type="first" r:id="rId16"/>
          <w:pgSz w:w="11907" w:h="16840" w:code="9"/>
          <w:pgMar w:top="1536" w:right="1134" w:bottom="1134" w:left="1701" w:header="284" w:footer="567" w:gutter="0"/>
          <w:pgNumType w:start="3"/>
          <w:cols w:space="708"/>
          <w:titlePg/>
          <w:docGrid w:linePitch="360"/>
        </w:sectPr>
      </w:pPr>
      <w:r>
        <w:rPr>
          <w:rFonts w:asciiTheme="minorHAnsi" w:hAnsiTheme="minorHAnsi" w:cstheme="minorHAnsi"/>
          <w:b/>
          <w:bCs/>
          <w:caps/>
          <w:sz w:val="20"/>
          <w:szCs w:val="20"/>
        </w:rPr>
        <w:fldChar w:fldCharType="end"/>
      </w:r>
      <w:bookmarkStart w:id="1" w:name="_GoBack"/>
      <w:bookmarkEnd w:id="1"/>
    </w:p>
    <w:p w14:paraId="7C1DE01F" w14:textId="77777777" w:rsidR="0050028A" w:rsidRPr="0082340B" w:rsidRDefault="0050028A" w:rsidP="0082340B">
      <w:pPr>
        <w:pStyle w:val="Heading1"/>
      </w:pPr>
      <w:bookmarkStart w:id="2" w:name="_Toc35256710"/>
      <w:r w:rsidRPr="0082340B">
        <w:lastRenderedPageBreak/>
        <w:t>Glossary</w:t>
      </w:r>
      <w:bookmarkEnd w:id="2"/>
    </w:p>
    <w:tbl>
      <w:tblPr>
        <w:tblW w:w="5000" w:type="pct"/>
        <w:jc w:val="center"/>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ook w:val="0000" w:firstRow="0" w:lastRow="0" w:firstColumn="0" w:lastColumn="0" w:noHBand="0" w:noVBand="0"/>
      </w:tblPr>
      <w:tblGrid>
        <w:gridCol w:w="1888"/>
        <w:gridCol w:w="7873"/>
      </w:tblGrid>
      <w:tr w:rsidR="006121BE" w:rsidRPr="00CF20AE" w14:paraId="7B1B7565" w14:textId="77777777" w:rsidTr="00DA0BC5">
        <w:trPr>
          <w:cantSplit/>
          <w:jc w:val="center"/>
        </w:trPr>
        <w:tc>
          <w:tcPr>
            <w:tcW w:w="967" w:type="pct"/>
            <w:shd w:val="clear" w:color="auto" w:fill="F2F2F2" w:themeFill="background1" w:themeFillShade="F2"/>
            <w:tcMar>
              <w:top w:w="60" w:type="dxa"/>
              <w:bottom w:w="60" w:type="dxa"/>
            </w:tcMar>
            <w:vAlign w:val="center"/>
          </w:tcPr>
          <w:p w14:paraId="6AFBF6E2" w14:textId="77777777" w:rsidR="006121BE" w:rsidRPr="008F68E4" w:rsidRDefault="006121BE" w:rsidP="005B0AE2">
            <w:pPr>
              <w:jc w:val="center"/>
              <w:rPr>
                <w:rFonts w:cs="Arial"/>
                <w:sz w:val="22"/>
                <w:szCs w:val="22"/>
              </w:rPr>
            </w:pPr>
            <w:bookmarkStart w:id="3" w:name="BCM"/>
            <w:r w:rsidRPr="008F68E4">
              <w:rPr>
                <w:rFonts w:cs="Arial"/>
                <w:sz w:val="22"/>
                <w:szCs w:val="22"/>
              </w:rPr>
              <w:t>BCM</w:t>
            </w:r>
            <w:bookmarkEnd w:id="3"/>
          </w:p>
        </w:tc>
        <w:tc>
          <w:tcPr>
            <w:tcW w:w="4033" w:type="pct"/>
            <w:tcMar>
              <w:top w:w="60" w:type="dxa"/>
              <w:bottom w:w="60" w:type="dxa"/>
            </w:tcMar>
            <w:vAlign w:val="center"/>
          </w:tcPr>
          <w:p w14:paraId="5F3B2586" w14:textId="77777777" w:rsidR="006121BE" w:rsidRPr="00BA55CD" w:rsidRDefault="006121BE" w:rsidP="005B0AE2">
            <w:pPr>
              <w:rPr>
                <w:rFonts w:cs="Arial"/>
                <w:bCs/>
                <w:sz w:val="22"/>
                <w:szCs w:val="22"/>
              </w:rPr>
            </w:pPr>
            <w:r w:rsidRPr="00BA55CD">
              <w:rPr>
                <w:rFonts w:cs="Arial"/>
                <w:bCs/>
                <w:sz w:val="22"/>
                <w:szCs w:val="22"/>
              </w:rPr>
              <w:t>Business Continuity Management. A holistic management process that identifies potential impacts that threaten an organisation and provides a framework for building resilience that safeguards the interests of its key stakeholders, reputation, brand and value creating activities. Also relates to management of the overall Program through training, rehearsals, and reviews, to ensure that Plans remain current and up to date.</w:t>
            </w:r>
          </w:p>
        </w:tc>
      </w:tr>
      <w:tr w:rsidR="006121BE" w:rsidRPr="00CF20AE" w14:paraId="5A063C25" w14:textId="77777777" w:rsidTr="00DA0BC5">
        <w:trPr>
          <w:cantSplit/>
          <w:jc w:val="center"/>
        </w:trPr>
        <w:tc>
          <w:tcPr>
            <w:tcW w:w="967" w:type="pct"/>
            <w:shd w:val="clear" w:color="auto" w:fill="F2F2F2" w:themeFill="background1" w:themeFillShade="F2"/>
            <w:tcMar>
              <w:top w:w="60" w:type="dxa"/>
              <w:bottom w:w="60" w:type="dxa"/>
            </w:tcMar>
            <w:vAlign w:val="center"/>
          </w:tcPr>
          <w:p w14:paraId="67739D39" w14:textId="77777777" w:rsidR="006121BE" w:rsidRPr="008F68E4" w:rsidRDefault="006121BE" w:rsidP="005B0AE2">
            <w:pPr>
              <w:jc w:val="center"/>
              <w:rPr>
                <w:rFonts w:cs="Arial"/>
                <w:sz w:val="22"/>
                <w:szCs w:val="22"/>
              </w:rPr>
            </w:pPr>
            <w:r w:rsidRPr="008F68E4">
              <w:rPr>
                <w:rFonts w:cs="Arial"/>
                <w:sz w:val="22"/>
                <w:szCs w:val="22"/>
              </w:rPr>
              <w:t>BCP</w:t>
            </w:r>
          </w:p>
        </w:tc>
        <w:tc>
          <w:tcPr>
            <w:tcW w:w="4033" w:type="pct"/>
            <w:tcMar>
              <w:top w:w="60" w:type="dxa"/>
              <w:bottom w:w="60" w:type="dxa"/>
            </w:tcMar>
            <w:vAlign w:val="center"/>
          </w:tcPr>
          <w:p w14:paraId="59638586" w14:textId="7A64F343" w:rsidR="006121BE" w:rsidRPr="00BA55CD" w:rsidRDefault="006121BE" w:rsidP="005B0AE2">
            <w:pPr>
              <w:rPr>
                <w:rFonts w:cs="Arial"/>
                <w:bCs/>
                <w:sz w:val="22"/>
                <w:szCs w:val="22"/>
              </w:rPr>
            </w:pPr>
            <w:r w:rsidRPr="00BA55CD">
              <w:rPr>
                <w:rFonts w:cs="Arial"/>
                <w:bCs/>
                <w:sz w:val="22"/>
                <w:szCs w:val="22"/>
              </w:rPr>
              <w:t xml:space="preserve">Business Continuity Plan/Plans/Planning. These plans are designed to provide direction for the continuity of key business processes </w:t>
            </w:r>
            <w:r w:rsidR="0053526B" w:rsidRPr="00BA55CD">
              <w:rPr>
                <w:rFonts w:cs="Arial"/>
                <w:bCs/>
                <w:sz w:val="22"/>
                <w:szCs w:val="22"/>
              </w:rPr>
              <w:t>during/following</w:t>
            </w:r>
            <w:r w:rsidRPr="00BA55CD">
              <w:rPr>
                <w:rFonts w:cs="Arial"/>
                <w:bCs/>
                <w:sz w:val="22"/>
                <w:szCs w:val="22"/>
              </w:rPr>
              <w:t xml:space="preserve"> a disruptive event.</w:t>
            </w:r>
          </w:p>
        </w:tc>
      </w:tr>
      <w:tr w:rsidR="006121BE" w:rsidRPr="00CF20AE" w14:paraId="7C214812" w14:textId="77777777" w:rsidTr="00DA0BC5">
        <w:trPr>
          <w:cantSplit/>
          <w:jc w:val="center"/>
        </w:trPr>
        <w:tc>
          <w:tcPr>
            <w:tcW w:w="967" w:type="pct"/>
            <w:shd w:val="clear" w:color="auto" w:fill="F2F2F2" w:themeFill="background1" w:themeFillShade="F2"/>
            <w:tcMar>
              <w:top w:w="60" w:type="dxa"/>
              <w:bottom w:w="60" w:type="dxa"/>
            </w:tcMar>
            <w:vAlign w:val="center"/>
          </w:tcPr>
          <w:p w14:paraId="3C3E48CF" w14:textId="77777777" w:rsidR="006121BE" w:rsidRPr="008F68E4" w:rsidRDefault="006121BE" w:rsidP="005B0AE2">
            <w:pPr>
              <w:jc w:val="center"/>
              <w:rPr>
                <w:rFonts w:cs="Arial"/>
                <w:sz w:val="22"/>
                <w:szCs w:val="22"/>
              </w:rPr>
            </w:pPr>
            <w:r w:rsidRPr="008F68E4">
              <w:rPr>
                <w:rFonts w:cs="Arial"/>
                <w:sz w:val="22"/>
                <w:szCs w:val="22"/>
              </w:rPr>
              <w:t>CMP</w:t>
            </w:r>
          </w:p>
        </w:tc>
        <w:tc>
          <w:tcPr>
            <w:tcW w:w="4033" w:type="pct"/>
            <w:tcMar>
              <w:top w:w="60" w:type="dxa"/>
              <w:bottom w:w="60" w:type="dxa"/>
            </w:tcMar>
            <w:vAlign w:val="center"/>
          </w:tcPr>
          <w:p w14:paraId="3C7C0038" w14:textId="77777777" w:rsidR="006121BE" w:rsidRPr="00BA55CD" w:rsidRDefault="006121BE" w:rsidP="005B0AE2">
            <w:pPr>
              <w:rPr>
                <w:rFonts w:cs="Arial"/>
                <w:bCs/>
                <w:spacing w:val="-4"/>
                <w:sz w:val="22"/>
                <w:szCs w:val="22"/>
              </w:rPr>
            </w:pPr>
            <w:r w:rsidRPr="00BA55CD">
              <w:rPr>
                <w:rFonts w:cs="Arial"/>
                <w:bCs/>
                <w:spacing w:val="-4"/>
                <w:sz w:val="22"/>
                <w:szCs w:val="22"/>
              </w:rPr>
              <w:t>Crisis Management Plan. The CMP is utilised by the CMT to effectively manage to a crisis.</w:t>
            </w:r>
          </w:p>
        </w:tc>
      </w:tr>
      <w:tr w:rsidR="006121BE" w:rsidRPr="00CF20AE" w14:paraId="63844506" w14:textId="77777777" w:rsidTr="00DA0BC5">
        <w:trPr>
          <w:cantSplit/>
          <w:jc w:val="center"/>
        </w:trPr>
        <w:tc>
          <w:tcPr>
            <w:tcW w:w="967" w:type="pct"/>
            <w:shd w:val="clear" w:color="auto" w:fill="F2F2F2" w:themeFill="background1" w:themeFillShade="F2"/>
            <w:tcMar>
              <w:top w:w="60" w:type="dxa"/>
              <w:bottom w:w="60" w:type="dxa"/>
            </w:tcMar>
            <w:vAlign w:val="center"/>
          </w:tcPr>
          <w:p w14:paraId="23D6D1AD" w14:textId="77777777" w:rsidR="006121BE" w:rsidRPr="008F68E4" w:rsidRDefault="006121BE" w:rsidP="005B0AE2">
            <w:pPr>
              <w:jc w:val="center"/>
              <w:rPr>
                <w:rFonts w:cs="Arial"/>
                <w:sz w:val="22"/>
                <w:szCs w:val="22"/>
              </w:rPr>
            </w:pPr>
            <w:r w:rsidRPr="008F68E4">
              <w:rPr>
                <w:rFonts w:cs="Arial"/>
                <w:sz w:val="22"/>
                <w:szCs w:val="22"/>
              </w:rPr>
              <w:t>CMT</w:t>
            </w:r>
          </w:p>
        </w:tc>
        <w:tc>
          <w:tcPr>
            <w:tcW w:w="4033" w:type="pct"/>
            <w:tcMar>
              <w:top w:w="60" w:type="dxa"/>
              <w:bottom w:w="60" w:type="dxa"/>
            </w:tcMar>
            <w:vAlign w:val="center"/>
          </w:tcPr>
          <w:p w14:paraId="0336AC7F" w14:textId="6A2063CE" w:rsidR="006121BE" w:rsidRPr="00BA55CD" w:rsidRDefault="006121BE" w:rsidP="005B0AE2">
            <w:pPr>
              <w:rPr>
                <w:rFonts w:cs="Arial"/>
                <w:bCs/>
                <w:sz w:val="22"/>
                <w:szCs w:val="22"/>
              </w:rPr>
            </w:pPr>
            <w:r w:rsidRPr="00BA55CD">
              <w:rPr>
                <w:rFonts w:cs="Arial"/>
                <w:bCs/>
                <w:sz w:val="22"/>
                <w:szCs w:val="22"/>
              </w:rPr>
              <w:t xml:space="preserve">Crisis Management Team. A team consisting of senior </w:t>
            </w:r>
            <w:r w:rsidR="00645500" w:rsidRPr="00D608ED">
              <w:rPr>
                <w:rFonts w:cs="Arial"/>
                <w:b/>
                <w:bCs/>
                <w:sz w:val="22"/>
                <w:szCs w:val="22"/>
                <w:highlight w:val="yellow"/>
              </w:rPr>
              <w:t>ORGANISATION</w:t>
            </w:r>
            <w:r w:rsidRPr="00D608ED">
              <w:rPr>
                <w:rFonts w:cs="Arial"/>
                <w:bCs/>
                <w:sz w:val="22"/>
                <w:szCs w:val="22"/>
                <w:highlight w:val="yellow"/>
              </w:rPr>
              <w:t xml:space="preserve"> </w:t>
            </w:r>
            <w:r w:rsidRPr="00BA55CD">
              <w:rPr>
                <w:rFonts w:cs="Arial"/>
                <w:bCs/>
                <w:sz w:val="22"/>
                <w:szCs w:val="22"/>
              </w:rPr>
              <w:t>executives and key role players (i.e. media representative, legal counsel, crisis coordinator, etc.) who are responsible for resourcing operations and communicating to stakeholders during a crisis.</w:t>
            </w:r>
          </w:p>
        </w:tc>
      </w:tr>
      <w:tr w:rsidR="006121BE" w:rsidRPr="00CF20AE" w14:paraId="3E1E1FB0" w14:textId="77777777" w:rsidTr="00DA0BC5">
        <w:trPr>
          <w:cantSplit/>
          <w:jc w:val="center"/>
        </w:trPr>
        <w:tc>
          <w:tcPr>
            <w:tcW w:w="967" w:type="pct"/>
            <w:shd w:val="clear" w:color="auto" w:fill="F2F2F2" w:themeFill="background1" w:themeFillShade="F2"/>
            <w:tcMar>
              <w:top w:w="60" w:type="dxa"/>
              <w:bottom w:w="60" w:type="dxa"/>
            </w:tcMar>
            <w:vAlign w:val="center"/>
          </w:tcPr>
          <w:p w14:paraId="0F2EF144" w14:textId="77777777" w:rsidR="006121BE" w:rsidRPr="008F68E4" w:rsidRDefault="006121BE" w:rsidP="005B0AE2">
            <w:pPr>
              <w:jc w:val="center"/>
              <w:rPr>
                <w:rFonts w:cs="Arial"/>
                <w:sz w:val="22"/>
                <w:szCs w:val="22"/>
              </w:rPr>
            </w:pPr>
            <w:r w:rsidRPr="008F68E4">
              <w:rPr>
                <w:rFonts w:cs="Arial"/>
                <w:sz w:val="22"/>
                <w:szCs w:val="22"/>
              </w:rPr>
              <w:t>Emergency</w:t>
            </w:r>
          </w:p>
        </w:tc>
        <w:tc>
          <w:tcPr>
            <w:tcW w:w="4033" w:type="pct"/>
            <w:tcMar>
              <w:top w:w="60" w:type="dxa"/>
              <w:bottom w:w="60" w:type="dxa"/>
            </w:tcMar>
            <w:vAlign w:val="center"/>
          </w:tcPr>
          <w:p w14:paraId="16EA85DD" w14:textId="77777777" w:rsidR="006121BE" w:rsidRPr="00BA55CD" w:rsidRDefault="006121BE" w:rsidP="005B0AE2">
            <w:pPr>
              <w:rPr>
                <w:rFonts w:cs="Arial"/>
                <w:bCs/>
                <w:sz w:val="22"/>
                <w:szCs w:val="22"/>
              </w:rPr>
            </w:pPr>
            <w:r w:rsidRPr="00BA55CD">
              <w:rPr>
                <w:rFonts w:cs="Arial"/>
                <w:bCs/>
                <w:sz w:val="22"/>
                <w:szCs w:val="22"/>
              </w:rPr>
              <w:t>An unexpected or impending situation that may cause injury, loss of life, destruction of property, or cause the interference, loss, or disruption of an organization’s normal business operations to such an extent that it poses a threat. An emergency may quickly lead to a crisis situation.</w:t>
            </w:r>
          </w:p>
        </w:tc>
      </w:tr>
      <w:tr w:rsidR="006121BE" w:rsidRPr="00CF20AE" w14:paraId="5B6C6918" w14:textId="77777777" w:rsidTr="00DA0BC5">
        <w:trPr>
          <w:cantSplit/>
          <w:jc w:val="center"/>
        </w:trPr>
        <w:tc>
          <w:tcPr>
            <w:tcW w:w="967" w:type="pct"/>
            <w:shd w:val="clear" w:color="auto" w:fill="F2F2F2" w:themeFill="background1" w:themeFillShade="F2"/>
            <w:tcMar>
              <w:top w:w="60" w:type="dxa"/>
              <w:bottom w:w="60" w:type="dxa"/>
            </w:tcMar>
            <w:vAlign w:val="center"/>
          </w:tcPr>
          <w:p w14:paraId="24B289D1" w14:textId="77777777" w:rsidR="006121BE" w:rsidRPr="008F68E4" w:rsidRDefault="006121BE" w:rsidP="005B0AE2">
            <w:pPr>
              <w:jc w:val="center"/>
              <w:rPr>
                <w:rFonts w:cs="Arial"/>
                <w:sz w:val="22"/>
                <w:szCs w:val="22"/>
              </w:rPr>
            </w:pPr>
            <w:r w:rsidRPr="008F68E4">
              <w:rPr>
                <w:rFonts w:cs="Arial"/>
                <w:sz w:val="22"/>
                <w:szCs w:val="22"/>
              </w:rPr>
              <w:t>ECO</w:t>
            </w:r>
          </w:p>
        </w:tc>
        <w:tc>
          <w:tcPr>
            <w:tcW w:w="4033" w:type="pct"/>
            <w:tcMar>
              <w:top w:w="60" w:type="dxa"/>
              <w:bottom w:w="60" w:type="dxa"/>
            </w:tcMar>
            <w:vAlign w:val="center"/>
          </w:tcPr>
          <w:p w14:paraId="705DD976" w14:textId="77777777" w:rsidR="006121BE" w:rsidRPr="00BA55CD" w:rsidRDefault="006121BE" w:rsidP="005B0AE2">
            <w:pPr>
              <w:rPr>
                <w:rFonts w:cs="Arial"/>
                <w:bCs/>
                <w:sz w:val="22"/>
                <w:szCs w:val="22"/>
              </w:rPr>
            </w:pPr>
            <w:r w:rsidRPr="00BA55CD">
              <w:rPr>
                <w:rFonts w:cs="Arial"/>
                <w:bCs/>
                <w:sz w:val="22"/>
                <w:szCs w:val="22"/>
              </w:rPr>
              <w:t>Emergency Control Organisation. The group of people formally assigned emergency management tasks within an EMP (e.g. Wardens).</w:t>
            </w:r>
          </w:p>
        </w:tc>
      </w:tr>
      <w:tr w:rsidR="006121BE" w:rsidRPr="00CF20AE" w14:paraId="644580D8" w14:textId="77777777" w:rsidTr="00DA0BC5">
        <w:trPr>
          <w:cantSplit/>
          <w:jc w:val="center"/>
        </w:trPr>
        <w:tc>
          <w:tcPr>
            <w:tcW w:w="967" w:type="pct"/>
            <w:shd w:val="clear" w:color="auto" w:fill="F2F2F2" w:themeFill="background1" w:themeFillShade="F2"/>
            <w:tcMar>
              <w:top w:w="60" w:type="dxa"/>
              <w:bottom w:w="60" w:type="dxa"/>
            </w:tcMar>
            <w:vAlign w:val="center"/>
          </w:tcPr>
          <w:p w14:paraId="6908A6D7" w14:textId="77777777" w:rsidR="006121BE" w:rsidRPr="008F68E4" w:rsidRDefault="006121BE" w:rsidP="005B0AE2">
            <w:pPr>
              <w:jc w:val="center"/>
              <w:rPr>
                <w:rFonts w:cs="Arial"/>
                <w:sz w:val="22"/>
                <w:szCs w:val="22"/>
              </w:rPr>
            </w:pPr>
            <w:r w:rsidRPr="008F68E4">
              <w:rPr>
                <w:rFonts w:cs="Arial"/>
                <w:sz w:val="22"/>
                <w:szCs w:val="22"/>
              </w:rPr>
              <w:t>EMP</w:t>
            </w:r>
          </w:p>
        </w:tc>
        <w:tc>
          <w:tcPr>
            <w:tcW w:w="4033" w:type="pct"/>
            <w:tcMar>
              <w:top w:w="60" w:type="dxa"/>
              <w:bottom w:w="60" w:type="dxa"/>
            </w:tcMar>
            <w:vAlign w:val="center"/>
          </w:tcPr>
          <w:p w14:paraId="0BF5803E" w14:textId="5F431C7A" w:rsidR="006121BE" w:rsidRPr="00BA55CD" w:rsidRDefault="006121BE" w:rsidP="005B0AE2">
            <w:pPr>
              <w:rPr>
                <w:rFonts w:cs="Arial"/>
                <w:bCs/>
                <w:sz w:val="22"/>
                <w:szCs w:val="22"/>
              </w:rPr>
            </w:pPr>
            <w:r w:rsidRPr="00BA55CD">
              <w:rPr>
                <w:rFonts w:cs="Arial"/>
                <w:bCs/>
                <w:sz w:val="22"/>
                <w:szCs w:val="22"/>
              </w:rPr>
              <w:t>Emergency Management Plan.  A documented plan designed to address the response to an emergency situation</w:t>
            </w:r>
            <w:r w:rsidR="004A64FB" w:rsidRPr="00BA55CD">
              <w:rPr>
                <w:rFonts w:cs="Arial"/>
                <w:bCs/>
                <w:sz w:val="22"/>
                <w:szCs w:val="22"/>
              </w:rPr>
              <w:t xml:space="preserve">; focused on safety of life during </w:t>
            </w:r>
            <w:r w:rsidR="005F09E8" w:rsidRPr="00BA55CD">
              <w:rPr>
                <w:rFonts w:cs="Arial"/>
                <w:bCs/>
                <w:sz w:val="22"/>
                <w:szCs w:val="22"/>
              </w:rPr>
              <w:t>presenting</w:t>
            </w:r>
            <w:r w:rsidR="004A64FB" w:rsidRPr="00BA55CD">
              <w:rPr>
                <w:rFonts w:cs="Arial"/>
                <w:bCs/>
                <w:sz w:val="22"/>
                <w:szCs w:val="22"/>
              </w:rPr>
              <w:t xml:space="preserve"> threat.</w:t>
            </w:r>
          </w:p>
        </w:tc>
      </w:tr>
      <w:tr w:rsidR="006121BE" w:rsidRPr="00CF20AE" w14:paraId="2BDD71B0" w14:textId="77777777" w:rsidTr="00DA0BC5">
        <w:trPr>
          <w:cantSplit/>
          <w:jc w:val="center"/>
        </w:trPr>
        <w:tc>
          <w:tcPr>
            <w:tcW w:w="967" w:type="pct"/>
            <w:shd w:val="clear" w:color="auto" w:fill="F2F2F2" w:themeFill="background1" w:themeFillShade="F2"/>
            <w:tcMar>
              <w:top w:w="60" w:type="dxa"/>
              <w:bottom w:w="60" w:type="dxa"/>
            </w:tcMar>
            <w:vAlign w:val="center"/>
          </w:tcPr>
          <w:p w14:paraId="5DC371FA" w14:textId="77777777" w:rsidR="006121BE" w:rsidRPr="008F68E4" w:rsidRDefault="006121BE" w:rsidP="005B0AE2">
            <w:pPr>
              <w:jc w:val="center"/>
              <w:rPr>
                <w:rFonts w:cs="Arial"/>
                <w:sz w:val="22"/>
                <w:szCs w:val="22"/>
              </w:rPr>
            </w:pPr>
            <w:r w:rsidRPr="008F68E4">
              <w:rPr>
                <w:rFonts w:cs="Arial"/>
                <w:sz w:val="22"/>
                <w:szCs w:val="22"/>
              </w:rPr>
              <w:t>Pandemic</w:t>
            </w:r>
          </w:p>
        </w:tc>
        <w:tc>
          <w:tcPr>
            <w:tcW w:w="4033" w:type="pct"/>
            <w:tcMar>
              <w:top w:w="60" w:type="dxa"/>
              <w:bottom w:w="60" w:type="dxa"/>
            </w:tcMar>
            <w:vAlign w:val="center"/>
          </w:tcPr>
          <w:p w14:paraId="2DF85B90" w14:textId="607DFEAF" w:rsidR="006121BE" w:rsidRPr="00BA55CD" w:rsidRDefault="008B27EA" w:rsidP="005B0AE2">
            <w:pPr>
              <w:rPr>
                <w:rFonts w:cs="Arial"/>
                <w:bCs/>
                <w:sz w:val="22"/>
                <w:szCs w:val="22"/>
              </w:rPr>
            </w:pPr>
            <w:r w:rsidRPr="00BA55CD">
              <w:rPr>
                <w:rFonts w:cs="Arial"/>
                <w:bCs/>
                <w:sz w:val="22"/>
                <w:szCs w:val="22"/>
              </w:rPr>
              <w:t>The worldwide spread of a new disease.</w:t>
            </w:r>
          </w:p>
        </w:tc>
      </w:tr>
      <w:tr w:rsidR="00A67ED8" w:rsidRPr="00CF20AE" w14:paraId="4751D685" w14:textId="77777777" w:rsidTr="00DA0BC5">
        <w:trPr>
          <w:cantSplit/>
          <w:jc w:val="center"/>
        </w:trPr>
        <w:tc>
          <w:tcPr>
            <w:tcW w:w="967" w:type="pct"/>
            <w:shd w:val="clear" w:color="auto" w:fill="F2F2F2" w:themeFill="background1" w:themeFillShade="F2"/>
            <w:tcMar>
              <w:top w:w="60" w:type="dxa"/>
              <w:bottom w:w="60" w:type="dxa"/>
            </w:tcMar>
            <w:vAlign w:val="center"/>
          </w:tcPr>
          <w:p w14:paraId="4540C686" w14:textId="1FF98189" w:rsidR="00A67ED8" w:rsidRPr="008F68E4" w:rsidRDefault="00A67ED8" w:rsidP="005B0AE2">
            <w:pPr>
              <w:jc w:val="center"/>
              <w:rPr>
                <w:rFonts w:cs="Arial"/>
                <w:sz w:val="22"/>
                <w:szCs w:val="22"/>
              </w:rPr>
            </w:pPr>
            <w:r>
              <w:rPr>
                <w:rFonts w:cs="Arial"/>
                <w:sz w:val="22"/>
                <w:szCs w:val="22"/>
              </w:rPr>
              <w:t>PMG</w:t>
            </w:r>
          </w:p>
        </w:tc>
        <w:tc>
          <w:tcPr>
            <w:tcW w:w="4033" w:type="pct"/>
            <w:tcMar>
              <w:top w:w="60" w:type="dxa"/>
              <w:bottom w:w="60" w:type="dxa"/>
            </w:tcMar>
            <w:vAlign w:val="center"/>
          </w:tcPr>
          <w:p w14:paraId="610CE8F5" w14:textId="79F281A4" w:rsidR="00A67ED8" w:rsidRPr="00BA55CD" w:rsidRDefault="00A67ED8" w:rsidP="005B0AE2">
            <w:pPr>
              <w:rPr>
                <w:rFonts w:cs="Arial"/>
                <w:bCs/>
                <w:sz w:val="22"/>
                <w:szCs w:val="22"/>
              </w:rPr>
            </w:pPr>
            <w:r w:rsidRPr="00BA55CD">
              <w:rPr>
                <w:rFonts w:cs="Arial"/>
                <w:bCs/>
                <w:sz w:val="22"/>
                <w:szCs w:val="22"/>
              </w:rPr>
              <w:t>Pandemic Management Group</w:t>
            </w:r>
            <w:r w:rsidR="00B75D21" w:rsidRPr="00BA55CD">
              <w:rPr>
                <w:rFonts w:cs="Arial"/>
                <w:bCs/>
                <w:sz w:val="22"/>
                <w:szCs w:val="22"/>
              </w:rPr>
              <w:t xml:space="preserve">. A senior cross-functional group </w:t>
            </w:r>
            <w:r w:rsidR="002A1EDA" w:rsidRPr="00BA55CD">
              <w:rPr>
                <w:rFonts w:cs="Arial"/>
                <w:bCs/>
                <w:sz w:val="22"/>
                <w:szCs w:val="22"/>
              </w:rPr>
              <w:t xml:space="preserve">that works on behalf of the CMT to manage pandemic response </w:t>
            </w:r>
            <w:r w:rsidR="00715CB7" w:rsidRPr="00BA55CD">
              <w:rPr>
                <w:rFonts w:cs="Arial"/>
                <w:bCs/>
                <w:sz w:val="22"/>
                <w:szCs w:val="22"/>
              </w:rPr>
              <w:t>on a day-to-day basis.</w:t>
            </w:r>
          </w:p>
        </w:tc>
      </w:tr>
      <w:tr w:rsidR="006121BE" w:rsidRPr="00CF20AE" w14:paraId="3DD03657" w14:textId="77777777" w:rsidTr="00DA0BC5">
        <w:trPr>
          <w:cantSplit/>
          <w:jc w:val="center"/>
        </w:trPr>
        <w:tc>
          <w:tcPr>
            <w:tcW w:w="967" w:type="pct"/>
            <w:shd w:val="clear" w:color="auto" w:fill="F2F2F2" w:themeFill="background1" w:themeFillShade="F2"/>
            <w:tcMar>
              <w:top w:w="60" w:type="dxa"/>
              <w:bottom w:w="60" w:type="dxa"/>
            </w:tcMar>
            <w:vAlign w:val="center"/>
          </w:tcPr>
          <w:p w14:paraId="695F46A0" w14:textId="77777777" w:rsidR="006121BE" w:rsidRPr="008F68E4" w:rsidRDefault="006121BE" w:rsidP="005B0AE2">
            <w:pPr>
              <w:jc w:val="center"/>
              <w:rPr>
                <w:rFonts w:cs="Arial"/>
                <w:sz w:val="22"/>
                <w:szCs w:val="22"/>
              </w:rPr>
            </w:pPr>
            <w:r w:rsidRPr="008F68E4">
              <w:rPr>
                <w:rFonts w:cs="Arial"/>
                <w:sz w:val="22"/>
                <w:szCs w:val="22"/>
              </w:rPr>
              <w:t>PMO</w:t>
            </w:r>
          </w:p>
        </w:tc>
        <w:tc>
          <w:tcPr>
            <w:tcW w:w="4033" w:type="pct"/>
            <w:tcMar>
              <w:top w:w="60" w:type="dxa"/>
              <w:bottom w:w="60" w:type="dxa"/>
            </w:tcMar>
            <w:vAlign w:val="center"/>
          </w:tcPr>
          <w:p w14:paraId="0725523A" w14:textId="1983A42F" w:rsidR="006121BE" w:rsidRPr="00BA55CD" w:rsidRDefault="006121BE" w:rsidP="005B0AE2">
            <w:pPr>
              <w:rPr>
                <w:rFonts w:cs="Arial"/>
                <w:bCs/>
                <w:sz w:val="22"/>
                <w:szCs w:val="22"/>
              </w:rPr>
            </w:pPr>
            <w:r w:rsidRPr="00BA55CD">
              <w:rPr>
                <w:rFonts w:cs="Arial"/>
                <w:bCs/>
                <w:sz w:val="22"/>
                <w:szCs w:val="22"/>
              </w:rPr>
              <w:t>Pandemic Management Organisation. This is a term used to describe all personnel involved in authorising, advising, implementing and/or managing pandemic arrangements</w:t>
            </w:r>
            <w:r w:rsidR="008B27EA" w:rsidRPr="00BA55CD">
              <w:rPr>
                <w:rFonts w:cs="Arial"/>
                <w:bCs/>
                <w:sz w:val="22"/>
                <w:szCs w:val="22"/>
              </w:rPr>
              <w:t xml:space="preserve"> (as defined within this </w:t>
            </w:r>
            <w:r w:rsidR="00A67ED8" w:rsidRPr="00BA55CD">
              <w:rPr>
                <w:rFonts w:cs="Arial"/>
                <w:bCs/>
                <w:sz w:val="22"/>
                <w:szCs w:val="22"/>
              </w:rPr>
              <w:t>plan).</w:t>
            </w:r>
          </w:p>
        </w:tc>
      </w:tr>
      <w:tr w:rsidR="006121BE" w:rsidRPr="00CF20AE" w14:paraId="1D6FB430" w14:textId="77777777" w:rsidTr="00DA0BC5">
        <w:trPr>
          <w:cantSplit/>
          <w:jc w:val="center"/>
        </w:trPr>
        <w:tc>
          <w:tcPr>
            <w:tcW w:w="967" w:type="pct"/>
            <w:shd w:val="clear" w:color="auto" w:fill="F2F2F2" w:themeFill="background1" w:themeFillShade="F2"/>
            <w:tcMar>
              <w:top w:w="60" w:type="dxa"/>
              <w:bottom w:w="60" w:type="dxa"/>
            </w:tcMar>
            <w:vAlign w:val="center"/>
          </w:tcPr>
          <w:p w14:paraId="42DF013E" w14:textId="77777777" w:rsidR="006121BE" w:rsidRPr="008F68E4" w:rsidRDefault="006121BE" w:rsidP="005B0AE2">
            <w:pPr>
              <w:jc w:val="center"/>
              <w:rPr>
                <w:rFonts w:cs="Arial"/>
                <w:sz w:val="22"/>
                <w:szCs w:val="22"/>
              </w:rPr>
            </w:pPr>
            <w:r w:rsidRPr="008F68E4">
              <w:rPr>
                <w:rFonts w:cs="Arial"/>
                <w:sz w:val="22"/>
                <w:szCs w:val="22"/>
              </w:rPr>
              <w:t>WHO</w:t>
            </w:r>
          </w:p>
        </w:tc>
        <w:tc>
          <w:tcPr>
            <w:tcW w:w="4033" w:type="pct"/>
            <w:tcMar>
              <w:top w:w="60" w:type="dxa"/>
              <w:bottom w:w="60" w:type="dxa"/>
            </w:tcMar>
            <w:vAlign w:val="center"/>
          </w:tcPr>
          <w:p w14:paraId="003F74C7" w14:textId="77777777" w:rsidR="006121BE" w:rsidRPr="00BA55CD" w:rsidRDefault="006121BE" w:rsidP="005B0AE2">
            <w:pPr>
              <w:rPr>
                <w:rFonts w:cs="Arial"/>
                <w:bCs/>
                <w:sz w:val="22"/>
                <w:szCs w:val="22"/>
              </w:rPr>
            </w:pPr>
            <w:r w:rsidRPr="00BA55CD">
              <w:rPr>
                <w:rFonts w:cs="Arial"/>
                <w:bCs/>
                <w:sz w:val="22"/>
                <w:szCs w:val="22"/>
              </w:rPr>
              <w:t>World Health Organisation.</w:t>
            </w:r>
          </w:p>
        </w:tc>
      </w:tr>
    </w:tbl>
    <w:p w14:paraId="212BFDAC" w14:textId="766444A3" w:rsidR="0050028A" w:rsidRDefault="0050028A" w:rsidP="0050028A">
      <w:pPr>
        <w:spacing w:after="0" w:line="240" w:lineRule="auto"/>
        <w:rPr>
          <w:rFonts w:ascii="Georgia" w:hAnsi="Georgia"/>
          <w:b/>
          <w:bCs/>
          <w:sz w:val="34"/>
          <w:szCs w:val="28"/>
        </w:rPr>
      </w:pPr>
      <w:r>
        <w:br w:type="page"/>
      </w:r>
    </w:p>
    <w:p w14:paraId="2FAF856E" w14:textId="0B5FD8C0" w:rsidR="0050028A" w:rsidRDefault="00F57ECD" w:rsidP="0082340B">
      <w:pPr>
        <w:pStyle w:val="Heading1"/>
      </w:pPr>
      <w:bookmarkStart w:id="4" w:name="_Toc35256711"/>
      <w:r>
        <w:lastRenderedPageBreak/>
        <w:t xml:space="preserve">Information About this </w:t>
      </w:r>
      <w:r w:rsidR="00876F1B">
        <w:t>Document</w:t>
      </w:r>
      <w:bookmarkEnd w:id="4"/>
    </w:p>
    <w:p w14:paraId="770AEB4E" w14:textId="05CD6AB9" w:rsidR="00F57ECD" w:rsidRDefault="00133349" w:rsidP="00133349">
      <w:pPr>
        <w:pStyle w:val="Heading2"/>
      </w:pPr>
      <w:r>
        <w:t>Document Management and Control</w:t>
      </w:r>
    </w:p>
    <w:tbl>
      <w:tblPr>
        <w:tblW w:w="5000" w:type="pct"/>
        <w:jc w:val="center"/>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000" w:firstRow="0" w:lastRow="0" w:firstColumn="0" w:lastColumn="0" w:noHBand="0" w:noVBand="0"/>
      </w:tblPr>
      <w:tblGrid>
        <w:gridCol w:w="1887"/>
        <w:gridCol w:w="2127"/>
        <w:gridCol w:w="4048"/>
        <w:gridCol w:w="1699"/>
      </w:tblGrid>
      <w:tr w:rsidR="00A5210B" w:rsidRPr="00A5210B" w14:paraId="1BBEC649" w14:textId="77777777" w:rsidTr="003F3687">
        <w:trPr>
          <w:cantSplit/>
          <w:jc w:val="center"/>
        </w:trPr>
        <w:tc>
          <w:tcPr>
            <w:tcW w:w="1887" w:type="dxa"/>
            <w:shd w:val="clear" w:color="auto" w:fill="F2F2F2" w:themeFill="background1" w:themeFillShade="F2"/>
          </w:tcPr>
          <w:p w14:paraId="2273C778" w14:textId="0D40E6AE" w:rsidR="00A5210B" w:rsidRPr="00A5210B" w:rsidRDefault="00C53604" w:rsidP="005B0AE2">
            <w:pPr>
              <w:pStyle w:val="TableHeading"/>
              <w:rPr>
                <w:rFonts w:asciiTheme="minorHAnsi" w:hAnsiTheme="minorHAnsi"/>
                <w:color w:val="auto"/>
                <w:sz w:val="20"/>
              </w:rPr>
            </w:pPr>
            <w:r>
              <w:rPr>
                <w:rFonts w:asciiTheme="minorHAnsi" w:hAnsiTheme="minorHAnsi"/>
                <w:color w:val="auto"/>
                <w:sz w:val="20"/>
              </w:rPr>
              <w:t>Creation</w:t>
            </w:r>
          </w:p>
        </w:tc>
        <w:tc>
          <w:tcPr>
            <w:tcW w:w="2127" w:type="dxa"/>
            <w:shd w:val="clear" w:color="auto" w:fill="F2F2F2" w:themeFill="background1" w:themeFillShade="F2"/>
          </w:tcPr>
          <w:p w14:paraId="4EB8030F" w14:textId="6B4D97E1" w:rsidR="00A5210B" w:rsidRPr="00A5210B" w:rsidRDefault="00C53604" w:rsidP="005B0AE2">
            <w:pPr>
              <w:pStyle w:val="TableHeading"/>
              <w:rPr>
                <w:rFonts w:asciiTheme="minorHAnsi" w:hAnsiTheme="minorHAnsi"/>
                <w:color w:val="auto"/>
                <w:sz w:val="20"/>
              </w:rPr>
            </w:pPr>
            <w:r>
              <w:rPr>
                <w:rFonts w:asciiTheme="minorHAnsi" w:hAnsiTheme="minorHAnsi"/>
                <w:color w:val="auto"/>
                <w:sz w:val="20"/>
              </w:rPr>
              <w:t>Name</w:t>
            </w:r>
          </w:p>
        </w:tc>
        <w:tc>
          <w:tcPr>
            <w:tcW w:w="4048" w:type="dxa"/>
            <w:shd w:val="clear" w:color="auto" w:fill="F2F2F2" w:themeFill="background1" w:themeFillShade="F2"/>
          </w:tcPr>
          <w:p w14:paraId="045A46B2" w14:textId="2F95BAA8" w:rsidR="00A5210B" w:rsidRPr="00A5210B" w:rsidRDefault="00C53604" w:rsidP="005B0AE2">
            <w:pPr>
              <w:pStyle w:val="TableHeading"/>
              <w:rPr>
                <w:rFonts w:asciiTheme="minorHAnsi" w:hAnsiTheme="minorHAnsi"/>
                <w:color w:val="auto"/>
                <w:sz w:val="20"/>
              </w:rPr>
            </w:pPr>
            <w:r>
              <w:rPr>
                <w:rFonts w:asciiTheme="minorHAnsi" w:hAnsiTheme="minorHAnsi"/>
                <w:color w:val="auto"/>
                <w:sz w:val="20"/>
              </w:rPr>
              <w:t>Role</w:t>
            </w:r>
          </w:p>
        </w:tc>
        <w:tc>
          <w:tcPr>
            <w:tcW w:w="1699" w:type="dxa"/>
            <w:shd w:val="clear" w:color="auto" w:fill="F2F2F2" w:themeFill="background1" w:themeFillShade="F2"/>
          </w:tcPr>
          <w:p w14:paraId="1656D1E4" w14:textId="14A30646" w:rsidR="00A5210B" w:rsidRPr="00A5210B" w:rsidRDefault="00C53604" w:rsidP="005B0AE2">
            <w:pPr>
              <w:pStyle w:val="TableHeading"/>
              <w:rPr>
                <w:rFonts w:asciiTheme="minorHAnsi" w:hAnsiTheme="minorHAnsi"/>
                <w:sz w:val="20"/>
              </w:rPr>
            </w:pPr>
            <w:r>
              <w:rPr>
                <w:rFonts w:asciiTheme="minorHAnsi" w:hAnsiTheme="minorHAnsi"/>
                <w:sz w:val="20"/>
              </w:rPr>
              <w:t>Date</w:t>
            </w:r>
          </w:p>
        </w:tc>
      </w:tr>
      <w:tr w:rsidR="00A5210B" w:rsidRPr="00A5210B" w14:paraId="3643BDB3" w14:textId="77777777" w:rsidTr="00BB5228">
        <w:trPr>
          <w:cantSplit/>
          <w:jc w:val="center"/>
        </w:trPr>
        <w:tc>
          <w:tcPr>
            <w:tcW w:w="1887" w:type="dxa"/>
          </w:tcPr>
          <w:p w14:paraId="00C9A9AD" w14:textId="77777777" w:rsidR="00A5210B" w:rsidRPr="00A5210B" w:rsidRDefault="00A5210B" w:rsidP="005B0AE2">
            <w:pPr>
              <w:pStyle w:val="TableHeading"/>
              <w:spacing w:after="0"/>
              <w:rPr>
                <w:rFonts w:asciiTheme="minorHAnsi" w:hAnsiTheme="minorHAnsi"/>
                <w:color w:val="auto"/>
                <w:sz w:val="20"/>
              </w:rPr>
            </w:pPr>
            <w:r w:rsidRPr="00A5210B">
              <w:rPr>
                <w:rFonts w:asciiTheme="minorHAnsi" w:hAnsiTheme="minorHAnsi"/>
                <w:color w:val="auto"/>
                <w:sz w:val="20"/>
              </w:rPr>
              <w:t>AUTHOR</w:t>
            </w:r>
          </w:p>
        </w:tc>
        <w:tc>
          <w:tcPr>
            <w:tcW w:w="2127" w:type="dxa"/>
            <w:vAlign w:val="center"/>
          </w:tcPr>
          <w:p w14:paraId="537F0C71" w14:textId="69746726" w:rsidR="00A5210B" w:rsidRPr="00D608ED" w:rsidRDefault="00D608ED" w:rsidP="005B0AE2">
            <w:pPr>
              <w:pStyle w:val="TableText"/>
              <w:spacing w:after="0"/>
              <w:jc w:val="center"/>
              <w:rPr>
                <w:rFonts w:asciiTheme="minorHAnsi" w:hAnsiTheme="minorHAnsi"/>
                <w:b/>
                <w:bCs/>
                <w:color w:val="auto"/>
                <w:sz w:val="20"/>
                <w:highlight w:val="yellow"/>
              </w:rPr>
            </w:pPr>
            <w:r w:rsidRPr="00D608ED">
              <w:rPr>
                <w:rFonts w:asciiTheme="minorHAnsi" w:hAnsiTheme="minorHAnsi"/>
                <w:b/>
                <w:bCs/>
                <w:color w:val="auto"/>
                <w:sz w:val="20"/>
                <w:highlight w:val="yellow"/>
              </w:rPr>
              <w:t>NAME</w:t>
            </w:r>
          </w:p>
        </w:tc>
        <w:tc>
          <w:tcPr>
            <w:tcW w:w="4048" w:type="dxa"/>
          </w:tcPr>
          <w:p w14:paraId="4C0D268A" w14:textId="1727051F" w:rsidR="00A5210B" w:rsidRPr="00D608ED" w:rsidRDefault="00D608ED" w:rsidP="005B0AE2">
            <w:pPr>
              <w:pStyle w:val="TableText"/>
              <w:spacing w:after="0"/>
              <w:rPr>
                <w:rFonts w:asciiTheme="minorHAnsi" w:hAnsiTheme="minorHAnsi"/>
                <w:b/>
                <w:bCs/>
                <w:color w:val="auto"/>
                <w:sz w:val="20"/>
                <w:highlight w:val="yellow"/>
              </w:rPr>
            </w:pPr>
            <w:r w:rsidRPr="00D608ED">
              <w:rPr>
                <w:rFonts w:asciiTheme="minorHAnsi" w:hAnsiTheme="minorHAnsi"/>
                <w:b/>
                <w:bCs/>
                <w:color w:val="auto"/>
                <w:sz w:val="20"/>
                <w:highlight w:val="yellow"/>
              </w:rPr>
              <w:t>ROLE</w:t>
            </w:r>
          </w:p>
        </w:tc>
        <w:tc>
          <w:tcPr>
            <w:tcW w:w="1699" w:type="dxa"/>
          </w:tcPr>
          <w:p w14:paraId="2F8C591F" w14:textId="40710794" w:rsidR="00A5210B" w:rsidRPr="00D608ED" w:rsidRDefault="00D608ED" w:rsidP="005B0AE2">
            <w:pPr>
              <w:pStyle w:val="TableText"/>
              <w:spacing w:after="0"/>
              <w:jc w:val="center"/>
              <w:rPr>
                <w:rFonts w:asciiTheme="minorHAnsi" w:hAnsiTheme="minorHAnsi"/>
                <w:b/>
                <w:bCs/>
                <w:color w:val="auto"/>
                <w:sz w:val="20"/>
                <w:highlight w:val="yellow"/>
              </w:rPr>
            </w:pPr>
            <w:r w:rsidRPr="00D608ED">
              <w:rPr>
                <w:rFonts w:asciiTheme="minorHAnsi" w:hAnsiTheme="minorHAnsi"/>
                <w:b/>
                <w:bCs/>
                <w:color w:val="auto"/>
                <w:sz w:val="20"/>
                <w:highlight w:val="yellow"/>
              </w:rPr>
              <w:t>DATE</w:t>
            </w:r>
          </w:p>
        </w:tc>
      </w:tr>
      <w:tr w:rsidR="00A5210B" w:rsidRPr="00A5210B" w14:paraId="1E2923EC" w14:textId="77777777" w:rsidTr="00BB5228">
        <w:trPr>
          <w:cantSplit/>
          <w:jc w:val="center"/>
        </w:trPr>
        <w:tc>
          <w:tcPr>
            <w:tcW w:w="1887" w:type="dxa"/>
          </w:tcPr>
          <w:p w14:paraId="5FD141C9" w14:textId="77777777" w:rsidR="00A5210B" w:rsidRPr="00A5210B" w:rsidRDefault="00A5210B" w:rsidP="005B0AE2">
            <w:pPr>
              <w:pStyle w:val="TableHeading"/>
              <w:spacing w:after="0"/>
              <w:rPr>
                <w:rFonts w:asciiTheme="minorHAnsi" w:hAnsiTheme="minorHAnsi"/>
                <w:color w:val="auto"/>
                <w:sz w:val="20"/>
              </w:rPr>
            </w:pPr>
            <w:r w:rsidRPr="00A5210B">
              <w:rPr>
                <w:rFonts w:asciiTheme="minorHAnsi" w:hAnsiTheme="minorHAnsi"/>
                <w:color w:val="auto"/>
                <w:sz w:val="20"/>
              </w:rPr>
              <w:t>REVIEWED</w:t>
            </w:r>
          </w:p>
        </w:tc>
        <w:tc>
          <w:tcPr>
            <w:tcW w:w="2127" w:type="dxa"/>
            <w:vAlign w:val="center"/>
          </w:tcPr>
          <w:p w14:paraId="79D599FA" w14:textId="0127C1D1" w:rsidR="00A5210B" w:rsidRPr="00A5210B" w:rsidRDefault="00A5210B" w:rsidP="005B0AE2">
            <w:pPr>
              <w:pStyle w:val="TableText"/>
              <w:spacing w:after="0"/>
              <w:jc w:val="center"/>
              <w:rPr>
                <w:rFonts w:asciiTheme="minorHAnsi" w:hAnsiTheme="minorHAnsi"/>
                <w:color w:val="auto"/>
                <w:sz w:val="20"/>
              </w:rPr>
            </w:pPr>
          </w:p>
        </w:tc>
        <w:tc>
          <w:tcPr>
            <w:tcW w:w="4048" w:type="dxa"/>
          </w:tcPr>
          <w:p w14:paraId="1281037C" w14:textId="5643C6A0" w:rsidR="00A5210B" w:rsidRPr="00A5210B" w:rsidRDefault="00A5210B" w:rsidP="005B0AE2">
            <w:pPr>
              <w:pStyle w:val="TableText"/>
              <w:spacing w:after="0"/>
              <w:rPr>
                <w:rFonts w:asciiTheme="minorHAnsi" w:hAnsiTheme="minorHAnsi"/>
                <w:color w:val="auto"/>
                <w:sz w:val="20"/>
              </w:rPr>
            </w:pPr>
          </w:p>
        </w:tc>
        <w:tc>
          <w:tcPr>
            <w:tcW w:w="1699" w:type="dxa"/>
          </w:tcPr>
          <w:p w14:paraId="7A6F62AB" w14:textId="6D00E450" w:rsidR="00A5210B" w:rsidRPr="00A5210B" w:rsidRDefault="00A5210B" w:rsidP="005B0AE2">
            <w:pPr>
              <w:pStyle w:val="TableText"/>
              <w:spacing w:after="0"/>
              <w:jc w:val="center"/>
              <w:rPr>
                <w:rFonts w:asciiTheme="minorHAnsi" w:hAnsiTheme="minorHAnsi"/>
                <w:color w:val="auto"/>
                <w:sz w:val="20"/>
              </w:rPr>
            </w:pPr>
          </w:p>
        </w:tc>
      </w:tr>
      <w:tr w:rsidR="00BB5228" w:rsidRPr="00A5210B" w14:paraId="69F241E4" w14:textId="77777777" w:rsidTr="00BB5228">
        <w:trPr>
          <w:cantSplit/>
          <w:jc w:val="center"/>
        </w:trPr>
        <w:tc>
          <w:tcPr>
            <w:tcW w:w="1887" w:type="dxa"/>
          </w:tcPr>
          <w:p w14:paraId="2EA5FB0E" w14:textId="77777777" w:rsidR="00BB5228" w:rsidRPr="00A5210B" w:rsidRDefault="00BB5228" w:rsidP="00BB5228">
            <w:pPr>
              <w:pStyle w:val="TableHeading"/>
              <w:spacing w:after="0"/>
              <w:rPr>
                <w:rFonts w:asciiTheme="minorHAnsi" w:hAnsiTheme="minorHAnsi"/>
                <w:color w:val="auto"/>
                <w:sz w:val="20"/>
              </w:rPr>
            </w:pPr>
            <w:r w:rsidRPr="00A5210B">
              <w:rPr>
                <w:rFonts w:asciiTheme="minorHAnsi" w:hAnsiTheme="minorHAnsi"/>
                <w:color w:val="auto"/>
                <w:sz w:val="20"/>
              </w:rPr>
              <w:t>REVIEWED</w:t>
            </w:r>
          </w:p>
        </w:tc>
        <w:tc>
          <w:tcPr>
            <w:tcW w:w="2127" w:type="dxa"/>
            <w:vAlign w:val="center"/>
          </w:tcPr>
          <w:p w14:paraId="309D23A6" w14:textId="577968A2" w:rsidR="00BB5228" w:rsidRPr="00A5210B" w:rsidRDefault="00BB5228" w:rsidP="00BB5228">
            <w:pPr>
              <w:pStyle w:val="TableText"/>
              <w:spacing w:after="0"/>
              <w:jc w:val="center"/>
              <w:rPr>
                <w:rFonts w:asciiTheme="minorHAnsi" w:hAnsiTheme="minorHAnsi"/>
                <w:color w:val="auto"/>
                <w:sz w:val="20"/>
              </w:rPr>
            </w:pPr>
          </w:p>
        </w:tc>
        <w:tc>
          <w:tcPr>
            <w:tcW w:w="4048" w:type="dxa"/>
          </w:tcPr>
          <w:p w14:paraId="176D6FCC" w14:textId="45FB5F07" w:rsidR="00BB5228" w:rsidRPr="00A5210B" w:rsidRDefault="00BB5228" w:rsidP="00BB5228">
            <w:pPr>
              <w:pStyle w:val="TableText"/>
              <w:spacing w:after="0"/>
              <w:rPr>
                <w:rFonts w:asciiTheme="minorHAnsi" w:hAnsiTheme="minorHAnsi"/>
                <w:color w:val="auto"/>
                <w:sz w:val="20"/>
              </w:rPr>
            </w:pPr>
          </w:p>
        </w:tc>
        <w:tc>
          <w:tcPr>
            <w:tcW w:w="1699" w:type="dxa"/>
          </w:tcPr>
          <w:p w14:paraId="5C66AC71" w14:textId="6D4332A9" w:rsidR="00BB5228" w:rsidRPr="00A5210B" w:rsidRDefault="00BB5228" w:rsidP="00BB5228">
            <w:pPr>
              <w:pStyle w:val="TableText"/>
              <w:spacing w:after="0"/>
              <w:jc w:val="center"/>
              <w:rPr>
                <w:rFonts w:asciiTheme="minorHAnsi" w:hAnsiTheme="minorHAnsi"/>
                <w:color w:val="auto"/>
                <w:sz w:val="20"/>
              </w:rPr>
            </w:pPr>
          </w:p>
        </w:tc>
      </w:tr>
      <w:tr w:rsidR="00BB5228" w:rsidRPr="00A5210B" w14:paraId="443AC354" w14:textId="77777777" w:rsidTr="00BB5228">
        <w:trPr>
          <w:cantSplit/>
          <w:jc w:val="center"/>
        </w:trPr>
        <w:tc>
          <w:tcPr>
            <w:tcW w:w="1887" w:type="dxa"/>
          </w:tcPr>
          <w:p w14:paraId="0DD6B5AD" w14:textId="77777777" w:rsidR="00BB5228" w:rsidRPr="00A5210B" w:rsidRDefault="00BB5228" w:rsidP="00BB5228">
            <w:pPr>
              <w:pStyle w:val="TableHeading"/>
              <w:spacing w:after="0"/>
              <w:rPr>
                <w:rFonts w:asciiTheme="minorHAnsi" w:hAnsiTheme="minorHAnsi"/>
                <w:color w:val="auto"/>
                <w:sz w:val="20"/>
              </w:rPr>
            </w:pPr>
            <w:r w:rsidRPr="00A5210B">
              <w:rPr>
                <w:rFonts w:asciiTheme="minorHAnsi" w:hAnsiTheme="minorHAnsi"/>
                <w:color w:val="auto"/>
                <w:sz w:val="20"/>
              </w:rPr>
              <w:t>REVIEWED</w:t>
            </w:r>
          </w:p>
        </w:tc>
        <w:tc>
          <w:tcPr>
            <w:tcW w:w="2127" w:type="dxa"/>
            <w:vAlign w:val="center"/>
          </w:tcPr>
          <w:p w14:paraId="01046C44" w14:textId="38ABB87D" w:rsidR="00BB5228" w:rsidRPr="00A5210B" w:rsidRDefault="00BB5228" w:rsidP="00BB5228">
            <w:pPr>
              <w:pStyle w:val="TableText"/>
              <w:spacing w:after="0"/>
              <w:jc w:val="center"/>
              <w:rPr>
                <w:rFonts w:asciiTheme="minorHAnsi" w:hAnsiTheme="minorHAnsi"/>
                <w:color w:val="auto"/>
                <w:sz w:val="20"/>
              </w:rPr>
            </w:pPr>
          </w:p>
        </w:tc>
        <w:tc>
          <w:tcPr>
            <w:tcW w:w="4048" w:type="dxa"/>
          </w:tcPr>
          <w:p w14:paraId="21BA2BF2" w14:textId="625381E9" w:rsidR="00BB5228" w:rsidRPr="00A5210B" w:rsidRDefault="00BB5228" w:rsidP="00BB5228">
            <w:pPr>
              <w:pStyle w:val="TableText"/>
              <w:spacing w:after="0"/>
              <w:rPr>
                <w:rFonts w:asciiTheme="minorHAnsi" w:hAnsiTheme="minorHAnsi"/>
                <w:color w:val="auto"/>
                <w:sz w:val="20"/>
              </w:rPr>
            </w:pPr>
          </w:p>
        </w:tc>
        <w:tc>
          <w:tcPr>
            <w:tcW w:w="1699" w:type="dxa"/>
          </w:tcPr>
          <w:p w14:paraId="7E34A214" w14:textId="67AFE791" w:rsidR="00BB5228" w:rsidRPr="00A5210B" w:rsidRDefault="00BB5228" w:rsidP="00BB5228">
            <w:pPr>
              <w:pStyle w:val="TableText"/>
              <w:spacing w:after="0"/>
              <w:jc w:val="center"/>
              <w:rPr>
                <w:rFonts w:asciiTheme="minorHAnsi" w:hAnsiTheme="minorHAnsi"/>
                <w:color w:val="auto"/>
                <w:sz w:val="20"/>
              </w:rPr>
            </w:pPr>
          </w:p>
        </w:tc>
      </w:tr>
      <w:tr w:rsidR="00BB5228" w:rsidRPr="00A5210B" w14:paraId="786199ED" w14:textId="77777777" w:rsidTr="00BB5228">
        <w:trPr>
          <w:cantSplit/>
          <w:jc w:val="center"/>
        </w:trPr>
        <w:tc>
          <w:tcPr>
            <w:tcW w:w="1887" w:type="dxa"/>
          </w:tcPr>
          <w:p w14:paraId="1D643885" w14:textId="77777777" w:rsidR="00BB5228" w:rsidRPr="00A5210B" w:rsidRDefault="00BB5228" w:rsidP="00BB5228">
            <w:pPr>
              <w:pStyle w:val="TableHeading"/>
              <w:spacing w:after="0"/>
              <w:rPr>
                <w:rFonts w:asciiTheme="minorHAnsi" w:hAnsiTheme="minorHAnsi"/>
                <w:color w:val="auto"/>
                <w:sz w:val="20"/>
              </w:rPr>
            </w:pPr>
            <w:r w:rsidRPr="00A5210B">
              <w:rPr>
                <w:rFonts w:asciiTheme="minorHAnsi" w:hAnsiTheme="minorHAnsi"/>
                <w:color w:val="auto"/>
                <w:sz w:val="20"/>
              </w:rPr>
              <w:t>REVIEWED</w:t>
            </w:r>
          </w:p>
        </w:tc>
        <w:tc>
          <w:tcPr>
            <w:tcW w:w="2127" w:type="dxa"/>
            <w:vAlign w:val="center"/>
          </w:tcPr>
          <w:p w14:paraId="28D91957" w14:textId="65687145" w:rsidR="00BB5228" w:rsidRPr="00A5210B" w:rsidRDefault="00BB5228" w:rsidP="00BB5228">
            <w:pPr>
              <w:pStyle w:val="TableText"/>
              <w:spacing w:after="0"/>
              <w:jc w:val="center"/>
              <w:rPr>
                <w:rFonts w:asciiTheme="minorHAnsi" w:hAnsiTheme="minorHAnsi"/>
                <w:color w:val="auto"/>
                <w:sz w:val="20"/>
              </w:rPr>
            </w:pPr>
          </w:p>
        </w:tc>
        <w:tc>
          <w:tcPr>
            <w:tcW w:w="4048" w:type="dxa"/>
          </w:tcPr>
          <w:p w14:paraId="2BADDBF9" w14:textId="30C3DFAB" w:rsidR="00BB5228" w:rsidRPr="00A5210B" w:rsidRDefault="00BB5228" w:rsidP="00BB5228">
            <w:pPr>
              <w:pStyle w:val="TableText"/>
              <w:spacing w:after="0"/>
              <w:rPr>
                <w:rFonts w:asciiTheme="minorHAnsi" w:hAnsiTheme="minorHAnsi"/>
                <w:color w:val="auto"/>
                <w:sz w:val="20"/>
              </w:rPr>
            </w:pPr>
          </w:p>
        </w:tc>
        <w:tc>
          <w:tcPr>
            <w:tcW w:w="1699" w:type="dxa"/>
          </w:tcPr>
          <w:p w14:paraId="47DCB03B" w14:textId="2ED15C04" w:rsidR="00BB5228" w:rsidRPr="00A5210B" w:rsidRDefault="00BB5228" w:rsidP="00BB5228">
            <w:pPr>
              <w:pStyle w:val="TableText"/>
              <w:spacing w:after="0"/>
              <w:jc w:val="center"/>
              <w:rPr>
                <w:rFonts w:asciiTheme="minorHAnsi" w:hAnsiTheme="minorHAnsi"/>
                <w:color w:val="auto"/>
                <w:sz w:val="20"/>
              </w:rPr>
            </w:pPr>
          </w:p>
        </w:tc>
      </w:tr>
      <w:tr w:rsidR="00BB5228" w:rsidRPr="00A5210B" w14:paraId="2E9C0DFB" w14:textId="77777777" w:rsidTr="00BB5228">
        <w:trPr>
          <w:cantSplit/>
          <w:jc w:val="center"/>
        </w:trPr>
        <w:tc>
          <w:tcPr>
            <w:tcW w:w="1887" w:type="dxa"/>
          </w:tcPr>
          <w:p w14:paraId="535B18C6" w14:textId="77777777" w:rsidR="00BB5228" w:rsidRPr="00A5210B" w:rsidRDefault="00BB5228" w:rsidP="00BB5228">
            <w:pPr>
              <w:pStyle w:val="TableHeading"/>
              <w:spacing w:after="0"/>
              <w:rPr>
                <w:rFonts w:asciiTheme="minorHAnsi" w:hAnsiTheme="minorHAnsi"/>
                <w:color w:val="auto"/>
                <w:sz w:val="20"/>
              </w:rPr>
            </w:pPr>
            <w:r w:rsidRPr="00A5210B">
              <w:rPr>
                <w:rFonts w:asciiTheme="minorHAnsi" w:hAnsiTheme="minorHAnsi"/>
                <w:color w:val="auto"/>
                <w:sz w:val="20"/>
              </w:rPr>
              <w:t>REVIEWED</w:t>
            </w:r>
          </w:p>
        </w:tc>
        <w:tc>
          <w:tcPr>
            <w:tcW w:w="2127" w:type="dxa"/>
            <w:vAlign w:val="center"/>
          </w:tcPr>
          <w:p w14:paraId="68D2518C" w14:textId="7718FCD8" w:rsidR="00BB5228" w:rsidRPr="00A5210B" w:rsidRDefault="00BB5228" w:rsidP="00BB5228">
            <w:pPr>
              <w:pStyle w:val="TableText"/>
              <w:spacing w:after="0"/>
              <w:jc w:val="center"/>
              <w:rPr>
                <w:rFonts w:asciiTheme="minorHAnsi" w:hAnsiTheme="minorHAnsi"/>
                <w:color w:val="auto"/>
                <w:sz w:val="20"/>
              </w:rPr>
            </w:pPr>
          </w:p>
        </w:tc>
        <w:tc>
          <w:tcPr>
            <w:tcW w:w="4048" w:type="dxa"/>
          </w:tcPr>
          <w:p w14:paraId="678F5E18" w14:textId="6FC1C114" w:rsidR="00BB5228" w:rsidRPr="00A5210B" w:rsidRDefault="00BB5228" w:rsidP="00BB5228">
            <w:pPr>
              <w:pStyle w:val="TableText"/>
              <w:spacing w:after="0"/>
              <w:rPr>
                <w:rFonts w:asciiTheme="minorHAnsi" w:hAnsiTheme="minorHAnsi"/>
                <w:color w:val="auto"/>
                <w:sz w:val="20"/>
              </w:rPr>
            </w:pPr>
          </w:p>
        </w:tc>
        <w:tc>
          <w:tcPr>
            <w:tcW w:w="1699" w:type="dxa"/>
          </w:tcPr>
          <w:p w14:paraId="0219B0B0" w14:textId="72CE4F36" w:rsidR="00BB5228" w:rsidRPr="00A5210B" w:rsidRDefault="00BB5228" w:rsidP="00BB5228">
            <w:pPr>
              <w:pStyle w:val="TableText"/>
              <w:spacing w:after="0"/>
              <w:jc w:val="center"/>
              <w:rPr>
                <w:rFonts w:asciiTheme="minorHAnsi" w:hAnsiTheme="minorHAnsi"/>
                <w:color w:val="auto"/>
                <w:sz w:val="20"/>
              </w:rPr>
            </w:pPr>
          </w:p>
        </w:tc>
      </w:tr>
      <w:tr w:rsidR="003F3687" w:rsidRPr="00A5210B" w14:paraId="5EE2457A" w14:textId="77777777" w:rsidTr="00FB0F86">
        <w:trPr>
          <w:cantSplit/>
          <w:jc w:val="center"/>
        </w:trPr>
        <w:tc>
          <w:tcPr>
            <w:tcW w:w="1887" w:type="dxa"/>
          </w:tcPr>
          <w:p w14:paraId="526A8F19" w14:textId="77777777" w:rsidR="003F3687" w:rsidRPr="00A5210B" w:rsidRDefault="003F3687" w:rsidP="003F3687">
            <w:pPr>
              <w:pStyle w:val="TableHeading"/>
              <w:spacing w:after="0"/>
              <w:rPr>
                <w:rFonts w:asciiTheme="minorHAnsi" w:hAnsiTheme="minorHAnsi"/>
                <w:color w:val="auto"/>
                <w:sz w:val="20"/>
              </w:rPr>
            </w:pPr>
            <w:r w:rsidRPr="00A5210B">
              <w:rPr>
                <w:rFonts w:asciiTheme="minorHAnsi" w:hAnsiTheme="minorHAnsi"/>
                <w:color w:val="auto"/>
                <w:sz w:val="20"/>
              </w:rPr>
              <w:t>APPROVED</w:t>
            </w:r>
          </w:p>
        </w:tc>
        <w:tc>
          <w:tcPr>
            <w:tcW w:w="2127" w:type="dxa"/>
          </w:tcPr>
          <w:p w14:paraId="5D00912A" w14:textId="1AA7ADAB" w:rsidR="003F3687" w:rsidRPr="00A5210B" w:rsidRDefault="003F3687" w:rsidP="003F3687">
            <w:pPr>
              <w:pStyle w:val="TableText"/>
              <w:spacing w:after="0"/>
              <w:jc w:val="center"/>
              <w:rPr>
                <w:rFonts w:asciiTheme="minorHAnsi" w:hAnsiTheme="minorHAnsi"/>
                <w:color w:val="auto"/>
                <w:sz w:val="20"/>
              </w:rPr>
            </w:pPr>
          </w:p>
        </w:tc>
        <w:tc>
          <w:tcPr>
            <w:tcW w:w="4048" w:type="dxa"/>
          </w:tcPr>
          <w:p w14:paraId="79CDE55A" w14:textId="5E91CE64" w:rsidR="003F3687" w:rsidRPr="00A5210B" w:rsidRDefault="003F3687" w:rsidP="003F3687">
            <w:pPr>
              <w:pStyle w:val="TableText"/>
              <w:spacing w:after="0"/>
              <w:rPr>
                <w:rFonts w:asciiTheme="minorHAnsi" w:hAnsiTheme="minorHAnsi"/>
                <w:color w:val="auto"/>
                <w:sz w:val="20"/>
              </w:rPr>
            </w:pPr>
          </w:p>
        </w:tc>
        <w:tc>
          <w:tcPr>
            <w:tcW w:w="1699" w:type="dxa"/>
          </w:tcPr>
          <w:p w14:paraId="6AE49984" w14:textId="7E174A7E" w:rsidR="003F3687" w:rsidRPr="00A5210B" w:rsidRDefault="003F3687" w:rsidP="003F3687">
            <w:pPr>
              <w:pStyle w:val="TableText"/>
              <w:spacing w:after="0"/>
              <w:jc w:val="center"/>
              <w:rPr>
                <w:rFonts w:asciiTheme="minorHAnsi" w:hAnsiTheme="minorHAnsi"/>
                <w:color w:val="FF0000"/>
                <w:sz w:val="20"/>
              </w:rPr>
            </w:pPr>
          </w:p>
        </w:tc>
      </w:tr>
    </w:tbl>
    <w:p w14:paraId="29904226" w14:textId="77777777" w:rsidR="00A5210B" w:rsidRPr="00FC25E8" w:rsidRDefault="00A5210B" w:rsidP="00A5210B">
      <w:pPr>
        <w:pStyle w:val="TableText"/>
        <w:spacing w:after="0"/>
        <w:rPr>
          <w:color w:val="FF0000"/>
        </w:rPr>
      </w:pPr>
    </w:p>
    <w:tbl>
      <w:tblPr>
        <w:tblW w:w="5000" w:type="pct"/>
        <w:jc w:val="center"/>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000" w:firstRow="0" w:lastRow="0" w:firstColumn="0" w:lastColumn="0" w:noHBand="0" w:noVBand="0"/>
      </w:tblPr>
      <w:tblGrid>
        <w:gridCol w:w="978"/>
        <w:gridCol w:w="923"/>
        <w:gridCol w:w="6161"/>
        <w:gridCol w:w="1699"/>
      </w:tblGrid>
      <w:tr w:rsidR="00A5210B" w:rsidRPr="00A5210B" w14:paraId="7C2FB352" w14:textId="77777777" w:rsidTr="003F3687">
        <w:trPr>
          <w:cantSplit/>
          <w:jc w:val="center"/>
        </w:trPr>
        <w:tc>
          <w:tcPr>
            <w:tcW w:w="959" w:type="dxa"/>
            <w:shd w:val="clear" w:color="auto" w:fill="F2F2F2" w:themeFill="background1" w:themeFillShade="F2"/>
          </w:tcPr>
          <w:p w14:paraId="1E4663B4" w14:textId="4F40EB48" w:rsidR="00A5210B" w:rsidRPr="00A5210B" w:rsidRDefault="00C53604" w:rsidP="005B0AE2">
            <w:pPr>
              <w:pStyle w:val="TableHeading"/>
              <w:rPr>
                <w:rFonts w:asciiTheme="minorHAnsi" w:hAnsiTheme="minorHAnsi"/>
                <w:sz w:val="20"/>
              </w:rPr>
            </w:pPr>
            <w:r>
              <w:rPr>
                <w:rFonts w:asciiTheme="minorHAnsi" w:hAnsiTheme="minorHAnsi"/>
                <w:sz w:val="20"/>
              </w:rPr>
              <w:t>Version</w:t>
            </w:r>
          </w:p>
        </w:tc>
        <w:tc>
          <w:tcPr>
            <w:tcW w:w="905" w:type="dxa"/>
            <w:shd w:val="clear" w:color="auto" w:fill="F2F2F2" w:themeFill="background1" w:themeFillShade="F2"/>
          </w:tcPr>
          <w:p w14:paraId="0D6BB734" w14:textId="4BE9CC52" w:rsidR="00A5210B" w:rsidRPr="00A5210B" w:rsidRDefault="00C53604" w:rsidP="005B0AE2">
            <w:pPr>
              <w:pStyle w:val="TableHeading"/>
              <w:rPr>
                <w:rFonts w:asciiTheme="minorHAnsi" w:hAnsiTheme="minorHAnsi"/>
                <w:sz w:val="20"/>
              </w:rPr>
            </w:pPr>
            <w:r>
              <w:rPr>
                <w:rFonts w:asciiTheme="minorHAnsi" w:hAnsiTheme="minorHAnsi"/>
                <w:sz w:val="20"/>
              </w:rPr>
              <w:t>Date</w:t>
            </w:r>
          </w:p>
        </w:tc>
        <w:tc>
          <w:tcPr>
            <w:tcW w:w="6041" w:type="dxa"/>
            <w:shd w:val="clear" w:color="auto" w:fill="F2F2F2" w:themeFill="background1" w:themeFillShade="F2"/>
          </w:tcPr>
          <w:p w14:paraId="785FEBF3" w14:textId="51BB0B5B" w:rsidR="00A5210B" w:rsidRPr="00A5210B" w:rsidRDefault="00C53604" w:rsidP="005B0AE2">
            <w:pPr>
              <w:pStyle w:val="TableHeading"/>
              <w:rPr>
                <w:rFonts w:asciiTheme="minorHAnsi" w:hAnsiTheme="minorHAnsi"/>
                <w:sz w:val="20"/>
              </w:rPr>
            </w:pPr>
            <w:r>
              <w:rPr>
                <w:rFonts w:asciiTheme="minorHAnsi" w:hAnsiTheme="minorHAnsi"/>
                <w:sz w:val="20"/>
              </w:rPr>
              <w:t>Description of Change</w:t>
            </w:r>
          </w:p>
        </w:tc>
        <w:tc>
          <w:tcPr>
            <w:tcW w:w="1666" w:type="dxa"/>
            <w:shd w:val="clear" w:color="auto" w:fill="F2F2F2" w:themeFill="background1" w:themeFillShade="F2"/>
          </w:tcPr>
          <w:p w14:paraId="12EBD3F9" w14:textId="7938F216" w:rsidR="00A5210B" w:rsidRPr="00A5210B" w:rsidRDefault="00C53604" w:rsidP="005B0AE2">
            <w:pPr>
              <w:pStyle w:val="TableHeading"/>
              <w:rPr>
                <w:rFonts w:asciiTheme="minorHAnsi" w:hAnsiTheme="minorHAnsi"/>
                <w:sz w:val="20"/>
              </w:rPr>
            </w:pPr>
            <w:r>
              <w:rPr>
                <w:rFonts w:asciiTheme="minorHAnsi" w:hAnsiTheme="minorHAnsi"/>
                <w:sz w:val="20"/>
              </w:rPr>
              <w:t>Approved By</w:t>
            </w:r>
          </w:p>
        </w:tc>
      </w:tr>
      <w:tr w:rsidR="00A5210B" w:rsidRPr="00A5210B" w14:paraId="67D25DEF" w14:textId="77777777" w:rsidTr="00A5210B">
        <w:trPr>
          <w:cantSplit/>
          <w:jc w:val="center"/>
        </w:trPr>
        <w:tc>
          <w:tcPr>
            <w:tcW w:w="959" w:type="dxa"/>
          </w:tcPr>
          <w:p w14:paraId="4CFF5603" w14:textId="77777777" w:rsidR="00A5210B" w:rsidRPr="00A5210B" w:rsidRDefault="00A5210B" w:rsidP="005B0AE2">
            <w:pPr>
              <w:pStyle w:val="TableText"/>
              <w:spacing w:after="0"/>
              <w:jc w:val="center"/>
              <w:rPr>
                <w:rFonts w:asciiTheme="minorHAnsi" w:hAnsiTheme="minorHAnsi"/>
                <w:sz w:val="20"/>
              </w:rPr>
            </w:pPr>
            <w:r w:rsidRPr="00A5210B">
              <w:rPr>
                <w:rFonts w:asciiTheme="minorHAnsi" w:hAnsiTheme="minorHAnsi"/>
                <w:sz w:val="20"/>
              </w:rPr>
              <w:t>1.0</w:t>
            </w:r>
          </w:p>
        </w:tc>
        <w:tc>
          <w:tcPr>
            <w:tcW w:w="905" w:type="dxa"/>
          </w:tcPr>
          <w:p w14:paraId="7A93896D" w14:textId="2EFAEE7A" w:rsidR="00A5210B" w:rsidRPr="00D608ED" w:rsidRDefault="00D608ED" w:rsidP="005B0AE2">
            <w:pPr>
              <w:pStyle w:val="TableText"/>
              <w:spacing w:after="0"/>
              <w:jc w:val="center"/>
              <w:rPr>
                <w:rFonts w:asciiTheme="minorHAnsi" w:hAnsiTheme="minorHAnsi"/>
                <w:b/>
                <w:bCs/>
                <w:color w:val="FF0000"/>
                <w:sz w:val="20"/>
              </w:rPr>
            </w:pPr>
            <w:r w:rsidRPr="00D608ED">
              <w:rPr>
                <w:rFonts w:asciiTheme="minorHAnsi" w:hAnsiTheme="minorHAnsi"/>
                <w:b/>
                <w:bCs/>
                <w:color w:val="000000" w:themeColor="text1"/>
                <w:sz w:val="20"/>
                <w:highlight w:val="yellow"/>
              </w:rPr>
              <w:t>DATE</w:t>
            </w:r>
          </w:p>
        </w:tc>
        <w:tc>
          <w:tcPr>
            <w:tcW w:w="6041" w:type="dxa"/>
            <w:vAlign w:val="center"/>
          </w:tcPr>
          <w:p w14:paraId="090C20B9" w14:textId="354064D6" w:rsidR="00A5210B" w:rsidRPr="00A5210B" w:rsidRDefault="00A5210B" w:rsidP="005B0AE2">
            <w:pPr>
              <w:pStyle w:val="TableText"/>
              <w:spacing w:after="0"/>
              <w:rPr>
                <w:rFonts w:asciiTheme="minorHAnsi" w:hAnsiTheme="minorHAnsi"/>
                <w:sz w:val="20"/>
              </w:rPr>
            </w:pPr>
            <w:r w:rsidRPr="00A5210B">
              <w:rPr>
                <w:rFonts w:asciiTheme="minorHAnsi" w:hAnsiTheme="minorHAnsi"/>
                <w:sz w:val="20"/>
              </w:rPr>
              <w:t xml:space="preserve">Initial </w:t>
            </w:r>
            <w:r w:rsidR="003A4804">
              <w:rPr>
                <w:rFonts w:asciiTheme="minorHAnsi" w:hAnsiTheme="minorHAnsi"/>
                <w:sz w:val="20"/>
              </w:rPr>
              <w:t>publication.</w:t>
            </w:r>
          </w:p>
        </w:tc>
        <w:tc>
          <w:tcPr>
            <w:tcW w:w="1666" w:type="dxa"/>
          </w:tcPr>
          <w:p w14:paraId="31501214" w14:textId="22E054A5" w:rsidR="00A5210B" w:rsidRPr="00D608ED" w:rsidRDefault="00D608ED" w:rsidP="005B0AE2">
            <w:pPr>
              <w:pStyle w:val="TableText"/>
              <w:spacing w:after="0"/>
              <w:jc w:val="center"/>
              <w:rPr>
                <w:rFonts w:asciiTheme="minorHAnsi" w:hAnsiTheme="minorHAnsi"/>
                <w:b/>
                <w:bCs/>
                <w:color w:val="auto"/>
                <w:sz w:val="20"/>
              </w:rPr>
            </w:pPr>
            <w:r w:rsidRPr="00D608ED">
              <w:rPr>
                <w:rFonts w:asciiTheme="minorHAnsi" w:hAnsiTheme="minorHAnsi"/>
                <w:b/>
                <w:bCs/>
                <w:color w:val="000000" w:themeColor="text1"/>
                <w:sz w:val="20"/>
                <w:highlight w:val="yellow"/>
              </w:rPr>
              <w:t>ROLE</w:t>
            </w:r>
          </w:p>
        </w:tc>
      </w:tr>
      <w:tr w:rsidR="00A5210B" w:rsidRPr="00A5210B" w14:paraId="2FB66054" w14:textId="77777777" w:rsidTr="00A5210B">
        <w:trPr>
          <w:cantSplit/>
          <w:jc w:val="center"/>
        </w:trPr>
        <w:tc>
          <w:tcPr>
            <w:tcW w:w="959" w:type="dxa"/>
          </w:tcPr>
          <w:p w14:paraId="0C6A7D68" w14:textId="77777777" w:rsidR="00A5210B" w:rsidRPr="00A5210B" w:rsidRDefault="00A5210B" w:rsidP="005B0AE2">
            <w:pPr>
              <w:pStyle w:val="TableText"/>
              <w:spacing w:after="0"/>
              <w:jc w:val="center"/>
              <w:rPr>
                <w:rFonts w:asciiTheme="minorHAnsi" w:hAnsiTheme="minorHAnsi"/>
                <w:sz w:val="20"/>
              </w:rPr>
            </w:pPr>
          </w:p>
        </w:tc>
        <w:tc>
          <w:tcPr>
            <w:tcW w:w="905" w:type="dxa"/>
          </w:tcPr>
          <w:p w14:paraId="6C59C19D" w14:textId="77777777" w:rsidR="00A5210B" w:rsidRPr="00A5210B" w:rsidRDefault="00A5210B" w:rsidP="005B0AE2">
            <w:pPr>
              <w:pStyle w:val="TableText"/>
              <w:spacing w:after="0"/>
              <w:jc w:val="center"/>
              <w:rPr>
                <w:rFonts w:asciiTheme="minorHAnsi" w:hAnsiTheme="minorHAnsi"/>
                <w:sz w:val="20"/>
              </w:rPr>
            </w:pPr>
          </w:p>
        </w:tc>
        <w:tc>
          <w:tcPr>
            <w:tcW w:w="6041" w:type="dxa"/>
            <w:vAlign w:val="center"/>
          </w:tcPr>
          <w:p w14:paraId="4A65A523" w14:textId="77777777" w:rsidR="00A5210B" w:rsidRPr="00A5210B" w:rsidRDefault="00A5210B" w:rsidP="005B0AE2">
            <w:pPr>
              <w:pStyle w:val="TableText"/>
              <w:spacing w:after="0"/>
              <w:rPr>
                <w:rFonts w:asciiTheme="minorHAnsi" w:hAnsiTheme="minorHAnsi"/>
                <w:sz w:val="20"/>
              </w:rPr>
            </w:pPr>
          </w:p>
        </w:tc>
        <w:tc>
          <w:tcPr>
            <w:tcW w:w="1666" w:type="dxa"/>
          </w:tcPr>
          <w:p w14:paraId="387D085B" w14:textId="77777777" w:rsidR="00A5210B" w:rsidRPr="00A5210B" w:rsidRDefault="00A5210B" w:rsidP="005B0AE2">
            <w:pPr>
              <w:pStyle w:val="TableText"/>
              <w:spacing w:after="0"/>
              <w:jc w:val="center"/>
              <w:rPr>
                <w:rFonts w:asciiTheme="minorHAnsi" w:hAnsiTheme="minorHAnsi"/>
                <w:color w:val="FF0000"/>
                <w:sz w:val="20"/>
              </w:rPr>
            </w:pPr>
          </w:p>
        </w:tc>
      </w:tr>
      <w:tr w:rsidR="003F3687" w:rsidRPr="00A5210B" w14:paraId="291956C6" w14:textId="77777777" w:rsidTr="00A5210B">
        <w:trPr>
          <w:cantSplit/>
          <w:jc w:val="center"/>
        </w:trPr>
        <w:tc>
          <w:tcPr>
            <w:tcW w:w="959" w:type="dxa"/>
          </w:tcPr>
          <w:p w14:paraId="6F36D7E4" w14:textId="77777777" w:rsidR="003F3687" w:rsidRPr="00A5210B" w:rsidRDefault="003F3687" w:rsidP="005B0AE2">
            <w:pPr>
              <w:pStyle w:val="TableText"/>
              <w:spacing w:after="0"/>
              <w:jc w:val="center"/>
              <w:rPr>
                <w:rFonts w:asciiTheme="minorHAnsi" w:hAnsiTheme="minorHAnsi"/>
                <w:sz w:val="20"/>
              </w:rPr>
            </w:pPr>
          </w:p>
        </w:tc>
        <w:tc>
          <w:tcPr>
            <w:tcW w:w="905" w:type="dxa"/>
          </w:tcPr>
          <w:p w14:paraId="26052BE2" w14:textId="77777777" w:rsidR="003F3687" w:rsidRPr="00A5210B" w:rsidRDefault="003F3687" w:rsidP="005B0AE2">
            <w:pPr>
              <w:pStyle w:val="TableText"/>
              <w:spacing w:after="0"/>
              <w:jc w:val="center"/>
              <w:rPr>
                <w:rFonts w:asciiTheme="minorHAnsi" w:hAnsiTheme="minorHAnsi"/>
                <w:sz w:val="20"/>
              </w:rPr>
            </w:pPr>
          </w:p>
        </w:tc>
        <w:tc>
          <w:tcPr>
            <w:tcW w:w="6041" w:type="dxa"/>
            <w:vAlign w:val="center"/>
          </w:tcPr>
          <w:p w14:paraId="2F713FDD" w14:textId="77777777" w:rsidR="003F3687" w:rsidRPr="00A5210B" w:rsidRDefault="003F3687" w:rsidP="005B0AE2">
            <w:pPr>
              <w:pStyle w:val="TableText"/>
              <w:spacing w:after="0"/>
              <w:rPr>
                <w:rFonts w:asciiTheme="minorHAnsi" w:hAnsiTheme="minorHAnsi"/>
                <w:sz w:val="20"/>
              </w:rPr>
            </w:pPr>
          </w:p>
        </w:tc>
        <w:tc>
          <w:tcPr>
            <w:tcW w:w="1666" w:type="dxa"/>
          </w:tcPr>
          <w:p w14:paraId="26ABD50F" w14:textId="77777777" w:rsidR="003F3687" w:rsidRPr="00A5210B" w:rsidRDefault="003F3687" w:rsidP="005B0AE2">
            <w:pPr>
              <w:pStyle w:val="TableText"/>
              <w:spacing w:after="0"/>
              <w:jc w:val="center"/>
              <w:rPr>
                <w:rFonts w:asciiTheme="minorHAnsi" w:hAnsiTheme="minorHAnsi"/>
                <w:color w:val="FF0000"/>
                <w:sz w:val="20"/>
              </w:rPr>
            </w:pPr>
          </w:p>
        </w:tc>
      </w:tr>
      <w:tr w:rsidR="003F3687" w:rsidRPr="00A5210B" w14:paraId="6CF3512A" w14:textId="77777777" w:rsidTr="00A5210B">
        <w:trPr>
          <w:cantSplit/>
          <w:jc w:val="center"/>
        </w:trPr>
        <w:tc>
          <w:tcPr>
            <w:tcW w:w="959" w:type="dxa"/>
          </w:tcPr>
          <w:p w14:paraId="7ABA6199" w14:textId="77777777" w:rsidR="003F3687" w:rsidRPr="00A5210B" w:rsidRDefault="003F3687" w:rsidP="005B0AE2">
            <w:pPr>
              <w:pStyle w:val="TableText"/>
              <w:spacing w:after="0"/>
              <w:jc w:val="center"/>
              <w:rPr>
                <w:rFonts w:asciiTheme="minorHAnsi" w:hAnsiTheme="minorHAnsi"/>
                <w:sz w:val="20"/>
              </w:rPr>
            </w:pPr>
          </w:p>
        </w:tc>
        <w:tc>
          <w:tcPr>
            <w:tcW w:w="905" w:type="dxa"/>
          </w:tcPr>
          <w:p w14:paraId="5B3F240A" w14:textId="77777777" w:rsidR="003F3687" w:rsidRPr="00A5210B" w:rsidRDefault="003F3687" w:rsidP="005B0AE2">
            <w:pPr>
              <w:pStyle w:val="TableText"/>
              <w:spacing w:after="0"/>
              <w:jc w:val="center"/>
              <w:rPr>
                <w:rFonts w:asciiTheme="minorHAnsi" w:hAnsiTheme="minorHAnsi"/>
                <w:sz w:val="20"/>
              </w:rPr>
            </w:pPr>
          </w:p>
        </w:tc>
        <w:tc>
          <w:tcPr>
            <w:tcW w:w="6041" w:type="dxa"/>
            <w:vAlign w:val="center"/>
          </w:tcPr>
          <w:p w14:paraId="20567E68" w14:textId="77777777" w:rsidR="003F3687" w:rsidRPr="00A5210B" w:rsidRDefault="003F3687" w:rsidP="005B0AE2">
            <w:pPr>
              <w:pStyle w:val="TableText"/>
              <w:spacing w:after="0"/>
              <w:rPr>
                <w:rFonts w:asciiTheme="minorHAnsi" w:hAnsiTheme="minorHAnsi"/>
                <w:sz w:val="20"/>
              </w:rPr>
            </w:pPr>
          </w:p>
        </w:tc>
        <w:tc>
          <w:tcPr>
            <w:tcW w:w="1666" w:type="dxa"/>
          </w:tcPr>
          <w:p w14:paraId="313C2F67" w14:textId="77777777" w:rsidR="003F3687" w:rsidRPr="00A5210B" w:rsidRDefault="003F3687" w:rsidP="005B0AE2">
            <w:pPr>
              <w:pStyle w:val="TableText"/>
              <w:spacing w:after="0"/>
              <w:jc w:val="center"/>
              <w:rPr>
                <w:rFonts w:asciiTheme="minorHAnsi" w:hAnsiTheme="minorHAnsi"/>
                <w:color w:val="FF0000"/>
                <w:sz w:val="20"/>
              </w:rPr>
            </w:pPr>
          </w:p>
        </w:tc>
      </w:tr>
      <w:tr w:rsidR="003F3687" w:rsidRPr="00A5210B" w14:paraId="2C7B882E" w14:textId="77777777" w:rsidTr="00A5210B">
        <w:trPr>
          <w:cantSplit/>
          <w:jc w:val="center"/>
        </w:trPr>
        <w:tc>
          <w:tcPr>
            <w:tcW w:w="959" w:type="dxa"/>
          </w:tcPr>
          <w:p w14:paraId="58C754FF" w14:textId="77777777" w:rsidR="003F3687" w:rsidRPr="00A5210B" w:rsidRDefault="003F3687" w:rsidP="005B0AE2">
            <w:pPr>
              <w:pStyle w:val="TableText"/>
              <w:spacing w:after="0"/>
              <w:jc w:val="center"/>
              <w:rPr>
                <w:rFonts w:asciiTheme="minorHAnsi" w:hAnsiTheme="minorHAnsi"/>
                <w:sz w:val="20"/>
              </w:rPr>
            </w:pPr>
          </w:p>
        </w:tc>
        <w:tc>
          <w:tcPr>
            <w:tcW w:w="905" w:type="dxa"/>
          </w:tcPr>
          <w:p w14:paraId="7214A2A2" w14:textId="77777777" w:rsidR="003F3687" w:rsidRPr="00A5210B" w:rsidRDefault="003F3687" w:rsidP="005B0AE2">
            <w:pPr>
              <w:pStyle w:val="TableText"/>
              <w:spacing w:after="0"/>
              <w:jc w:val="center"/>
              <w:rPr>
                <w:rFonts w:asciiTheme="minorHAnsi" w:hAnsiTheme="minorHAnsi"/>
                <w:sz w:val="20"/>
              </w:rPr>
            </w:pPr>
          </w:p>
        </w:tc>
        <w:tc>
          <w:tcPr>
            <w:tcW w:w="6041" w:type="dxa"/>
            <w:vAlign w:val="center"/>
          </w:tcPr>
          <w:p w14:paraId="1CB0258D" w14:textId="77777777" w:rsidR="003F3687" w:rsidRPr="00A5210B" w:rsidRDefault="003F3687" w:rsidP="005B0AE2">
            <w:pPr>
              <w:pStyle w:val="TableText"/>
              <w:spacing w:after="0"/>
              <w:rPr>
                <w:rFonts w:asciiTheme="minorHAnsi" w:hAnsiTheme="minorHAnsi"/>
                <w:sz w:val="20"/>
              </w:rPr>
            </w:pPr>
          </w:p>
        </w:tc>
        <w:tc>
          <w:tcPr>
            <w:tcW w:w="1666" w:type="dxa"/>
          </w:tcPr>
          <w:p w14:paraId="2C9D6013" w14:textId="77777777" w:rsidR="003F3687" w:rsidRPr="00A5210B" w:rsidRDefault="003F3687" w:rsidP="005B0AE2">
            <w:pPr>
              <w:pStyle w:val="TableText"/>
              <w:spacing w:after="0"/>
              <w:jc w:val="center"/>
              <w:rPr>
                <w:rFonts w:asciiTheme="minorHAnsi" w:hAnsiTheme="minorHAnsi"/>
                <w:color w:val="FF0000"/>
                <w:sz w:val="20"/>
              </w:rPr>
            </w:pPr>
          </w:p>
        </w:tc>
      </w:tr>
      <w:tr w:rsidR="003F3687" w:rsidRPr="00A5210B" w14:paraId="78966F52" w14:textId="77777777" w:rsidTr="00A5210B">
        <w:trPr>
          <w:cantSplit/>
          <w:jc w:val="center"/>
        </w:trPr>
        <w:tc>
          <w:tcPr>
            <w:tcW w:w="959" w:type="dxa"/>
          </w:tcPr>
          <w:p w14:paraId="665A5CF7" w14:textId="77777777" w:rsidR="003F3687" w:rsidRPr="00A5210B" w:rsidRDefault="003F3687" w:rsidP="005B0AE2">
            <w:pPr>
              <w:pStyle w:val="TableText"/>
              <w:spacing w:after="0"/>
              <w:jc w:val="center"/>
              <w:rPr>
                <w:rFonts w:asciiTheme="minorHAnsi" w:hAnsiTheme="minorHAnsi"/>
                <w:sz w:val="20"/>
              </w:rPr>
            </w:pPr>
          </w:p>
        </w:tc>
        <w:tc>
          <w:tcPr>
            <w:tcW w:w="905" w:type="dxa"/>
          </w:tcPr>
          <w:p w14:paraId="33AD50EA" w14:textId="77777777" w:rsidR="003F3687" w:rsidRPr="00A5210B" w:rsidRDefault="003F3687" w:rsidP="005B0AE2">
            <w:pPr>
              <w:pStyle w:val="TableText"/>
              <w:spacing w:after="0"/>
              <w:jc w:val="center"/>
              <w:rPr>
                <w:rFonts w:asciiTheme="minorHAnsi" w:hAnsiTheme="minorHAnsi"/>
                <w:sz w:val="20"/>
              </w:rPr>
            </w:pPr>
          </w:p>
        </w:tc>
        <w:tc>
          <w:tcPr>
            <w:tcW w:w="6041" w:type="dxa"/>
            <w:vAlign w:val="center"/>
          </w:tcPr>
          <w:p w14:paraId="1B05EB0A" w14:textId="77777777" w:rsidR="003F3687" w:rsidRPr="00A5210B" w:rsidRDefault="003F3687" w:rsidP="005B0AE2">
            <w:pPr>
              <w:pStyle w:val="TableText"/>
              <w:spacing w:after="0"/>
              <w:rPr>
                <w:rFonts w:asciiTheme="minorHAnsi" w:hAnsiTheme="minorHAnsi"/>
                <w:sz w:val="20"/>
              </w:rPr>
            </w:pPr>
          </w:p>
        </w:tc>
        <w:tc>
          <w:tcPr>
            <w:tcW w:w="1666" w:type="dxa"/>
          </w:tcPr>
          <w:p w14:paraId="4D16A3CB" w14:textId="77777777" w:rsidR="003F3687" w:rsidRPr="00A5210B" w:rsidRDefault="003F3687" w:rsidP="005B0AE2">
            <w:pPr>
              <w:pStyle w:val="TableText"/>
              <w:spacing w:after="0"/>
              <w:jc w:val="center"/>
              <w:rPr>
                <w:rFonts w:asciiTheme="minorHAnsi" w:hAnsiTheme="minorHAnsi"/>
                <w:color w:val="FF0000"/>
                <w:sz w:val="20"/>
              </w:rPr>
            </w:pPr>
          </w:p>
        </w:tc>
      </w:tr>
      <w:tr w:rsidR="003F3687" w:rsidRPr="00A5210B" w14:paraId="1A9B86B2" w14:textId="77777777" w:rsidTr="00A5210B">
        <w:trPr>
          <w:cantSplit/>
          <w:jc w:val="center"/>
        </w:trPr>
        <w:tc>
          <w:tcPr>
            <w:tcW w:w="959" w:type="dxa"/>
          </w:tcPr>
          <w:p w14:paraId="3CB781A3" w14:textId="77777777" w:rsidR="003F3687" w:rsidRPr="00A5210B" w:rsidRDefault="003F3687" w:rsidP="005B0AE2">
            <w:pPr>
              <w:pStyle w:val="TableText"/>
              <w:spacing w:after="0"/>
              <w:jc w:val="center"/>
              <w:rPr>
                <w:rFonts w:asciiTheme="minorHAnsi" w:hAnsiTheme="minorHAnsi"/>
                <w:sz w:val="20"/>
              </w:rPr>
            </w:pPr>
          </w:p>
        </w:tc>
        <w:tc>
          <w:tcPr>
            <w:tcW w:w="905" w:type="dxa"/>
          </w:tcPr>
          <w:p w14:paraId="66F50EEC" w14:textId="77777777" w:rsidR="003F3687" w:rsidRPr="00A5210B" w:rsidRDefault="003F3687" w:rsidP="005B0AE2">
            <w:pPr>
              <w:pStyle w:val="TableText"/>
              <w:spacing w:after="0"/>
              <w:jc w:val="center"/>
              <w:rPr>
                <w:rFonts w:asciiTheme="minorHAnsi" w:hAnsiTheme="minorHAnsi"/>
                <w:sz w:val="20"/>
              </w:rPr>
            </w:pPr>
          </w:p>
        </w:tc>
        <w:tc>
          <w:tcPr>
            <w:tcW w:w="6041" w:type="dxa"/>
            <w:vAlign w:val="center"/>
          </w:tcPr>
          <w:p w14:paraId="624A633A" w14:textId="77777777" w:rsidR="003F3687" w:rsidRPr="00A5210B" w:rsidRDefault="003F3687" w:rsidP="005B0AE2">
            <w:pPr>
              <w:pStyle w:val="TableText"/>
              <w:spacing w:after="0"/>
              <w:rPr>
                <w:rFonts w:asciiTheme="minorHAnsi" w:hAnsiTheme="minorHAnsi"/>
                <w:sz w:val="20"/>
              </w:rPr>
            </w:pPr>
          </w:p>
        </w:tc>
        <w:tc>
          <w:tcPr>
            <w:tcW w:w="1666" w:type="dxa"/>
          </w:tcPr>
          <w:p w14:paraId="5ACD8CB3" w14:textId="77777777" w:rsidR="003F3687" w:rsidRPr="00A5210B" w:rsidRDefault="003F3687" w:rsidP="005B0AE2">
            <w:pPr>
              <w:pStyle w:val="TableText"/>
              <w:spacing w:after="0"/>
              <w:jc w:val="center"/>
              <w:rPr>
                <w:rFonts w:asciiTheme="minorHAnsi" w:hAnsiTheme="minorHAnsi"/>
                <w:color w:val="FF0000"/>
                <w:sz w:val="20"/>
              </w:rPr>
            </w:pPr>
          </w:p>
        </w:tc>
      </w:tr>
      <w:tr w:rsidR="003F3687" w:rsidRPr="00A5210B" w14:paraId="6B77CF49" w14:textId="77777777" w:rsidTr="00A5210B">
        <w:trPr>
          <w:cantSplit/>
          <w:jc w:val="center"/>
        </w:trPr>
        <w:tc>
          <w:tcPr>
            <w:tcW w:w="959" w:type="dxa"/>
          </w:tcPr>
          <w:p w14:paraId="692B1E3D" w14:textId="77777777" w:rsidR="003F3687" w:rsidRPr="00A5210B" w:rsidRDefault="003F3687" w:rsidP="005B0AE2">
            <w:pPr>
              <w:pStyle w:val="TableText"/>
              <w:spacing w:after="0"/>
              <w:jc w:val="center"/>
              <w:rPr>
                <w:rFonts w:asciiTheme="minorHAnsi" w:hAnsiTheme="minorHAnsi"/>
                <w:sz w:val="20"/>
              </w:rPr>
            </w:pPr>
          </w:p>
        </w:tc>
        <w:tc>
          <w:tcPr>
            <w:tcW w:w="905" w:type="dxa"/>
          </w:tcPr>
          <w:p w14:paraId="36340172" w14:textId="77777777" w:rsidR="003F3687" w:rsidRPr="00A5210B" w:rsidRDefault="003F3687" w:rsidP="005B0AE2">
            <w:pPr>
              <w:pStyle w:val="TableText"/>
              <w:spacing w:after="0"/>
              <w:jc w:val="center"/>
              <w:rPr>
                <w:rFonts w:asciiTheme="minorHAnsi" w:hAnsiTheme="minorHAnsi"/>
                <w:sz w:val="20"/>
              </w:rPr>
            </w:pPr>
          </w:p>
        </w:tc>
        <w:tc>
          <w:tcPr>
            <w:tcW w:w="6041" w:type="dxa"/>
            <w:vAlign w:val="center"/>
          </w:tcPr>
          <w:p w14:paraId="042852DA" w14:textId="77777777" w:rsidR="003F3687" w:rsidRPr="00A5210B" w:rsidRDefault="003F3687" w:rsidP="005B0AE2">
            <w:pPr>
              <w:pStyle w:val="TableText"/>
              <w:spacing w:after="0"/>
              <w:rPr>
                <w:rFonts w:asciiTheme="minorHAnsi" w:hAnsiTheme="minorHAnsi"/>
                <w:sz w:val="20"/>
              </w:rPr>
            </w:pPr>
          </w:p>
        </w:tc>
        <w:tc>
          <w:tcPr>
            <w:tcW w:w="1666" w:type="dxa"/>
          </w:tcPr>
          <w:p w14:paraId="19FF1FE8" w14:textId="77777777" w:rsidR="003F3687" w:rsidRPr="00A5210B" w:rsidRDefault="003F3687" w:rsidP="005B0AE2">
            <w:pPr>
              <w:pStyle w:val="TableText"/>
              <w:spacing w:after="0"/>
              <w:jc w:val="center"/>
              <w:rPr>
                <w:rFonts w:asciiTheme="minorHAnsi" w:hAnsiTheme="minorHAnsi"/>
                <w:color w:val="FF0000"/>
                <w:sz w:val="20"/>
              </w:rPr>
            </w:pPr>
          </w:p>
        </w:tc>
      </w:tr>
      <w:tr w:rsidR="003F3687" w:rsidRPr="00A5210B" w14:paraId="64A34FF8" w14:textId="77777777" w:rsidTr="00A5210B">
        <w:trPr>
          <w:cantSplit/>
          <w:jc w:val="center"/>
        </w:trPr>
        <w:tc>
          <w:tcPr>
            <w:tcW w:w="959" w:type="dxa"/>
          </w:tcPr>
          <w:p w14:paraId="65F058DC" w14:textId="77777777" w:rsidR="003F3687" w:rsidRPr="00A5210B" w:rsidRDefault="003F3687" w:rsidP="005B0AE2">
            <w:pPr>
              <w:pStyle w:val="TableText"/>
              <w:spacing w:after="0"/>
              <w:jc w:val="center"/>
              <w:rPr>
                <w:rFonts w:asciiTheme="minorHAnsi" w:hAnsiTheme="minorHAnsi"/>
                <w:sz w:val="20"/>
              </w:rPr>
            </w:pPr>
          </w:p>
        </w:tc>
        <w:tc>
          <w:tcPr>
            <w:tcW w:w="905" w:type="dxa"/>
          </w:tcPr>
          <w:p w14:paraId="508DDFB7" w14:textId="77777777" w:rsidR="003F3687" w:rsidRPr="00A5210B" w:rsidRDefault="003F3687" w:rsidP="005B0AE2">
            <w:pPr>
              <w:pStyle w:val="TableText"/>
              <w:spacing w:after="0"/>
              <w:jc w:val="center"/>
              <w:rPr>
                <w:rFonts w:asciiTheme="minorHAnsi" w:hAnsiTheme="minorHAnsi"/>
                <w:sz w:val="20"/>
              </w:rPr>
            </w:pPr>
          </w:p>
        </w:tc>
        <w:tc>
          <w:tcPr>
            <w:tcW w:w="6041" w:type="dxa"/>
            <w:vAlign w:val="center"/>
          </w:tcPr>
          <w:p w14:paraId="6DCC499E" w14:textId="77777777" w:rsidR="003F3687" w:rsidRPr="00A5210B" w:rsidRDefault="003F3687" w:rsidP="005B0AE2">
            <w:pPr>
              <w:pStyle w:val="TableText"/>
              <w:spacing w:after="0"/>
              <w:rPr>
                <w:rFonts w:asciiTheme="minorHAnsi" w:hAnsiTheme="minorHAnsi"/>
                <w:sz w:val="20"/>
              </w:rPr>
            </w:pPr>
          </w:p>
        </w:tc>
        <w:tc>
          <w:tcPr>
            <w:tcW w:w="1666" w:type="dxa"/>
          </w:tcPr>
          <w:p w14:paraId="51311FF1" w14:textId="77777777" w:rsidR="003F3687" w:rsidRPr="00A5210B" w:rsidRDefault="003F3687" w:rsidP="005B0AE2">
            <w:pPr>
              <w:pStyle w:val="TableText"/>
              <w:spacing w:after="0"/>
              <w:jc w:val="center"/>
              <w:rPr>
                <w:rFonts w:asciiTheme="minorHAnsi" w:hAnsiTheme="minorHAnsi"/>
                <w:color w:val="FF0000"/>
                <w:sz w:val="20"/>
              </w:rPr>
            </w:pPr>
          </w:p>
        </w:tc>
      </w:tr>
      <w:tr w:rsidR="003F3687" w:rsidRPr="00A5210B" w14:paraId="1355AA51" w14:textId="77777777" w:rsidTr="00A5210B">
        <w:trPr>
          <w:cantSplit/>
          <w:jc w:val="center"/>
        </w:trPr>
        <w:tc>
          <w:tcPr>
            <w:tcW w:w="959" w:type="dxa"/>
          </w:tcPr>
          <w:p w14:paraId="6E5DB8A3" w14:textId="77777777" w:rsidR="003F3687" w:rsidRPr="00A5210B" w:rsidRDefault="003F3687" w:rsidP="005B0AE2">
            <w:pPr>
              <w:pStyle w:val="TableText"/>
              <w:spacing w:after="0"/>
              <w:jc w:val="center"/>
              <w:rPr>
                <w:rFonts w:asciiTheme="minorHAnsi" w:hAnsiTheme="minorHAnsi"/>
                <w:sz w:val="20"/>
              </w:rPr>
            </w:pPr>
          </w:p>
        </w:tc>
        <w:tc>
          <w:tcPr>
            <w:tcW w:w="905" w:type="dxa"/>
          </w:tcPr>
          <w:p w14:paraId="1C81287F" w14:textId="77777777" w:rsidR="003F3687" w:rsidRPr="00A5210B" w:rsidRDefault="003F3687" w:rsidP="005B0AE2">
            <w:pPr>
              <w:pStyle w:val="TableText"/>
              <w:spacing w:after="0"/>
              <w:jc w:val="center"/>
              <w:rPr>
                <w:rFonts w:asciiTheme="minorHAnsi" w:hAnsiTheme="minorHAnsi"/>
                <w:sz w:val="20"/>
              </w:rPr>
            </w:pPr>
          </w:p>
        </w:tc>
        <w:tc>
          <w:tcPr>
            <w:tcW w:w="6041" w:type="dxa"/>
            <w:vAlign w:val="center"/>
          </w:tcPr>
          <w:p w14:paraId="21FB5D8A" w14:textId="77777777" w:rsidR="003F3687" w:rsidRPr="00A5210B" w:rsidRDefault="003F3687" w:rsidP="005B0AE2">
            <w:pPr>
              <w:pStyle w:val="TableText"/>
              <w:spacing w:after="0"/>
              <w:rPr>
                <w:rFonts w:asciiTheme="minorHAnsi" w:hAnsiTheme="minorHAnsi"/>
                <w:sz w:val="20"/>
              </w:rPr>
            </w:pPr>
          </w:p>
        </w:tc>
        <w:tc>
          <w:tcPr>
            <w:tcW w:w="1666" w:type="dxa"/>
          </w:tcPr>
          <w:p w14:paraId="434042F6" w14:textId="77777777" w:rsidR="003F3687" w:rsidRPr="00A5210B" w:rsidRDefault="003F3687" w:rsidP="005B0AE2">
            <w:pPr>
              <w:pStyle w:val="TableText"/>
              <w:spacing w:after="0"/>
              <w:jc w:val="center"/>
              <w:rPr>
                <w:rFonts w:asciiTheme="minorHAnsi" w:hAnsiTheme="minorHAnsi"/>
                <w:color w:val="FF0000"/>
                <w:sz w:val="20"/>
              </w:rPr>
            </w:pPr>
          </w:p>
        </w:tc>
      </w:tr>
    </w:tbl>
    <w:p w14:paraId="3483FFD8" w14:textId="3FA2A476" w:rsidR="00133349" w:rsidRDefault="00FA7C3B" w:rsidP="00FA7C3B">
      <w:pPr>
        <w:pStyle w:val="Heading2"/>
      </w:pPr>
      <w:r>
        <w:t>Enquiries about this Document</w:t>
      </w:r>
    </w:p>
    <w:p w14:paraId="5D8C1284" w14:textId="1F3F1317" w:rsidR="00FA7C3B" w:rsidRPr="0040481D" w:rsidRDefault="008C3AC0" w:rsidP="00FA7C3B">
      <w:pPr>
        <w:pStyle w:val="BodyText"/>
      </w:pPr>
      <w:r w:rsidRPr="0040481D">
        <w:t xml:space="preserve">For enquiries about this document contact the </w:t>
      </w:r>
      <w:r w:rsidR="00686879" w:rsidRPr="0040481D">
        <w:t xml:space="preserve">Pandemic Management Group Leader (details </w:t>
      </w:r>
      <w:r w:rsidR="00C51824" w:rsidRPr="0040481D">
        <w:t xml:space="preserve">appear </w:t>
      </w:r>
      <w:r w:rsidR="00686879" w:rsidRPr="0040481D">
        <w:t xml:space="preserve">at Annex </w:t>
      </w:r>
      <w:r w:rsidR="00A768F0">
        <w:t>B</w:t>
      </w:r>
      <w:r w:rsidR="00C51824" w:rsidRPr="0040481D">
        <w:t xml:space="preserve"> </w:t>
      </w:r>
      <w:r w:rsidR="0040481D" w:rsidRPr="0040481D">
        <w:t>-</w:t>
      </w:r>
      <w:r w:rsidR="00C51824" w:rsidRPr="0040481D">
        <w:t xml:space="preserve"> Key Pandemic Management Contacts).</w:t>
      </w:r>
    </w:p>
    <w:p w14:paraId="5ED9E94B" w14:textId="31120F48" w:rsidR="00FA7C3B" w:rsidRDefault="006F0801" w:rsidP="00FA7C3B">
      <w:pPr>
        <w:pStyle w:val="Heading2"/>
      </w:pPr>
      <w:r>
        <w:t xml:space="preserve">Useful </w:t>
      </w:r>
      <w:r w:rsidR="00DA12FE">
        <w:t>Pandemic</w:t>
      </w:r>
      <w:r>
        <w:t xml:space="preserve"> </w:t>
      </w:r>
      <w:r w:rsidR="00FA7C3B">
        <w:t xml:space="preserve">Related </w:t>
      </w:r>
      <w:r w:rsidR="00EA6D65">
        <w:t xml:space="preserve">Resources and </w:t>
      </w:r>
      <w:r w:rsidR="00FA7C3B">
        <w:t>Documents</w:t>
      </w:r>
    </w:p>
    <w:p w14:paraId="77405EA4" w14:textId="65B3B4DC" w:rsidR="005F2A9E" w:rsidRPr="005F2A9E" w:rsidRDefault="008E27A3" w:rsidP="00BD782D">
      <w:pPr>
        <w:pStyle w:val="BodyText"/>
        <w:numPr>
          <w:ilvl w:val="0"/>
          <w:numId w:val="15"/>
        </w:numPr>
      </w:pPr>
      <w:r w:rsidRPr="00D608ED">
        <w:rPr>
          <w:rFonts w:cs="Arial"/>
          <w:b/>
          <w:bCs/>
          <w:szCs w:val="22"/>
          <w:highlight w:val="yellow"/>
        </w:rPr>
        <w:t>ORGANISATION</w:t>
      </w:r>
      <w:r w:rsidRPr="00D608ED">
        <w:rPr>
          <w:rFonts w:cs="Arial"/>
          <w:bCs/>
          <w:szCs w:val="22"/>
          <w:highlight w:val="yellow"/>
        </w:rPr>
        <w:t xml:space="preserve"> </w:t>
      </w:r>
      <w:r w:rsidR="005F2A9E">
        <w:t xml:space="preserve">Business </w:t>
      </w:r>
      <w:r>
        <w:t>Resilience</w:t>
      </w:r>
      <w:r w:rsidR="005F2A9E">
        <w:t xml:space="preserve"> Policy.</w:t>
      </w:r>
    </w:p>
    <w:p w14:paraId="579F752B" w14:textId="7766046B" w:rsidR="00400A0D" w:rsidRDefault="008E27A3" w:rsidP="00BD782D">
      <w:pPr>
        <w:pStyle w:val="BodyText"/>
        <w:numPr>
          <w:ilvl w:val="0"/>
          <w:numId w:val="15"/>
        </w:numPr>
      </w:pPr>
      <w:r w:rsidRPr="00D608ED">
        <w:rPr>
          <w:rFonts w:cs="Arial"/>
          <w:b/>
          <w:bCs/>
          <w:szCs w:val="22"/>
          <w:highlight w:val="yellow"/>
        </w:rPr>
        <w:t>ORGANISATION</w:t>
      </w:r>
      <w:r w:rsidRPr="00D608ED">
        <w:rPr>
          <w:rFonts w:cs="Arial"/>
          <w:bCs/>
          <w:szCs w:val="22"/>
          <w:highlight w:val="yellow"/>
        </w:rPr>
        <w:t xml:space="preserve"> </w:t>
      </w:r>
      <w:r w:rsidR="00400A0D">
        <w:t>Crisis Management Plan</w:t>
      </w:r>
      <w:r w:rsidR="000A7B2A">
        <w:t>.</w:t>
      </w:r>
    </w:p>
    <w:p w14:paraId="1BAAFB49" w14:textId="48B156EE" w:rsidR="005F2A9E" w:rsidRDefault="008E27A3" w:rsidP="005F2A9E">
      <w:pPr>
        <w:pStyle w:val="BodyText"/>
        <w:numPr>
          <w:ilvl w:val="0"/>
          <w:numId w:val="15"/>
        </w:numPr>
      </w:pPr>
      <w:r w:rsidRPr="00D608ED">
        <w:rPr>
          <w:rFonts w:cs="Arial"/>
          <w:b/>
          <w:bCs/>
          <w:szCs w:val="22"/>
          <w:highlight w:val="yellow"/>
        </w:rPr>
        <w:t>ORGANISATION</w:t>
      </w:r>
      <w:r w:rsidRPr="00D608ED">
        <w:rPr>
          <w:rFonts w:cs="Arial"/>
          <w:bCs/>
          <w:szCs w:val="22"/>
          <w:highlight w:val="yellow"/>
        </w:rPr>
        <w:t xml:space="preserve"> </w:t>
      </w:r>
      <w:r w:rsidR="005F2A9E">
        <w:t>Business Continuity Plans.</w:t>
      </w:r>
    </w:p>
    <w:p w14:paraId="5660CB71" w14:textId="0F702804" w:rsidR="008E27A3" w:rsidRDefault="008E27A3" w:rsidP="005F2A9E">
      <w:pPr>
        <w:pStyle w:val="BodyText"/>
        <w:numPr>
          <w:ilvl w:val="0"/>
          <w:numId w:val="15"/>
        </w:numPr>
      </w:pPr>
      <w:r w:rsidRPr="00D608ED">
        <w:rPr>
          <w:rFonts w:cs="Arial"/>
          <w:b/>
          <w:bCs/>
          <w:szCs w:val="22"/>
          <w:highlight w:val="yellow"/>
        </w:rPr>
        <w:t>ORGANISATION</w:t>
      </w:r>
      <w:r w:rsidRPr="00D608ED">
        <w:rPr>
          <w:highlight w:val="yellow"/>
        </w:rPr>
        <w:t xml:space="preserve"> </w:t>
      </w:r>
      <w:r>
        <w:t>Emergency Management Plans.</w:t>
      </w:r>
    </w:p>
    <w:p w14:paraId="74B892E0" w14:textId="03338CDE" w:rsidR="00DA12FE" w:rsidRDefault="00DA12FE" w:rsidP="00BD782D">
      <w:pPr>
        <w:pStyle w:val="BodyText"/>
        <w:numPr>
          <w:ilvl w:val="0"/>
          <w:numId w:val="15"/>
        </w:numPr>
      </w:pPr>
      <w:r>
        <w:t>US Centre for Disease Control (</w:t>
      </w:r>
      <w:hyperlink r:id="rId17" w:history="1">
        <w:r w:rsidR="006F0801" w:rsidRPr="008E0324">
          <w:rPr>
            <w:rStyle w:val="Hyperlink"/>
          </w:rPr>
          <w:t>www.cdc.gov</w:t>
        </w:r>
      </w:hyperlink>
      <w:r>
        <w:t>)</w:t>
      </w:r>
      <w:r w:rsidR="000A7B2A">
        <w:t>.</w:t>
      </w:r>
      <w:r w:rsidR="006F0801">
        <w:t xml:space="preserve"> </w:t>
      </w:r>
    </w:p>
    <w:p w14:paraId="67E798BA" w14:textId="527321B4" w:rsidR="00DA12FE" w:rsidRDefault="00DA12FE" w:rsidP="00BD782D">
      <w:pPr>
        <w:pStyle w:val="BodyText"/>
        <w:numPr>
          <w:ilvl w:val="0"/>
          <w:numId w:val="15"/>
        </w:numPr>
      </w:pPr>
      <w:r>
        <w:t>World Health Organisation (</w:t>
      </w:r>
      <w:hyperlink r:id="rId18" w:history="1">
        <w:r w:rsidR="006F0801" w:rsidRPr="008E0324">
          <w:rPr>
            <w:rStyle w:val="Hyperlink"/>
          </w:rPr>
          <w:t>www.who.int/csr/disease/en</w:t>
        </w:r>
      </w:hyperlink>
      <w:r>
        <w:t>)</w:t>
      </w:r>
      <w:r w:rsidR="000A7B2A">
        <w:t>.</w:t>
      </w:r>
      <w:r w:rsidR="006F0801">
        <w:t xml:space="preserve"> </w:t>
      </w:r>
    </w:p>
    <w:p w14:paraId="1FF61495" w14:textId="3E80624F" w:rsidR="00F57ECD" w:rsidRDefault="00F57ECD" w:rsidP="00F57ECD">
      <w:pPr>
        <w:pStyle w:val="BodyText"/>
      </w:pPr>
    </w:p>
    <w:p w14:paraId="0CA923BB" w14:textId="483A09D8" w:rsidR="0050028A" w:rsidRPr="000F1C0A" w:rsidRDefault="0050028A" w:rsidP="0082340B">
      <w:pPr>
        <w:pStyle w:val="Heading1"/>
      </w:pPr>
      <w:bookmarkStart w:id="5" w:name="_Toc35256712"/>
      <w:r w:rsidRPr="000F1C0A">
        <w:lastRenderedPageBreak/>
        <w:t>Introduction</w:t>
      </w:r>
      <w:bookmarkEnd w:id="5"/>
    </w:p>
    <w:p w14:paraId="4FCC77C0" w14:textId="154CBE70" w:rsidR="0050028A" w:rsidRPr="00172F71" w:rsidRDefault="0050028A" w:rsidP="0050028A">
      <w:pPr>
        <w:spacing w:after="220" w:line="220" w:lineRule="atLeast"/>
        <w:jc w:val="both"/>
        <w:rPr>
          <w:rFonts w:cs="Calibri"/>
          <w:iCs/>
          <w:color w:val="000000" w:themeColor="text1"/>
          <w:sz w:val="22"/>
          <w:szCs w:val="22"/>
          <w:lang w:val="en-GB"/>
        </w:rPr>
      </w:pPr>
      <w:r w:rsidRPr="00172F71">
        <w:rPr>
          <w:rFonts w:cs="Calibri"/>
          <w:iCs/>
          <w:color w:val="000000" w:themeColor="text1"/>
          <w:sz w:val="22"/>
          <w:szCs w:val="22"/>
          <w:lang w:val="en-GB"/>
        </w:rPr>
        <w:t xml:space="preserve">This Pandemic Management Plan </w:t>
      </w:r>
      <w:r w:rsidR="006B56B7">
        <w:rPr>
          <w:rFonts w:cs="Calibri"/>
          <w:iCs/>
          <w:color w:val="000000" w:themeColor="text1"/>
          <w:sz w:val="22"/>
          <w:szCs w:val="22"/>
          <w:lang w:val="en-GB"/>
        </w:rPr>
        <w:t xml:space="preserve">(PMP) </w:t>
      </w:r>
      <w:r w:rsidRPr="00172F71">
        <w:rPr>
          <w:rFonts w:cs="Calibri"/>
          <w:iCs/>
          <w:color w:val="000000" w:themeColor="text1"/>
          <w:sz w:val="22"/>
          <w:szCs w:val="22"/>
          <w:lang w:val="en-GB"/>
        </w:rPr>
        <w:t xml:space="preserve">has been prepared to assist </w:t>
      </w:r>
      <w:r w:rsidR="00645500" w:rsidRPr="00D608ED">
        <w:rPr>
          <w:rFonts w:cs="Calibri"/>
          <w:b/>
          <w:iCs/>
          <w:color w:val="000000" w:themeColor="text1"/>
          <w:sz w:val="22"/>
          <w:szCs w:val="22"/>
          <w:highlight w:val="yellow"/>
          <w:lang w:val="en-GB"/>
        </w:rPr>
        <w:t>ORGANISATION</w:t>
      </w:r>
      <w:r w:rsidRPr="00D608ED">
        <w:rPr>
          <w:rFonts w:cs="Calibri"/>
          <w:iCs/>
          <w:color w:val="000000" w:themeColor="text1"/>
          <w:sz w:val="22"/>
          <w:szCs w:val="22"/>
          <w:highlight w:val="yellow"/>
          <w:lang w:val="en-GB"/>
        </w:rPr>
        <w:t xml:space="preserve"> </w:t>
      </w:r>
      <w:r w:rsidRPr="00172F71">
        <w:rPr>
          <w:rFonts w:cs="Calibri"/>
          <w:iCs/>
          <w:color w:val="000000" w:themeColor="text1"/>
          <w:sz w:val="22"/>
          <w:szCs w:val="22"/>
          <w:lang w:val="en-GB"/>
        </w:rPr>
        <w:t xml:space="preserve">to react quickly and positively in times of pandemic. </w:t>
      </w:r>
    </w:p>
    <w:p w14:paraId="721AF124" w14:textId="1449F875" w:rsidR="0050028A" w:rsidRPr="00172F71" w:rsidRDefault="0050028A" w:rsidP="0050028A">
      <w:pPr>
        <w:spacing w:after="220" w:line="220" w:lineRule="atLeast"/>
        <w:jc w:val="both"/>
        <w:rPr>
          <w:rFonts w:cs="Calibri"/>
          <w:iCs/>
          <w:color w:val="000000" w:themeColor="text1"/>
          <w:sz w:val="22"/>
          <w:szCs w:val="22"/>
          <w:lang w:val="en-GB"/>
        </w:rPr>
      </w:pPr>
      <w:r w:rsidRPr="00172F71">
        <w:rPr>
          <w:rFonts w:cs="Calibri"/>
          <w:iCs/>
          <w:color w:val="000000" w:themeColor="text1"/>
          <w:sz w:val="22"/>
          <w:szCs w:val="22"/>
          <w:lang w:val="en-GB"/>
        </w:rPr>
        <w:t xml:space="preserve">Despite continued advances in medicine, science and technology, </w:t>
      </w:r>
      <w:r w:rsidR="00742E2D">
        <w:rPr>
          <w:rFonts w:cs="Calibri"/>
          <w:iCs/>
          <w:color w:val="000000" w:themeColor="text1"/>
          <w:sz w:val="22"/>
          <w:szCs w:val="22"/>
          <w:lang w:val="en-GB"/>
        </w:rPr>
        <w:t>all organisations</w:t>
      </w:r>
      <w:r w:rsidRPr="00172F71">
        <w:rPr>
          <w:rFonts w:cs="Calibri"/>
          <w:iCs/>
          <w:color w:val="000000" w:themeColor="text1"/>
          <w:sz w:val="22"/>
          <w:szCs w:val="22"/>
          <w:lang w:val="en-GB"/>
        </w:rPr>
        <w:t xml:space="preserve"> remain susceptible to new and re-emerging infectious diseases. While it is likely that this susceptibility would only last until such time as community level immunity is established, or effective vaccines and treatments can be developed, it nevertheless requires the </w:t>
      </w:r>
      <w:r w:rsidR="00645500" w:rsidRPr="00D608ED">
        <w:rPr>
          <w:rFonts w:cs="Calibri"/>
          <w:b/>
          <w:iCs/>
          <w:color w:val="000000" w:themeColor="text1"/>
          <w:sz w:val="22"/>
          <w:szCs w:val="22"/>
          <w:highlight w:val="yellow"/>
          <w:lang w:val="en-GB"/>
        </w:rPr>
        <w:t>ORGANISATION</w:t>
      </w:r>
      <w:r w:rsidRPr="00D608ED">
        <w:rPr>
          <w:rFonts w:cs="Calibri"/>
          <w:iCs/>
          <w:color w:val="000000" w:themeColor="text1"/>
          <w:sz w:val="22"/>
          <w:szCs w:val="22"/>
          <w:highlight w:val="yellow"/>
          <w:lang w:val="en-GB"/>
        </w:rPr>
        <w:t xml:space="preserve"> </w:t>
      </w:r>
      <w:r w:rsidRPr="00172F71">
        <w:rPr>
          <w:rFonts w:cs="Calibri"/>
          <w:iCs/>
          <w:color w:val="000000" w:themeColor="text1"/>
          <w:sz w:val="22"/>
          <w:szCs w:val="22"/>
          <w:lang w:val="en-GB"/>
        </w:rPr>
        <w:t>to be prepared to respond rapidly to outbreaks whenever and wherever they occur.</w:t>
      </w:r>
    </w:p>
    <w:p w14:paraId="0EA1DD9B" w14:textId="77777777" w:rsidR="0050028A" w:rsidRPr="00172F71" w:rsidRDefault="0050028A" w:rsidP="0050028A">
      <w:pPr>
        <w:spacing w:after="220" w:line="220" w:lineRule="atLeast"/>
        <w:jc w:val="both"/>
        <w:rPr>
          <w:rFonts w:cs="Calibri"/>
          <w:iCs/>
          <w:color w:val="000000" w:themeColor="text1"/>
          <w:sz w:val="22"/>
          <w:szCs w:val="22"/>
          <w:lang w:val="en-GB"/>
        </w:rPr>
      </w:pPr>
      <w:r w:rsidRPr="00172F71">
        <w:rPr>
          <w:rFonts w:cs="Calibri"/>
          <w:iCs/>
          <w:color w:val="000000" w:themeColor="text1"/>
          <w:sz w:val="22"/>
          <w:szCs w:val="22"/>
          <w:lang w:val="en-GB"/>
        </w:rPr>
        <w:t>In the modern global economy, pandemics will affect almost everyone to at least some degree. The peak of a pandemic phase may last 7-10 months and will cause significant and medium-long-term impacts to the business globally.</w:t>
      </w:r>
    </w:p>
    <w:p w14:paraId="72BF2998" w14:textId="05E1C16D" w:rsidR="0050028A" w:rsidRPr="00172F71" w:rsidRDefault="00645500" w:rsidP="0050028A">
      <w:pPr>
        <w:spacing w:after="220" w:line="220" w:lineRule="atLeast"/>
        <w:jc w:val="both"/>
        <w:rPr>
          <w:rFonts w:cs="Calibri"/>
          <w:iCs/>
          <w:color w:val="000000" w:themeColor="text1"/>
          <w:sz w:val="22"/>
          <w:szCs w:val="22"/>
          <w:lang w:val="en-GB"/>
        </w:rPr>
      </w:pPr>
      <w:r w:rsidRPr="00645500">
        <w:rPr>
          <w:rFonts w:cs="Calibri"/>
          <w:b/>
          <w:iCs/>
          <w:color w:val="000000" w:themeColor="text1"/>
          <w:sz w:val="22"/>
          <w:szCs w:val="22"/>
          <w:lang w:val="en-GB"/>
        </w:rPr>
        <w:t>ORGANISATION</w:t>
      </w:r>
      <w:r w:rsidR="0050028A" w:rsidRPr="00172F71">
        <w:rPr>
          <w:rFonts w:cs="Calibri"/>
          <w:iCs/>
          <w:color w:val="000000" w:themeColor="text1"/>
          <w:sz w:val="22"/>
          <w:szCs w:val="22"/>
          <w:lang w:val="en-GB"/>
        </w:rPr>
        <w:t xml:space="preserve"> must be prepared to act quickly and positively to:</w:t>
      </w:r>
    </w:p>
    <w:p w14:paraId="2AABA574" w14:textId="0CC6778B" w:rsidR="0050028A" w:rsidRPr="00B83B59" w:rsidRDefault="0050028A" w:rsidP="00DC4F17">
      <w:pPr>
        <w:pStyle w:val="ListParagraph"/>
        <w:numPr>
          <w:ilvl w:val="0"/>
          <w:numId w:val="8"/>
        </w:numPr>
        <w:spacing w:after="220" w:line="220" w:lineRule="atLeast"/>
        <w:ind w:left="993" w:hanging="567"/>
        <w:jc w:val="both"/>
        <w:rPr>
          <w:rFonts w:cs="Calibri"/>
          <w:iCs/>
          <w:color w:val="000000" w:themeColor="text1"/>
          <w:lang w:val="en-GB"/>
        </w:rPr>
      </w:pPr>
      <w:r w:rsidRPr="00B83B59">
        <w:rPr>
          <w:rFonts w:cs="Calibri"/>
          <w:iCs/>
          <w:color w:val="000000" w:themeColor="text1"/>
          <w:lang w:val="en-GB"/>
        </w:rPr>
        <w:t xml:space="preserve">Protect </w:t>
      </w:r>
      <w:r w:rsidR="0023648D">
        <w:rPr>
          <w:rFonts w:cs="Calibri"/>
          <w:iCs/>
          <w:color w:val="000000" w:themeColor="text1"/>
          <w:lang w:val="en-GB"/>
        </w:rPr>
        <w:t xml:space="preserve">the </w:t>
      </w:r>
      <w:r w:rsidRPr="00B83B59">
        <w:rPr>
          <w:rFonts w:cs="Calibri"/>
          <w:iCs/>
          <w:color w:val="000000" w:themeColor="text1"/>
          <w:lang w:val="en-GB"/>
        </w:rPr>
        <w:t>life and health</w:t>
      </w:r>
      <w:r w:rsidR="002A68F1">
        <w:rPr>
          <w:rFonts w:cs="Calibri"/>
          <w:iCs/>
          <w:color w:val="000000" w:themeColor="text1"/>
          <w:lang w:val="en-GB"/>
        </w:rPr>
        <w:t xml:space="preserve"> of </w:t>
      </w:r>
      <w:r w:rsidR="00645500" w:rsidRPr="00D608ED">
        <w:rPr>
          <w:rFonts w:cs="Calibri"/>
          <w:b/>
          <w:iCs/>
          <w:color w:val="000000" w:themeColor="text1"/>
          <w:highlight w:val="yellow"/>
          <w:lang w:val="en-GB"/>
        </w:rPr>
        <w:t>ORGANISATION</w:t>
      </w:r>
      <w:r w:rsidR="002A68F1" w:rsidRPr="00D608ED">
        <w:rPr>
          <w:rFonts w:cs="Calibri"/>
          <w:iCs/>
          <w:color w:val="000000" w:themeColor="text1"/>
          <w:highlight w:val="yellow"/>
          <w:lang w:val="en-GB"/>
        </w:rPr>
        <w:t xml:space="preserve"> </w:t>
      </w:r>
      <w:r w:rsidR="002A68F1">
        <w:rPr>
          <w:rFonts w:cs="Calibri"/>
          <w:iCs/>
          <w:color w:val="000000" w:themeColor="text1"/>
          <w:lang w:val="en-GB"/>
        </w:rPr>
        <w:t>workers</w:t>
      </w:r>
      <w:r w:rsidRPr="00B83B59">
        <w:rPr>
          <w:rFonts w:cs="Calibri"/>
          <w:iCs/>
          <w:color w:val="000000" w:themeColor="text1"/>
          <w:lang w:val="en-GB"/>
        </w:rPr>
        <w:t>.</w:t>
      </w:r>
    </w:p>
    <w:p w14:paraId="15F72916" w14:textId="3576587F" w:rsidR="0050028A" w:rsidRPr="00B83B59" w:rsidRDefault="0050028A" w:rsidP="00DC4F17">
      <w:pPr>
        <w:pStyle w:val="ListParagraph"/>
        <w:numPr>
          <w:ilvl w:val="0"/>
          <w:numId w:val="8"/>
        </w:numPr>
        <w:spacing w:after="220" w:line="220" w:lineRule="atLeast"/>
        <w:ind w:left="993" w:hanging="567"/>
        <w:jc w:val="both"/>
        <w:rPr>
          <w:rFonts w:cs="Calibri"/>
          <w:iCs/>
          <w:color w:val="000000" w:themeColor="text1"/>
          <w:lang w:val="en-GB"/>
        </w:rPr>
      </w:pPr>
      <w:r w:rsidRPr="00B83B59">
        <w:rPr>
          <w:rFonts w:cs="Calibri"/>
          <w:iCs/>
          <w:color w:val="000000" w:themeColor="text1"/>
          <w:lang w:val="en-GB"/>
        </w:rPr>
        <w:t>Maintain service continuity and the trust of our customers and partners.</w:t>
      </w:r>
    </w:p>
    <w:p w14:paraId="45EFF195" w14:textId="2504CD82" w:rsidR="0050028A" w:rsidRPr="00B83B59" w:rsidRDefault="0050028A" w:rsidP="00DC4F17">
      <w:pPr>
        <w:pStyle w:val="ListParagraph"/>
        <w:numPr>
          <w:ilvl w:val="0"/>
          <w:numId w:val="8"/>
        </w:numPr>
        <w:spacing w:after="220" w:line="220" w:lineRule="atLeast"/>
        <w:ind w:left="993" w:hanging="567"/>
        <w:jc w:val="both"/>
        <w:rPr>
          <w:rFonts w:cs="Calibri"/>
          <w:iCs/>
          <w:color w:val="000000" w:themeColor="text1"/>
          <w:lang w:val="en-GB"/>
        </w:rPr>
      </w:pPr>
      <w:r w:rsidRPr="00B83B59">
        <w:rPr>
          <w:rFonts w:cs="Calibri"/>
          <w:iCs/>
          <w:color w:val="000000" w:themeColor="text1"/>
          <w:lang w:val="en-GB"/>
        </w:rPr>
        <w:t>Minimise the impact to operations caused by absenteeism, sickness and quarantine.</w:t>
      </w:r>
    </w:p>
    <w:p w14:paraId="2113AAA3" w14:textId="61FD6551" w:rsidR="0050028A" w:rsidRPr="00B83B59" w:rsidRDefault="0050028A" w:rsidP="00DC4F17">
      <w:pPr>
        <w:pStyle w:val="ListParagraph"/>
        <w:numPr>
          <w:ilvl w:val="0"/>
          <w:numId w:val="8"/>
        </w:numPr>
        <w:spacing w:after="220" w:line="220" w:lineRule="atLeast"/>
        <w:ind w:left="993" w:hanging="567"/>
        <w:jc w:val="both"/>
        <w:rPr>
          <w:rFonts w:cs="Calibri"/>
          <w:iCs/>
          <w:color w:val="000000" w:themeColor="text1"/>
          <w:lang w:val="en-GB"/>
        </w:rPr>
      </w:pPr>
      <w:r w:rsidRPr="00B83B59">
        <w:rPr>
          <w:rFonts w:cs="Calibri"/>
          <w:iCs/>
          <w:color w:val="000000" w:themeColor="text1"/>
          <w:lang w:val="en-GB"/>
        </w:rPr>
        <w:t>Cooperate with government wherever necessary.</w:t>
      </w:r>
    </w:p>
    <w:p w14:paraId="0A85E9F6" w14:textId="50708254" w:rsidR="0050028A" w:rsidRPr="00B83B59" w:rsidRDefault="0050028A" w:rsidP="00DC4F17">
      <w:pPr>
        <w:pStyle w:val="ListParagraph"/>
        <w:numPr>
          <w:ilvl w:val="0"/>
          <w:numId w:val="8"/>
        </w:numPr>
        <w:spacing w:after="220" w:line="220" w:lineRule="atLeast"/>
        <w:ind w:left="993" w:hanging="567"/>
        <w:jc w:val="both"/>
        <w:rPr>
          <w:rFonts w:cs="Calibri"/>
          <w:iCs/>
          <w:color w:val="000000" w:themeColor="text1"/>
          <w:lang w:val="en-GB"/>
        </w:rPr>
      </w:pPr>
      <w:r w:rsidRPr="00B83B59">
        <w:rPr>
          <w:rFonts w:cs="Calibri"/>
          <w:iCs/>
          <w:color w:val="000000" w:themeColor="text1"/>
          <w:lang w:val="en-GB"/>
        </w:rPr>
        <w:t>Communicate and maintain the confidence of internal and external stakeholders.</w:t>
      </w:r>
    </w:p>
    <w:p w14:paraId="11BD7717" w14:textId="77777777" w:rsidR="0050028A" w:rsidRDefault="0050028A" w:rsidP="0082340B">
      <w:pPr>
        <w:pStyle w:val="Heading1"/>
      </w:pPr>
      <w:bookmarkStart w:id="6" w:name="_Toc35256713"/>
      <w:r>
        <w:t xml:space="preserve">Purpose and </w:t>
      </w:r>
      <w:r w:rsidRPr="002A68F1">
        <w:t>Scope</w:t>
      </w:r>
      <w:bookmarkEnd w:id="6"/>
    </w:p>
    <w:p w14:paraId="2C8E6BEC" w14:textId="5FB87583" w:rsidR="0050028A" w:rsidRDefault="0050028A" w:rsidP="00011420">
      <w:pPr>
        <w:pStyle w:val="BodyText"/>
      </w:pPr>
      <w:r>
        <w:t xml:space="preserve">The purpose of this </w:t>
      </w:r>
      <w:r w:rsidR="006B56B7">
        <w:t>PMP</w:t>
      </w:r>
      <w:r>
        <w:t xml:space="preserve"> is to detail arrangements for the enactment of a coordinated process to effectively manage all stages of a pandemic. </w:t>
      </w:r>
    </w:p>
    <w:p w14:paraId="6ECF09E8" w14:textId="5D7BF3A0" w:rsidR="0050028A" w:rsidRDefault="008E27A3" w:rsidP="00011420">
      <w:pPr>
        <w:pStyle w:val="BodyText"/>
      </w:pPr>
      <w:r>
        <w:t>The response arrangements within th</w:t>
      </w:r>
      <w:r w:rsidR="009D28EE">
        <w:t>i</w:t>
      </w:r>
      <w:r w:rsidR="0050028A">
        <w:t>s Plan should not be used in a completely prescriptive manner and without an assessment of the situational context that presents as a pandemic unfolds. In certain situations, especially where the level of alert differs between domestic and international jurisdictions, it is appropriate to reassess and modify the approach recommended within this document.</w:t>
      </w:r>
    </w:p>
    <w:p w14:paraId="17BC0CEF" w14:textId="4FDF3FD8" w:rsidR="0050028A" w:rsidRDefault="0050028A" w:rsidP="00011420">
      <w:pPr>
        <w:pStyle w:val="BodyText"/>
        <w:rPr>
          <w:rFonts w:cs="Calibri"/>
          <w:iCs/>
          <w:color w:val="000000" w:themeColor="text1"/>
          <w:szCs w:val="22"/>
          <w:lang w:val="en-GB"/>
        </w:rPr>
      </w:pPr>
      <w:r>
        <w:t xml:space="preserve">Arrangements are applicable to </w:t>
      </w:r>
      <w:r w:rsidR="00645500" w:rsidRPr="00D608ED">
        <w:rPr>
          <w:b/>
          <w:highlight w:val="yellow"/>
        </w:rPr>
        <w:t>ORGANISATION</w:t>
      </w:r>
      <w:r w:rsidRPr="00D608ED">
        <w:rPr>
          <w:highlight w:val="yellow"/>
        </w:rPr>
        <w:t xml:space="preserve"> </w:t>
      </w:r>
      <w:r>
        <w:t xml:space="preserve">personnel and others involved in pandemic related management activities on behalf of the organisation, </w:t>
      </w:r>
      <w:r w:rsidR="001C6F4E">
        <w:t>wherever they are</w:t>
      </w:r>
      <w:r w:rsidR="00512152">
        <w:t xml:space="preserve"> located</w:t>
      </w:r>
      <w:r>
        <w:t xml:space="preserve">. This </w:t>
      </w:r>
      <w:r w:rsidR="00E50EF1">
        <w:t>group</w:t>
      </w:r>
      <w:r>
        <w:t xml:space="preserve"> is collectively referred to as </w:t>
      </w:r>
      <w:r w:rsidR="00645500" w:rsidRPr="00645500">
        <w:rPr>
          <w:b/>
        </w:rPr>
        <w:t>ORGANISATION</w:t>
      </w:r>
      <w:r w:rsidR="00397DF4">
        <w:t>’s</w:t>
      </w:r>
      <w:r>
        <w:t xml:space="preserve"> ‘</w:t>
      </w:r>
      <w:r w:rsidRPr="00172F71">
        <w:rPr>
          <w:rFonts w:cs="Calibri"/>
          <w:iCs/>
          <w:color w:val="000000" w:themeColor="text1"/>
          <w:szCs w:val="22"/>
          <w:lang w:val="en-GB"/>
        </w:rPr>
        <w:t>pandemic management organisation</w:t>
      </w:r>
      <w:r>
        <w:rPr>
          <w:rFonts w:cs="Calibri"/>
          <w:iCs/>
          <w:color w:val="000000" w:themeColor="text1"/>
          <w:szCs w:val="22"/>
          <w:lang w:val="en-GB"/>
        </w:rPr>
        <w:t>’.</w:t>
      </w:r>
    </w:p>
    <w:p w14:paraId="2448E5D9" w14:textId="1377FEF9" w:rsidR="0050028A" w:rsidRPr="00B73926" w:rsidRDefault="002A68F1" w:rsidP="0082340B">
      <w:pPr>
        <w:pStyle w:val="Heading1"/>
      </w:pPr>
      <w:bookmarkStart w:id="7" w:name="_Toc35256714"/>
      <w:r>
        <w:t>Principles of Pandemic Management</w:t>
      </w:r>
      <w:bookmarkEnd w:id="7"/>
    </w:p>
    <w:p w14:paraId="1BA67214" w14:textId="751BDCC8" w:rsidR="0050028A" w:rsidRPr="00995AD0" w:rsidRDefault="0050028A" w:rsidP="00995AD0">
      <w:pPr>
        <w:pStyle w:val="ListParagraph"/>
        <w:numPr>
          <w:ilvl w:val="0"/>
          <w:numId w:val="8"/>
        </w:numPr>
        <w:spacing w:after="220" w:line="220" w:lineRule="atLeast"/>
        <w:ind w:left="993" w:hanging="567"/>
        <w:jc w:val="both"/>
        <w:rPr>
          <w:rFonts w:cs="Calibri"/>
          <w:iCs/>
          <w:color w:val="000000" w:themeColor="text1"/>
          <w:lang w:val="en-GB"/>
        </w:rPr>
      </w:pPr>
      <w:r w:rsidRPr="00995AD0">
        <w:rPr>
          <w:rFonts w:cs="Calibri"/>
          <w:iCs/>
          <w:color w:val="000000" w:themeColor="text1"/>
          <w:lang w:val="en-GB"/>
        </w:rPr>
        <w:t xml:space="preserve">Consideration of </w:t>
      </w:r>
      <w:r w:rsidR="002A68F1" w:rsidRPr="00995AD0">
        <w:rPr>
          <w:rFonts w:cs="Calibri"/>
          <w:iCs/>
          <w:color w:val="000000" w:themeColor="text1"/>
          <w:lang w:val="en-GB"/>
        </w:rPr>
        <w:t xml:space="preserve">workers and </w:t>
      </w:r>
      <w:r w:rsidR="009D28EE" w:rsidRPr="00995AD0">
        <w:rPr>
          <w:rFonts w:cs="Calibri"/>
          <w:iCs/>
          <w:color w:val="000000" w:themeColor="text1"/>
          <w:lang w:val="en-GB"/>
        </w:rPr>
        <w:t>Workplace</w:t>
      </w:r>
      <w:r w:rsidR="009D28EE">
        <w:rPr>
          <w:rFonts w:cs="Calibri"/>
          <w:iCs/>
          <w:color w:val="000000" w:themeColor="text1"/>
          <w:lang w:val="en-GB"/>
        </w:rPr>
        <w:t>/Occupational</w:t>
      </w:r>
      <w:r w:rsidR="002A68F1" w:rsidRPr="00995AD0">
        <w:rPr>
          <w:rFonts w:cs="Calibri"/>
          <w:iCs/>
          <w:color w:val="000000" w:themeColor="text1"/>
          <w:lang w:val="en-GB"/>
        </w:rPr>
        <w:t xml:space="preserve"> Health and Safety (</w:t>
      </w:r>
      <w:r w:rsidR="009D28EE">
        <w:rPr>
          <w:rFonts w:cs="Calibri"/>
          <w:iCs/>
          <w:color w:val="000000" w:themeColor="text1"/>
          <w:lang w:val="en-GB"/>
        </w:rPr>
        <w:t>W/OHS)</w:t>
      </w:r>
      <w:r w:rsidRPr="00995AD0">
        <w:rPr>
          <w:rFonts w:cs="Calibri"/>
          <w:iCs/>
          <w:color w:val="000000" w:themeColor="text1"/>
          <w:lang w:val="en-GB"/>
        </w:rPr>
        <w:t xml:space="preserve"> is paramount in all decision making.</w:t>
      </w:r>
    </w:p>
    <w:p w14:paraId="5B731E3D" w14:textId="213F5D90" w:rsidR="0050028A" w:rsidRPr="00995AD0" w:rsidRDefault="0050028A" w:rsidP="00DC4F17">
      <w:pPr>
        <w:pStyle w:val="ListParagraph"/>
        <w:numPr>
          <w:ilvl w:val="0"/>
          <w:numId w:val="8"/>
        </w:numPr>
        <w:spacing w:after="220" w:line="220" w:lineRule="atLeast"/>
        <w:ind w:left="993" w:hanging="567"/>
        <w:jc w:val="both"/>
        <w:rPr>
          <w:rFonts w:cs="Calibri"/>
          <w:iCs/>
          <w:color w:val="000000" w:themeColor="text1"/>
          <w:lang w:val="en-GB"/>
        </w:rPr>
      </w:pPr>
      <w:r w:rsidRPr="00995AD0">
        <w:rPr>
          <w:rFonts w:cs="Calibri"/>
          <w:iCs/>
          <w:color w:val="000000" w:themeColor="text1"/>
          <w:lang w:val="en-GB"/>
        </w:rPr>
        <w:t xml:space="preserve">Privacy concerns should be factored into decision making, but also consider the health and safety of others in making decisions that might result in the release of personally identifiable information (refer to Annex </w:t>
      </w:r>
      <w:r w:rsidR="00A768F0" w:rsidRPr="00995AD0">
        <w:rPr>
          <w:rFonts w:cs="Calibri"/>
          <w:iCs/>
          <w:color w:val="000000" w:themeColor="text1"/>
          <w:lang w:val="en-GB"/>
        </w:rPr>
        <w:t>F</w:t>
      </w:r>
      <w:r w:rsidRPr="00995AD0">
        <w:rPr>
          <w:rFonts w:cs="Calibri"/>
          <w:iCs/>
          <w:color w:val="000000" w:themeColor="text1"/>
          <w:lang w:val="en-GB"/>
        </w:rPr>
        <w:t xml:space="preserve"> for privacy and other ethical </w:t>
      </w:r>
      <w:r w:rsidR="002A68F1" w:rsidRPr="00995AD0">
        <w:rPr>
          <w:rFonts w:cs="Calibri"/>
          <w:iCs/>
          <w:color w:val="000000" w:themeColor="text1"/>
          <w:lang w:val="en-GB"/>
        </w:rPr>
        <w:t>decision-making</w:t>
      </w:r>
      <w:r w:rsidRPr="00995AD0">
        <w:rPr>
          <w:rFonts w:cs="Calibri"/>
          <w:iCs/>
          <w:color w:val="000000" w:themeColor="text1"/>
          <w:lang w:val="en-GB"/>
        </w:rPr>
        <w:t xml:space="preserve"> considerations).</w:t>
      </w:r>
    </w:p>
    <w:p w14:paraId="6A5BF41B" w14:textId="5A6D5C24" w:rsidR="0050028A" w:rsidRPr="00995AD0" w:rsidRDefault="0050028A" w:rsidP="00DC4F17">
      <w:pPr>
        <w:pStyle w:val="ListParagraph"/>
        <w:numPr>
          <w:ilvl w:val="0"/>
          <w:numId w:val="8"/>
        </w:numPr>
        <w:spacing w:after="220" w:line="220" w:lineRule="atLeast"/>
        <w:ind w:left="993" w:hanging="567"/>
        <w:jc w:val="both"/>
        <w:rPr>
          <w:rFonts w:cs="Calibri"/>
          <w:iCs/>
          <w:color w:val="000000" w:themeColor="text1"/>
          <w:lang w:val="en-GB"/>
        </w:rPr>
      </w:pPr>
      <w:r w:rsidRPr="00995AD0">
        <w:rPr>
          <w:rFonts w:cs="Calibri"/>
          <w:iCs/>
          <w:color w:val="000000" w:themeColor="text1"/>
          <w:lang w:val="en-GB"/>
        </w:rPr>
        <w:lastRenderedPageBreak/>
        <w:t xml:space="preserve">Pandemic directions must be clear </w:t>
      </w:r>
      <w:r w:rsidR="009E4F90" w:rsidRPr="00995AD0">
        <w:rPr>
          <w:rFonts w:cs="Calibri"/>
          <w:iCs/>
          <w:color w:val="000000" w:themeColor="text1"/>
          <w:lang w:val="en-GB"/>
        </w:rPr>
        <w:t>in</w:t>
      </w:r>
      <w:r w:rsidRPr="00995AD0">
        <w:rPr>
          <w:rFonts w:cs="Calibri"/>
          <w:iCs/>
          <w:color w:val="000000" w:themeColor="text1"/>
          <w:lang w:val="en-GB"/>
        </w:rPr>
        <w:t xml:space="preserve"> purpose, communicated to those with appropriate authority and capability to implement</w:t>
      </w:r>
      <w:r w:rsidR="00CD0721" w:rsidRPr="00995AD0">
        <w:rPr>
          <w:rFonts w:cs="Calibri"/>
          <w:iCs/>
          <w:color w:val="000000" w:themeColor="text1"/>
          <w:lang w:val="en-GB"/>
        </w:rPr>
        <w:t xml:space="preserve"> them</w:t>
      </w:r>
      <w:r w:rsidRPr="00995AD0">
        <w:rPr>
          <w:rFonts w:cs="Calibri"/>
          <w:iCs/>
          <w:color w:val="000000" w:themeColor="text1"/>
          <w:lang w:val="en-GB"/>
        </w:rPr>
        <w:t>, and be consistent with general strategies for managing a pandemic.</w:t>
      </w:r>
    </w:p>
    <w:p w14:paraId="68717F5D" w14:textId="01870808" w:rsidR="0050028A" w:rsidRPr="00995AD0" w:rsidRDefault="0050028A" w:rsidP="00DC4F17">
      <w:pPr>
        <w:pStyle w:val="ListParagraph"/>
        <w:numPr>
          <w:ilvl w:val="0"/>
          <w:numId w:val="8"/>
        </w:numPr>
        <w:spacing w:after="220" w:line="220" w:lineRule="atLeast"/>
        <w:ind w:left="993" w:hanging="567"/>
        <w:jc w:val="both"/>
        <w:rPr>
          <w:rFonts w:cs="Calibri"/>
          <w:iCs/>
          <w:color w:val="000000" w:themeColor="text1"/>
          <w:lang w:val="en-GB"/>
        </w:rPr>
      </w:pPr>
      <w:r w:rsidRPr="00995AD0">
        <w:rPr>
          <w:rFonts w:cs="Calibri"/>
          <w:iCs/>
          <w:color w:val="000000" w:themeColor="text1"/>
          <w:lang w:val="en-GB"/>
        </w:rPr>
        <w:t>Pandemic arrangements must be continually reviewed, tested and improved.</w:t>
      </w:r>
      <w:r w:rsidR="00CD0721" w:rsidRPr="00995AD0">
        <w:rPr>
          <w:rFonts w:cs="Calibri"/>
          <w:iCs/>
          <w:color w:val="000000" w:themeColor="text1"/>
          <w:lang w:val="en-GB"/>
        </w:rPr>
        <w:t xml:space="preserve"> They must also be </w:t>
      </w:r>
      <w:r w:rsidRPr="00995AD0">
        <w:rPr>
          <w:rFonts w:cs="Calibri"/>
          <w:iCs/>
          <w:color w:val="000000" w:themeColor="text1"/>
          <w:lang w:val="en-GB"/>
        </w:rPr>
        <w:t>realistic, resourced and flexible, and supported by management at all levels.</w:t>
      </w:r>
    </w:p>
    <w:p w14:paraId="65300B31" w14:textId="6EC0D4DC" w:rsidR="0050028A" w:rsidRPr="00995AD0" w:rsidRDefault="0050028A" w:rsidP="00DC4F17">
      <w:pPr>
        <w:pStyle w:val="ListParagraph"/>
        <w:numPr>
          <w:ilvl w:val="0"/>
          <w:numId w:val="8"/>
        </w:numPr>
        <w:spacing w:after="220" w:line="220" w:lineRule="atLeast"/>
        <w:ind w:left="993" w:hanging="567"/>
        <w:jc w:val="both"/>
        <w:rPr>
          <w:rFonts w:cs="Calibri"/>
          <w:iCs/>
          <w:color w:val="000000" w:themeColor="text1"/>
          <w:lang w:val="en-GB"/>
        </w:rPr>
      </w:pPr>
      <w:r w:rsidRPr="00995AD0">
        <w:rPr>
          <w:rFonts w:cs="Calibri"/>
          <w:iCs/>
          <w:color w:val="000000" w:themeColor="text1"/>
          <w:lang w:val="en-GB"/>
        </w:rPr>
        <w:t>Pandemic management includes: planning and coordination; situation monitoring and assessment; communications; reducing the spread of disease and continuity of assistance to staff and customers.</w:t>
      </w:r>
    </w:p>
    <w:p w14:paraId="3DBDD177" w14:textId="441E9C34" w:rsidR="001079D2" w:rsidRDefault="001079D2" w:rsidP="0082340B">
      <w:pPr>
        <w:pStyle w:val="Heading1"/>
      </w:pPr>
      <w:bookmarkStart w:id="8" w:name="_Toc35256715"/>
      <w:r>
        <w:t>Pandemic Management Strategy</w:t>
      </w:r>
      <w:bookmarkEnd w:id="8"/>
    </w:p>
    <w:p w14:paraId="5A27B050" w14:textId="008A6E8E" w:rsidR="006B56B7" w:rsidRDefault="006B56B7" w:rsidP="00011420">
      <w:pPr>
        <w:pStyle w:val="BodyText"/>
      </w:pPr>
      <w:r>
        <w:t xml:space="preserve">This </w:t>
      </w:r>
      <w:r w:rsidR="00353C26">
        <w:t>Plan</w:t>
      </w:r>
      <w:r>
        <w:t xml:space="preserve"> is designed to integrate within the broader </w:t>
      </w:r>
      <w:r w:rsidR="00CE0CC2">
        <w:t xml:space="preserve">Business </w:t>
      </w:r>
      <w:r w:rsidR="009D28EE">
        <w:t>Resilience</w:t>
      </w:r>
      <w:r w:rsidR="00CE0CC2">
        <w:t xml:space="preserve"> </w:t>
      </w:r>
      <w:r>
        <w:t>Program. Actions and arrangements do not specifically focus on continuity of functions and processes, but rather in defining measures that prepare and minimise the risk of infection and reduce the spread rate and impact</w:t>
      </w:r>
      <w:r w:rsidR="00C765A4">
        <w:t xml:space="preserve">, should worker </w:t>
      </w:r>
      <w:r>
        <w:t>infection occur.</w:t>
      </w:r>
    </w:p>
    <w:p w14:paraId="3FA3C4BB" w14:textId="3F294758" w:rsidR="006B56B7" w:rsidRDefault="006B56B7" w:rsidP="00011420">
      <w:pPr>
        <w:pStyle w:val="BodyText"/>
      </w:pPr>
      <w:r w:rsidRPr="0050750F">
        <w:t xml:space="preserve">This Plan is designed to </w:t>
      </w:r>
      <w:r w:rsidR="0016668C">
        <w:t xml:space="preserve">be </w:t>
      </w:r>
      <w:r w:rsidRPr="0050750F">
        <w:t xml:space="preserve">implemented by the </w:t>
      </w:r>
      <w:r w:rsidR="001F7CF6" w:rsidRPr="0050750F">
        <w:t>Pandemic Management Group (</w:t>
      </w:r>
      <w:r w:rsidR="00475CAD" w:rsidRPr="0050750F">
        <w:t>P</w:t>
      </w:r>
      <w:r w:rsidR="00441591" w:rsidRPr="0050750F">
        <w:t>M</w:t>
      </w:r>
      <w:r w:rsidR="003E430C" w:rsidRPr="0050750F">
        <w:t>G</w:t>
      </w:r>
      <w:r w:rsidR="00441591" w:rsidRPr="0050750F">
        <w:t>)</w:t>
      </w:r>
      <w:r>
        <w:t xml:space="preserve"> and provide guidance and </w:t>
      </w:r>
      <w:r w:rsidR="00E227E9">
        <w:t>coordinating</w:t>
      </w:r>
      <w:r>
        <w:t xml:space="preserve"> direction to the wider </w:t>
      </w:r>
      <w:r w:rsidR="00371D3A">
        <w:t>PMO</w:t>
      </w:r>
      <w:r>
        <w:t xml:space="preserve">. </w:t>
      </w:r>
    </w:p>
    <w:p w14:paraId="1E5273FC" w14:textId="473CBDE5" w:rsidR="00A164AF" w:rsidRDefault="00BF2907" w:rsidP="00011420">
      <w:pPr>
        <w:pStyle w:val="BodyText"/>
      </w:pPr>
      <w:r>
        <w:t>A</w:t>
      </w:r>
      <w:r w:rsidR="00542F9D">
        <w:t>rrangements within this Plan</w:t>
      </w:r>
      <w:r w:rsidR="00DA0340">
        <w:t xml:space="preserve"> </w:t>
      </w:r>
      <w:r w:rsidR="00AF6AD8">
        <w:t xml:space="preserve">directly </w:t>
      </w:r>
      <w:r w:rsidR="00542F9D">
        <w:t>align</w:t>
      </w:r>
      <w:r w:rsidR="00DA0340">
        <w:t xml:space="preserve"> </w:t>
      </w:r>
      <w:r w:rsidR="00542F9D">
        <w:t xml:space="preserve">with </w:t>
      </w:r>
      <w:r w:rsidR="008176E0">
        <w:t>pandemic management stages designed by the World Health Organisation (WHO).</w:t>
      </w:r>
    </w:p>
    <w:p w14:paraId="655B4B1C" w14:textId="27AB4115" w:rsidR="001079D2" w:rsidRDefault="00952185" w:rsidP="0082340B">
      <w:pPr>
        <w:pStyle w:val="Heading1"/>
      </w:pPr>
      <w:bookmarkStart w:id="9" w:name="_Toc35256716"/>
      <w:r>
        <w:t>Pandemic Phases</w:t>
      </w:r>
      <w:bookmarkEnd w:id="9"/>
    </w:p>
    <w:p w14:paraId="61372250" w14:textId="289F9E69" w:rsidR="00542F9D" w:rsidRDefault="000D6EE4" w:rsidP="00011420">
      <w:pPr>
        <w:pStyle w:val="BodyText"/>
      </w:pPr>
      <w:r>
        <w:t>A</w:t>
      </w:r>
      <w:r w:rsidR="00252BD8">
        <w:t xml:space="preserve">dopting </w:t>
      </w:r>
      <w:r w:rsidR="007D146E">
        <w:t xml:space="preserve">the </w:t>
      </w:r>
      <w:r w:rsidR="00252BD8">
        <w:t>WHO</w:t>
      </w:r>
      <w:r w:rsidR="007D146E">
        <w:t>’s</w:t>
      </w:r>
      <w:r w:rsidR="00252BD8">
        <w:t xml:space="preserve"> </w:t>
      </w:r>
      <w:r w:rsidR="005570E8">
        <w:t>approach</w:t>
      </w:r>
      <w:r w:rsidR="00FD1F71">
        <w:t xml:space="preserve"> to pandemic phase</w:t>
      </w:r>
      <w:r w:rsidR="00593D01">
        <w:t>s</w:t>
      </w:r>
      <w:r w:rsidR="00FD1F71">
        <w:t xml:space="preserve"> </w:t>
      </w:r>
      <w:r w:rsidR="00593D01">
        <w:t>assist</w:t>
      </w:r>
      <w:r w:rsidR="00816A1D">
        <w:t>s</w:t>
      </w:r>
      <w:r w:rsidR="00593D01">
        <w:t xml:space="preserve"> </w:t>
      </w:r>
      <w:r w:rsidR="00645500" w:rsidRPr="00D608ED">
        <w:rPr>
          <w:b/>
          <w:highlight w:val="yellow"/>
        </w:rPr>
        <w:t>ORGANISATION</w:t>
      </w:r>
      <w:r w:rsidR="00593D01" w:rsidRPr="00D608ED">
        <w:rPr>
          <w:highlight w:val="yellow"/>
        </w:rPr>
        <w:t xml:space="preserve"> </w:t>
      </w:r>
      <w:r w:rsidR="00593D01">
        <w:t xml:space="preserve">to maximise </w:t>
      </w:r>
      <w:r>
        <w:t xml:space="preserve">coordination </w:t>
      </w:r>
      <w:r w:rsidR="00FB543C">
        <w:t>in terms of</w:t>
      </w:r>
      <w:r>
        <w:t xml:space="preserve"> </w:t>
      </w:r>
      <w:r w:rsidR="00E93B1B">
        <w:t xml:space="preserve">declarations and actions </w:t>
      </w:r>
      <w:r w:rsidR="00816A1D">
        <w:t>recommended</w:t>
      </w:r>
      <w:r w:rsidR="00E93B1B">
        <w:t xml:space="preserve"> by authorit</w:t>
      </w:r>
      <w:r w:rsidR="00FB543C">
        <w:t>i</w:t>
      </w:r>
      <w:r w:rsidR="00035FC8">
        <w:t>es.</w:t>
      </w:r>
      <w:r w:rsidR="00846ACF">
        <w:t xml:space="preserve"> </w:t>
      </w:r>
      <w:r w:rsidR="001D6D34">
        <w:t xml:space="preserve">The diagram </w:t>
      </w:r>
      <w:r w:rsidR="0086464D">
        <w:t xml:space="preserve">below </w:t>
      </w:r>
      <w:r w:rsidR="001D6D34">
        <w:t>is a modified version of th</w:t>
      </w:r>
      <w:r w:rsidR="00070919">
        <w:t xml:space="preserve">at </w:t>
      </w:r>
      <w:r w:rsidR="00351296">
        <w:t>recognised</w:t>
      </w:r>
      <w:r w:rsidR="00070919">
        <w:t xml:space="preserve"> by</w:t>
      </w:r>
      <w:r w:rsidR="001D6D34">
        <w:t xml:space="preserve"> WHO</w:t>
      </w:r>
      <w:r w:rsidR="00070919">
        <w:t xml:space="preserve">, and </w:t>
      </w:r>
      <w:r w:rsidR="00F43EB3">
        <w:t xml:space="preserve">it </w:t>
      </w:r>
      <w:r w:rsidR="001D6D34">
        <w:t>illustrates</w:t>
      </w:r>
      <w:r w:rsidR="0086464D">
        <w:t xml:space="preserve"> each of the </w:t>
      </w:r>
      <w:r w:rsidR="0041177B">
        <w:t xml:space="preserve">phases </w:t>
      </w:r>
      <w:r w:rsidR="001E0B21">
        <w:t xml:space="preserve">and </w:t>
      </w:r>
      <w:r w:rsidR="001E0B21" w:rsidRPr="00C177CB">
        <w:t xml:space="preserve">the criteria used to </w:t>
      </w:r>
      <w:r w:rsidR="0069197F" w:rsidRPr="00C177CB">
        <w:t xml:space="preserve">assess </w:t>
      </w:r>
      <w:r w:rsidR="007023E8" w:rsidRPr="00C177CB">
        <w:t>them</w:t>
      </w:r>
      <w:r w:rsidR="00903BDB" w:rsidRPr="00C177CB">
        <w:t xml:space="preserve"> (</w:t>
      </w:r>
      <w:r w:rsidR="00C433BA" w:rsidRPr="00C177CB">
        <w:t>subject to</w:t>
      </w:r>
      <w:r w:rsidR="00903BDB" w:rsidRPr="00C177CB">
        <w:t xml:space="preserve"> </w:t>
      </w:r>
      <w:r w:rsidR="005B0E35" w:rsidRPr="00C177CB">
        <w:t>official declarations)</w:t>
      </w:r>
      <w:r w:rsidR="0096217E" w:rsidRPr="00C177CB">
        <w:t>.</w:t>
      </w:r>
    </w:p>
    <w:p w14:paraId="76B2F1C8" w14:textId="43A07665" w:rsidR="001079D2" w:rsidRDefault="00DA21D9" w:rsidP="00DA21D9">
      <w:pPr>
        <w:spacing w:after="220" w:line="220" w:lineRule="atLeast"/>
        <w:jc w:val="center"/>
      </w:pPr>
      <w:r>
        <w:rPr>
          <w:noProof/>
        </w:rPr>
        <w:drawing>
          <wp:inline distT="0" distB="0" distL="0" distR="0" wp14:anchorId="1899F952" wp14:editId="04CDD49D">
            <wp:extent cx="5382203" cy="2454824"/>
            <wp:effectExtent l="0" t="0" r="0" b="3175"/>
            <wp:docPr id="49" name="Picture 49"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WHO Pandemic Phases.fw.png"/>
                    <pic:cNvPicPr/>
                  </pic:nvPicPr>
                  <pic:blipFill>
                    <a:blip r:embed="rId19"/>
                    <a:stretch>
                      <a:fillRect/>
                    </a:stretch>
                  </pic:blipFill>
                  <pic:spPr>
                    <a:xfrm>
                      <a:off x="0" y="0"/>
                      <a:ext cx="5382203" cy="2454824"/>
                    </a:xfrm>
                    <a:prstGeom prst="rect">
                      <a:avLst/>
                    </a:prstGeom>
                  </pic:spPr>
                </pic:pic>
              </a:graphicData>
            </a:graphic>
          </wp:inline>
        </w:drawing>
      </w:r>
    </w:p>
    <w:p w14:paraId="7DEAD163" w14:textId="34312F1B" w:rsidR="00FE1D17" w:rsidRPr="001079D2" w:rsidRDefault="00FE1D17" w:rsidP="00DA21D9">
      <w:pPr>
        <w:spacing w:after="220" w:line="220" w:lineRule="atLeast"/>
        <w:jc w:val="center"/>
      </w:pPr>
      <w:r w:rsidRPr="005918CA">
        <w:rPr>
          <w:b/>
          <w:bCs/>
        </w:rPr>
        <w:t>Illustration 1</w:t>
      </w:r>
      <w:r>
        <w:t xml:space="preserve">: </w:t>
      </w:r>
      <w:r w:rsidR="005918CA">
        <w:t>WHO Pandemic Phases</w:t>
      </w:r>
    </w:p>
    <w:p w14:paraId="31147344" w14:textId="3C4C184B" w:rsidR="00BD338E" w:rsidRDefault="004B3919" w:rsidP="00011420">
      <w:pPr>
        <w:pStyle w:val="BodyText"/>
      </w:pPr>
      <w:r>
        <w:t xml:space="preserve">Whereas </w:t>
      </w:r>
      <w:r w:rsidR="00351296">
        <w:t xml:space="preserve">some </w:t>
      </w:r>
      <w:r>
        <w:t>p</w:t>
      </w:r>
      <w:r w:rsidR="00C177CB">
        <w:t xml:space="preserve">revious </w:t>
      </w:r>
      <w:r w:rsidR="00351296">
        <w:t xml:space="preserve">domestic (country-based) </w:t>
      </w:r>
      <w:r>
        <w:t xml:space="preserve">models accounted for </w:t>
      </w:r>
      <w:r w:rsidR="00351296">
        <w:t xml:space="preserve">whether </w:t>
      </w:r>
      <w:r>
        <w:t>influenza originat</w:t>
      </w:r>
      <w:r w:rsidR="00351296">
        <w:t>ed</w:t>
      </w:r>
      <w:r>
        <w:t xml:space="preserve"> overseas, or </w:t>
      </w:r>
      <w:r w:rsidR="00860711">
        <w:t xml:space="preserve">locally, this model does not. </w:t>
      </w:r>
      <w:r w:rsidR="00351296">
        <w:t>Regardless of where it emerges from, an organisation’s response should be</w:t>
      </w:r>
      <w:r w:rsidR="00860711">
        <w:t xml:space="preserve"> managed through task-specific guidance </w:t>
      </w:r>
      <w:r w:rsidR="00BD338E">
        <w:t xml:space="preserve">during </w:t>
      </w:r>
      <w:r w:rsidR="00307B4C">
        <w:t>individual</w:t>
      </w:r>
      <w:r w:rsidR="00BD338E">
        <w:t xml:space="preserve"> </w:t>
      </w:r>
      <w:r w:rsidR="00307B4C">
        <w:t>phases</w:t>
      </w:r>
      <w:r w:rsidR="00BD338E">
        <w:t xml:space="preserve">, </w:t>
      </w:r>
      <w:r w:rsidR="00307B4C">
        <w:t>as</w:t>
      </w:r>
      <w:r w:rsidR="00BD338E">
        <w:t xml:space="preserve"> detailed within Annex </w:t>
      </w:r>
      <w:r w:rsidR="00B504EA">
        <w:t>A</w:t>
      </w:r>
      <w:r w:rsidR="00BD338E">
        <w:t>.</w:t>
      </w:r>
    </w:p>
    <w:p w14:paraId="3997DCA9" w14:textId="1B6551D1" w:rsidR="00285191" w:rsidRDefault="00C826D9" w:rsidP="0082340B">
      <w:pPr>
        <w:pStyle w:val="Heading1"/>
      </w:pPr>
      <w:bookmarkStart w:id="10" w:name="_Toc35256717"/>
      <w:r>
        <w:lastRenderedPageBreak/>
        <w:t>Pandemic Management Organisation</w:t>
      </w:r>
      <w:bookmarkEnd w:id="10"/>
    </w:p>
    <w:p w14:paraId="4C03B36B" w14:textId="77777777" w:rsidR="00980202" w:rsidRDefault="005E1AE9" w:rsidP="000C2A5F">
      <w:pPr>
        <w:pStyle w:val="BodyText"/>
      </w:pPr>
      <w:r>
        <w:t xml:space="preserve">The </w:t>
      </w:r>
      <w:r w:rsidR="00A375F4">
        <w:t xml:space="preserve">PMO is the collective term that </w:t>
      </w:r>
      <w:r w:rsidR="00B62460">
        <w:t xml:space="preserve">describes the teams and individuals </w:t>
      </w:r>
      <w:r w:rsidR="00FD262E">
        <w:t>appearing within the illustration below</w:t>
      </w:r>
      <w:r w:rsidR="000C2A5F">
        <w:t>.</w:t>
      </w:r>
      <w:r w:rsidR="00FD262E">
        <w:t xml:space="preserve"> The PMO is </w:t>
      </w:r>
      <w:r w:rsidR="00F60E70">
        <w:t xml:space="preserve">primarily </w:t>
      </w:r>
      <w:r w:rsidR="00FD262E">
        <w:t xml:space="preserve">comprised of established </w:t>
      </w:r>
      <w:r w:rsidR="00F60E70">
        <w:t xml:space="preserve">groups, so as to leverage existing arrangements </w:t>
      </w:r>
      <w:r w:rsidR="00B11793">
        <w:t xml:space="preserve">for </w:t>
      </w:r>
      <w:r w:rsidR="008B13FB">
        <w:t>rapid action</w:t>
      </w:r>
      <w:r w:rsidR="00924B88">
        <w:t xml:space="preserve"> and clarity of purpose.</w:t>
      </w:r>
    </w:p>
    <w:p w14:paraId="0F41716D" w14:textId="6E64340C" w:rsidR="0057630D" w:rsidRPr="0057630D" w:rsidRDefault="00924B88" w:rsidP="0057630D">
      <w:pPr>
        <w:pStyle w:val="BodyText"/>
        <w:spacing w:after="0"/>
      </w:pPr>
      <w:r>
        <w:t>The addition of the</w:t>
      </w:r>
      <w:r w:rsidR="00B11793">
        <w:t xml:space="preserve"> </w:t>
      </w:r>
      <w:r w:rsidR="00356E22">
        <w:t xml:space="preserve">PMG is the </w:t>
      </w:r>
      <w:r w:rsidR="00163F31">
        <w:t>key</w:t>
      </w:r>
      <w:r w:rsidR="00356E22">
        <w:t xml:space="preserve"> difference to a </w:t>
      </w:r>
      <w:r w:rsidR="00C7207A">
        <w:t xml:space="preserve">situation where the </w:t>
      </w:r>
      <w:r w:rsidR="00CE0CC2">
        <w:t>Crisis Management Team (</w:t>
      </w:r>
      <w:r w:rsidR="00C7207A">
        <w:t>CMT</w:t>
      </w:r>
      <w:r w:rsidR="00CE0CC2">
        <w:t>)</w:t>
      </w:r>
      <w:r w:rsidR="00C7207A">
        <w:t xml:space="preserve"> may be activated and continuity arrangements </w:t>
      </w:r>
      <w:r w:rsidR="00C00AFB">
        <w:t>simply invoked</w:t>
      </w:r>
      <w:r w:rsidR="00163F31">
        <w:t>; the role</w:t>
      </w:r>
      <w:r w:rsidR="00091B2C">
        <w:t>s</w:t>
      </w:r>
      <w:r w:rsidR="00163F31">
        <w:t xml:space="preserve"> of Office and Line Managers</w:t>
      </w:r>
      <w:r w:rsidR="00091B2C">
        <w:t xml:space="preserve"> are also augmented in this context</w:t>
      </w:r>
      <w:r w:rsidR="0001384B">
        <w:t xml:space="preserve">, and they have key </w:t>
      </w:r>
      <w:r w:rsidR="005B41BE">
        <w:t>responsibilities</w:t>
      </w:r>
      <w:r w:rsidR="0001384B">
        <w:t xml:space="preserve"> in response to </w:t>
      </w:r>
      <w:r w:rsidR="00C86176">
        <w:t xml:space="preserve">a symptomatic </w:t>
      </w:r>
      <w:r w:rsidR="00645500" w:rsidRPr="00D608ED">
        <w:rPr>
          <w:b/>
          <w:highlight w:val="yellow"/>
        </w:rPr>
        <w:t>ORGANISATION</w:t>
      </w:r>
      <w:r w:rsidR="00C469CC">
        <w:t xml:space="preserve"> </w:t>
      </w:r>
      <w:r w:rsidR="00C86176">
        <w:t>worker.</w:t>
      </w:r>
    </w:p>
    <w:p w14:paraId="289DE8AF" w14:textId="6354C044" w:rsidR="00C469CC" w:rsidRDefault="00C469CC" w:rsidP="00C86176">
      <w:pPr>
        <w:pStyle w:val="BodyText"/>
        <w:spacing w:after="0"/>
      </w:pPr>
      <w:r>
        <w:t>The roles and responsibilities for each team/group/individual appear at Annex A (Roles and Responsibilities)</w:t>
      </w:r>
      <w:r w:rsidR="00F131FC">
        <w:t xml:space="preserve">, and </w:t>
      </w:r>
      <w:r w:rsidR="00574E32">
        <w:t>a</w:t>
      </w:r>
      <w:r w:rsidR="00F131FC">
        <w:t xml:space="preserve"> list of Key Pandemic Management Contacts is included at Annex B.</w:t>
      </w:r>
    </w:p>
    <w:p w14:paraId="453079BD" w14:textId="5DE0E6DC" w:rsidR="00A375F4" w:rsidRDefault="00B17F3F" w:rsidP="00C86176">
      <w:pPr>
        <w:pStyle w:val="BodyText"/>
        <w:spacing w:before="0" w:after="0"/>
        <w:jc w:val="center"/>
      </w:pPr>
      <w:r>
        <w:object w:dxaOrig="7409" w:dyaOrig="5878" w14:anchorId="548A5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57pt;height:283.5pt" o:ole="">
            <v:imagedata r:id="rId20" o:title=""/>
          </v:shape>
          <o:OLEObject Type="Embed" ProgID="Visio.Drawing.11" ShapeID="_x0000_i1030" DrawAspect="Content" ObjectID="_1645869795" r:id="rId21"/>
        </w:object>
      </w:r>
    </w:p>
    <w:p w14:paraId="452D91D8" w14:textId="68C1D806" w:rsidR="00980202" w:rsidRDefault="00980202" w:rsidP="00C86176">
      <w:pPr>
        <w:pStyle w:val="BodyText"/>
        <w:spacing w:before="0"/>
        <w:jc w:val="center"/>
        <w:rPr>
          <w:sz w:val="18"/>
          <w:szCs w:val="20"/>
        </w:rPr>
      </w:pPr>
      <w:r w:rsidRPr="001C7696">
        <w:rPr>
          <w:b/>
          <w:bCs/>
          <w:sz w:val="18"/>
          <w:szCs w:val="20"/>
        </w:rPr>
        <w:t>Diagram 1</w:t>
      </w:r>
      <w:r w:rsidR="001C7696" w:rsidRPr="001C7696">
        <w:rPr>
          <w:sz w:val="18"/>
          <w:szCs w:val="20"/>
        </w:rPr>
        <w:t xml:space="preserve">: </w:t>
      </w:r>
      <w:r w:rsidRPr="001C7696">
        <w:rPr>
          <w:sz w:val="18"/>
          <w:szCs w:val="20"/>
        </w:rPr>
        <w:t>PMO Organisational Structure</w:t>
      </w:r>
    </w:p>
    <w:p w14:paraId="2E0EFC3E" w14:textId="7FAA0BE9" w:rsidR="004355CF" w:rsidRPr="00FC25E8" w:rsidRDefault="004355CF" w:rsidP="0082340B">
      <w:pPr>
        <w:pStyle w:val="Heading1"/>
      </w:pPr>
      <w:bookmarkStart w:id="11" w:name="_Toc35256718"/>
      <w:r>
        <w:t xml:space="preserve">Pandemic </w:t>
      </w:r>
      <w:r w:rsidR="00CE432D">
        <w:t xml:space="preserve">Reporting and </w:t>
      </w:r>
      <w:r>
        <w:t>Communications</w:t>
      </w:r>
      <w:bookmarkEnd w:id="11"/>
    </w:p>
    <w:p w14:paraId="0FEFA67A" w14:textId="1AEF0D35" w:rsidR="004355CF" w:rsidRPr="00011420" w:rsidRDefault="004355CF" w:rsidP="00011420">
      <w:pPr>
        <w:pStyle w:val="BodyText"/>
      </w:pPr>
      <w:r w:rsidRPr="00011420">
        <w:t xml:space="preserve">Without deliberate planning and </w:t>
      </w:r>
      <w:r w:rsidR="00867AE3">
        <w:t>coordination</w:t>
      </w:r>
      <w:r w:rsidRPr="00011420">
        <w:t xml:space="preserve">, messages communicated during a pandemic alert have the potential to create unnecessary concern and confusion among stakeholders. </w:t>
      </w:r>
      <w:r w:rsidR="008C6E00">
        <w:t>All members of t</w:t>
      </w:r>
      <w:r w:rsidR="00B55515">
        <w:t xml:space="preserve">he PMO </w:t>
      </w:r>
      <w:r w:rsidRPr="00011420">
        <w:t>ha</w:t>
      </w:r>
      <w:r w:rsidR="008C6E00">
        <w:t>ve</w:t>
      </w:r>
      <w:r w:rsidRPr="00011420">
        <w:t xml:space="preserve"> a duty to ensure that communication is controlled and coordinated, and that appropriate messages are sent to all stakeholders when required.</w:t>
      </w:r>
    </w:p>
    <w:p w14:paraId="77D24E07" w14:textId="33C9604D" w:rsidR="004355CF" w:rsidRPr="00011420" w:rsidRDefault="004355CF" w:rsidP="00011420">
      <w:pPr>
        <w:pStyle w:val="BodyText"/>
      </w:pPr>
      <w:r w:rsidRPr="00011420">
        <w:t xml:space="preserve">Information may be distributed in various formats, including email, briefings, posters, websites and other means. With numerous communications channels available to </w:t>
      </w:r>
      <w:r w:rsidR="00B55515">
        <w:t xml:space="preserve">key </w:t>
      </w:r>
      <w:r w:rsidRPr="00011420">
        <w:t xml:space="preserve">stakeholders, and multiple personnel involved in communicating messages, removing the potential for inconsistency and confusion </w:t>
      </w:r>
      <w:r w:rsidR="00B55515">
        <w:t xml:space="preserve">must </w:t>
      </w:r>
      <w:r w:rsidRPr="00011420">
        <w:t>remain a key issue</w:t>
      </w:r>
      <w:r w:rsidR="005F52FA">
        <w:t xml:space="preserve"> to monitor</w:t>
      </w:r>
      <w:r w:rsidRPr="00011420">
        <w:t>.</w:t>
      </w:r>
    </w:p>
    <w:p w14:paraId="5A085179" w14:textId="405C4E9F" w:rsidR="004355CF" w:rsidRDefault="005F52FA" w:rsidP="00011420">
      <w:pPr>
        <w:pStyle w:val="BodyText"/>
      </w:pPr>
      <w:r>
        <w:t>All me</w:t>
      </w:r>
      <w:r w:rsidR="004355CF" w:rsidRPr="00011420">
        <w:t xml:space="preserve">ssages should be defined and distributed in a manner that demonstrates consistency, </w:t>
      </w:r>
      <w:r w:rsidR="00720C93">
        <w:t>transparency</w:t>
      </w:r>
      <w:r w:rsidR="004355CF" w:rsidRPr="00011420">
        <w:t>, timeliness and authority. Contact details should be included in all correspondence to provide the opportunity to easily address uncertainty and/or pursue additional details.</w:t>
      </w:r>
    </w:p>
    <w:p w14:paraId="0C2A78FC" w14:textId="535DE9A4" w:rsidR="004355CF" w:rsidRPr="00FC25E8" w:rsidRDefault="004355CF" w:rsidP="00634F3C">
      <w:pPr>
        <w:pStyle w:val="Heading2"/>
      </w:pPr>
      <w:r w:rsidRPr="00FC25E8">
        <w:lastRenderedPageBreak/>
        <w:t xml:space="preserve">Reporting </w:t>
      </w:r>
      <w:r w:rsidR="00DF10CC">
        <w:t>Cases of Influenza</w:t>
      </w:r>
    </w:p>
    <w:p w14:paraId="54700FD9" w14:textId="6176A855" w:rsidR="004355CF" w:rsidRPr="00FC25E8" w:rsidRDefault="004355CF" w:rsidP="00634F3C">
      <w:pPr>
        <w:pStyle w:val="BodyText"/>
      </w:pPr>
      <w:r w:rsidRPr="00973F8E">
        <w:t xml:space="preserve">It is critical that </w:t>
      </w:r>
      <w:r>
        <w:t xml:space="preserve">the </w:t>
      </w:r>
      <w:r w:rsidRPr="00973F8E">
        <w:t xml:space="preserve">reporting </w:t>
      </w:r>
      <w:r>
        <w:t xml:space="preserve">and </w:t>
      </w:r>
      <w:r w:rsidRPr="00973F8E">
        <w:t xml:space="preserve">escalation of pandemic </w:t>
      </w:r>
      <w:r>
        <w:t xml:space="preserve">related </w:t>
      </w:r>
      <w:r w:rsidRPr="00973F8E">
        <w:t xml:space="preserve">matters </w:t>
      </w:r>
      <w:r>
        <w:t xml:space="preserve">is conducted </w:t>
      </w:r>
      <w:r w:rsidRPr="00973F8E">
        <w:t xml:space="preserve">in a timely and accurate manner. </w:t>
      </w:r>
      <w:r>
        <w:t>By e</w:t>
      </w:r>
      <w:r w:rsidRPr="00973F8E">
        <w:t xml:space="preserve">nsuring that the ‘right people get the message’ </w:t>
      </w:r>
      <w:r>
        <w:t xml:space="preserve">such communication </w:t>
      </w:r>
      <w:r w:rsidRPr="00973F8E">
        <w:t>serves to minimise confusion.</w:t>
      </w:r>
      <w:r w:rsidRPr="00FC25E8">
        <w:t xml:space="preserve"> </w:t>
      </w:r>
    </w:p>
    <w:p w14:paraId="45420B6C" w14:textId="560C371C" w:rsidR="004355CF" w:rsidRPr="00FC25E8" w:rsidRDefault="004355CF" w:rsidP="00D64254">
      <w:pPr>
        <w:pStyle w:val="BodyText"/>
      </w:pPr>
      <w:r w:rsidRPr="00FC25E8">
        <w:t xml:space="preserve">The process for reporting suspected </w:t>
      </w:r>
      <w:r w:rsidR="00E34C86">
        <w:t xml:space="preserve">influenza </w:t>
      </w:r>
      <w:r w:rsidRPr="00FC25E8">
        <w:t xml:space="preserve">cases </w:t>
      </w:r>
      <w:r w:rsidR="000D4801">
        <w:t xml:space="preserve">affecting workers </w:t>
      </w:r>
      <w:r w:rsidR="00B17F79">
        <w:t xml:space="preserve">is presented at Annex </w:t>
      </w:r>
      <w:r w:rsidR="006A53FF">
        <w:t>C</w:t>
      </w:r>
      <w:r w:rsidR="00A448AA">
        <w:t>, along with the form that must be submitted at the time</w:t>
      </w:r>
      <w:r w:rsidR="00B17F79">
        <w:t>.</w:t>
      </w:r>
      <w:r w:rsidR="00715CF5">
        <w:t xml:space="preserve"> </w:t>
      </w:r>
      <w:r w:rsidRPr="00FC25E8">
        <w:t xml:space="preserve">A ‘Register of Influenza Case History’ is </w:t>
      </w:r>
      <w:r w:rsidR="00715CF5">
        <w:t xml:space="preserve">also </w:t>
      </w:r>
      <w:r w:rsidR="00C90067">
        <w:t xml:space="preserve">attached </w:t>
      </w:r>
      <w:r w:rsidR="000E1477">
        <w:t>a</w:t>
      </w:r>
      <w:r w:rsidR="00715CF5">
        <w:t>t</w:t>
      </w:r>
      <w:r w:rsidR="009909F5">
        <w:t xml:space="preserve"> Annex </w:t>
      </w:r>
      <w:r w:rsidR="006A53FF">
        <w:t>D</w:t>
      </w:r>
      <w:r w:rsidR="000E1477">
        <w:t xml:space="preserve"> </w:t>
      </w:r>
      <w:r w:rsidR="009909F5">
        <w:t>and</w:t>
      </w:r>
      <w:r w:rsidRPr="00FC25E8">
        <w:t xml:space="preserve"> should be used as the basis for recording details submitted in </w:t>
      </w:r>
      <w:r w:rsidR="00715CF5">
        <w:t>r</w:t>
      </w:r>
      <w:r w:rsidRPr="00FC25E8">
        <w:t>eport</w:t>
      </w:r>
      <w:r w:rsidR="00715CF5">
        <w:t>ing</w:t>
      </w:r>
      <w:r w:rsidRPr="00FC25E8">
        <w:t>.</w:t>
      </w:r>
    </w:p>
    <w:p w14:paraId="11BD0142" w14:textId="77777777" w:rsidR="004355CF" w:rsidRPr="00FC25E8" w:rsidRDefault="004355CF" w:rsidP="00634F3C">
      <w:pPr>
        <w:pStyle w:val="Heading2"/>
      </w:pPr>
      <w:r w:rsidRPr="00FC25E8">
        <w:t>Document Templates</w:t>
      </w:r>
    </w:p>
    <w:p w14:paraId="0B36B7C8" w14:textId="77777777" w:rsidR="008E0C76" w:rsidRDefault="004355CF" w:rsidP="00CE2183">
      <w:pPr>
        <w:pStyle w:val="BodyText"/>
      </w:pPr>
      <w:r w:rsidRPr="00973F8E">
        <w:t xml:space="preserve">To promote consistency, uniformity and confidence in pandemic communications, it is important that messages are clear, distributed using mediums that are accessible to the intended audience and familiar in form. </w:t>
      </w:r>
    </w:p>
    <w:p w14:paraId="239220E1" w14:textId="20B317A3" w:rsidR="008E0C76" w:rsidRDefault="004355CF" w:rsidP="008E0C76">
      <w:pPr>
        <w:pStyle w:val="BodyText"/>
      </w:pPr>
      <w:r w:rsidRPr="00973F8E">
        <w:t xml:space="preserve">Document templates for </w:t>
      </w:r>
      <w:r w:rsidR="00715CF5">
        <w:t>PMG</w:t>
      </w:r>
      <w:r w:rsidRPr="00973F8E">
        <w:t xml:space="preserve"> purposes have been prepared and are available for download through the </w:t>
      </w:r>
      <w:r w:rsidR="00645500" w:rsidRPr="00E2189E">
        <w:rPr>
          <w:b/>
        </w:rPr>
        <w:t>ORGANISATION</w:t>
      </w:r>
      <w:r w:rsidR="00EB32EE" w:rsidRPr="00E2189E">
        <w:t xml:space="preserve"> </w:t>
      </w:r>
      <w:r w:rsidR="009002E7" w:rsidRPr="00E2189E">
        <w:t xml:space="preserve">Corporate Communications </w:t>
      </w:r>
      <w:r w:rsidRPr="00E2189E">
        <w:t>website</w:t>
      </w:r>
      <w:r w:rsidR="009002E7" w:rsidRPr="00E2189E">
        <w:t xml:space="preserve"> on the</w:t>
      </w:r>
      <w:r w:rsidR="009002E7">
        <w:t xml:space="preserve"> INTRANET</w:t>
      </w:r>
      <w:r w:rsidRPr="00973F8E">
        <w:t>.</w:t>
      </w:r>
    </w:p>
    <w:p w14:paraId="278131BE" w14:textId="5CCC4579" w:rsidR="004355CF" w:rsidRPr="00973F8E" w:rsidRDefault="004355CF" w:rsidP="008E0C76">
      <w:pPr>
        <w:pStyle w:val="BodyText"/>
      </w:pPr>
      <w:r w:rsidRPr="00973F8E">
        <w:t xml:space="preserve">Once a document has been created it </w:t>
      </w:r>
      <w:r>
        <w:t>may be necessary to</w:t>
      </w:r>
      <w:r w:rsidRPr="00973F8E">
        <w:t xml:space="preserve"> protect</w:t>
      </w:r>
      <w:r>
        <w:t xml:space="preserve"> the uploaded version </w:t>
      </w:r>
      <w:r w:rsidRPr="00973F8E">
        <w:t>from</w:t>
      </w:r>
      <w:r>
        <w:t xml:space="preserve"> unauthorised</w:t>
      </w:r>
      <w:r w:rsidRPr="00973F8E">
        <w:t xml:space="preserve"> changes. One method to enforce this requirement is to </w:t>
      </w:r>
      <w:r>
        <w:t xml:space="preserve">create a .pdf file </w:t>
      </w:r>
      <w:r w:rsidR="00CE2183">
        <w:t xml:space="preserve">from MS Word </w:t>
      </w:r>
      <w:r>
        <w:t xml:space="preserve">and </w:t>
      </w:r>
      <w:r w:rsidR="003B060A">
        <w:t>apply a password</w:t>
      </w:r>
      <w:r w:rsidRPr="00973F8E">
        <w:t>.</w:t>
      </w:r>
      <w:r w:rsidR="00BE45C3">
        <w:t xml:space="preserve"> The password should be securely stored at all times</w:t>
      </w:r>
      <w:r w:rsidR="007D4E60">
        <w:t xml:space="preserve"> to both protect document integrity, and to apply it when changes to documents </w:t>
      </w:r>
      <w:r w:rsidR="00051272">
        <w:t>are authorised and necessary.</w:t>
      </w:r>
    </w:p>
    <w:p w14:paraId="7A40CA09" w14:textId="11E620E4" w:rsidR="000067B3" w:rsidRDefault="000067B3" w:rsidP="0082340B">
      <w:pPr>
        <w:pStyle w:val="Heading1"/>
      </w:pPr>
      <w:bookmarkStart w:id="12" w:name="_Workplace_Pandemic_Resources"/>
      <w:bookmarkStart w:id="13" w:name="_Toc35256719"/>
      <w:bookmarkEnd w:id="12"/>
      <w:r>
        <w:t xml:space="preserve">Workplace Pandemic </w:t>
      </w:r>
      <w:r w:rsidR="009871A6">
        <w:t xml:space="preserve">Supplies and </w:t>
      </w:r>
      <w:r>
        <w:t>Resources</w:t>
      </w:r>
      <w:bookmarkEnd w:id="13"/>
    </w:p>
    <w:p w14:paraId="7F2A5307" w14:textId="32C7A025" w:rsidR="0050028A" w:rsidRDefault="009871A6" w:rsidP="000067B3">
      <w:pPr>
        <w:pStyle w:val="BodyText"/>
      </w:pPr>
      <w:r>
        <w:t>Management at e</w:t>
      </w:r>
      <w:r w:rsidR="000067B3">
        <w:t xml:space="preserve">ach workplace should anticipate </w:t>
      </w:r>
      <w:r w:rsidR="00375CBE">
        <w:t xml:space="preserve">the need for </w:t>
      </w:r>
      <w:r w:rsidR="000067B3">
        <w:t>an extended period of</w:t>
      </w:r>
      <w:r w:rsidR="00375CBE">
        <w:t xml:space="preserve"> disruption </w:t>
      </w:r>
      <w:r w:rsidR="00577669">
        <w:t xml:space="preserve">during a pandemic. </w:t>
      </w:r>
      <w:r w:rsidR="00CF05C4">
        <w:t>Office Managers</w:t>
      </w:r>
      <w:r w:rsidR="00577669">
        <w:t xml:space="preserve"> should ensure that relevant hygiene supplies are sufficient to meet the needs of any realistic contingency</w:t>
      </w:r>
      <w:r>
        <w:t>, and</w:t>
      </w:r>
      <w:r w:rsidR="007B62AD">
        <w:t xml:space="preserve"> are situated so as to be </w:t>
      </w:r>
      <w:r w:rsidR="00B6675D">
        <w:t>easily accessible by those who need</w:t>
      </w:r>
      <w:r w:rsidR="00E2189E">
        <w:t>/should use</w:t>
      </w:r>
      <w:r w:rsidR="00B6675D">
        <w:t xml:space="preserve"> them.</w:t>
      </w:r>
    </w:p>
    <w:p w14:paraId="51776B82" w14:textId="210FEAA4" w:rsidR="005A6B55" w:rsidRDefault="005A6B55" w:rsidP="000067B3">
      <w:pPr>
        <w:pStyle w:val="BodyText"/>
      </w:pPr>
      <w:r>
        <w:t xml:space="preserve">A </w:t>
      </w:r>
      <w:r w:rsidR="00844106">
        <w:t>non-exhaustive list of supplies that should be considered is presented below</w:t>
      </w:r>
      <w:r w:rsidR="006C793A">
        <w:t>; others should be considered, dependent upon specific conditions presenting at the time.</w:t>
      </w:r>
    </w:p>
    <w:tbl>
      <w:tblPr>
        <w:tblW w:w="0" w:type="auto"/>
        <w:tblInd w:w="817" w:type="dxa"/>
        <w:tblLook w:val="04A0" w:firstRow="1" w:lastRow="0" w:firstColumn="1" w:lastColumn="0" w:noHBand="0" w:noVBand="1"/>
      </w:tblPr>
      <w:tblGrid>
        <w:gridCol w:w="4339"/>
        <w:gridCol w:w="4166"/>
      </w:tblGrid>
      <w:tr w:rsidR="005A6B55" w:rsidRPr="00CE2183" w14:paraId="3BB96B69" w14:textId="77777777" w:rsidTr="005B0AE2">
        <w:trPr>
          <w:trHeight w:val="948"/>
        </w:trPr>
        <w:tc>
          <w:tcPr>
            <w:tcW w:w="4339" w:type="dxa"/>
          </w:tcPr>
          <w:p w14:paraId="38716FDA" w14:textId="57E301EC" w:rsidR="005A6B55" w:rsidRPr="0048277D" w:rsidRDefault="000727D8" w:rsidP="00BD782D">
            <w:pPr>
              <w:pStyle w:val="BulletList"/>
              <w:numPr>
                <w:ilvl w:val="0"/>
                <w:numId w:val="11"/>
              </w:numPr>
              <w:rPr>
                <w:rFonts w:asciiTheme="minorHAnsi" w:hAnsiTheme="minorHAnsi" w:cstheme="minorHAnsi"/>
              </w:rPr>
            </w:pPr>
            <w:r w:rsidRPr="0048277D">
              <w:rPr>
                <w:rFonts w:asciiTheme="minorHAnsi" w:hAnsiTheme="minorHAnsi" w:cstheme="minorHAnsi"/>
              </w:rPr>
              <w:t xml:space="preserve">Alcohol-based hand </w:t>
            </w:r>
            <w:r w:rsidR="00112197">
              <w:rPr>
                <w:rFonts w:asciiTheme="minorHAnsi" w:hAnsiTheme="minorHAnsi" w:cstheme="minorHAnsi"/>
              </w:rPr>
              <w:t>sanitiser</w:t>
            </w:r>
            <w:r w:rsidR="005A6B55" w:rsidRPr="0048277D">
              <w:rPr>
                <w:rFonts w:asciiTheme="minorHAnsi" w:hAnsiTheme="minorHAnsi" w:cstheme="minorHAnsi"/>
              </w:rPr>
              <w:t>.</w:t>
            </w:r>
          </w:p>
          <w:p w14:paraId="5CC82D5F" w14:textId="68BA307C" w:rsidR="006D1D0D" w:rsidRPr="0048277D" w:rsidRDefault="006D1D0D" w:rsidP="00BD782D">
            <w:pPr>
              <w:pStyle w:val="BulletList"/>
              <w:numPr>
                <w:ilvl w:val="0"/>
                <w:numId w:val="11"/>
              </w:numPr>
              <w:rPr>
                <w:rFonts w:asciiTheme="minorHAnsi" w:hAnsiTheme="minorHAnsi" w:cstheme="minorHAnsi"/>
              </w:rPr>
            </w:pPr>
            <w:r w:rsidRPr="0048277D">
              <w:rPr>
                <w:rFonts w:asciiTheme="minorHAnsi" w:hAnsiTheme="minorHAnsi" w:cstheme="minorHAnsi"/>
              </w:rPr>
              <w:t>Face masks</w:t>
            </w:r>
            <w:r w:rsidR="00CE21CE" w:rsidRPr="0048277D">
              <w:rPr>
                <w:rFonts w:asciiTheme="minorHAnsi" w:hAnsiTheme="minorHAnsi" w:cstheme="minorHAnsi"/>
              </w:rPr>
              <w:t xml:space="preserve"> (refer to Annex </w:t>
            </w:r>
            <w:r w:rsidR="00645500">
              <w:rPr>
                <w:rFonts w:asciiTheme="minorHAnsi" w:hAnsiTheme="minorHAnsi" w:cstheme="minorHAnsi"/>
              </w:rPr>
              <w:t>G</w:t>
            </w:r>
            <w:r w:rsidR="00CE21CE" w:rsidRPr="0048277D">
              <w:rPr>
                <w:rFonts w:asciiTheme="minorHAnsi" w:hAnsiTheme="minorHAnsi" w:cstheme="minorHAnsi"/>
              </w:rPr>
              <w:t>)</w:t>
            </w:r>
            <w:r w:rsidR="0094518C" w:rsidRPr="0048277D">
              <w:rPr>
                <w:rFonts w:asciiTheme="minorHAnsi" w:hAnsiTheme="minorHAnsi" w:cstheme="minorHAnsi"/>
              </w:rPr>
              <w:t>.</w:t>
            </w:r>
          </w:p>
          <w:p w14:paraId="4ABBB981" w14:textId="099894C6" w:rsidR="00E1400B" w:rsidRDefault="00A33396" w:rsidP="00BD782D">
            <w:pPr>
              <w:pStyle w:val="BulletList"/>
              <w:numPr>
                <w:ilvl w:val="0"/>
                <w:numId w:val="11"/>
              </w:numPr>
              <w:rPr>
                <w:rFonts w:asciiTheme="minorHAnsi" w:hAnsiTheme="minorHAnsi" w:cstheme="minorHAnsi"/>
              </w:rPr>
            </w:pPr>
            <w:r w:rsidRPr="0048277D">
              <w:rPr>
                <w:rFonts w:asciiTheme="minorHAnsi" w:hAnsiTheme="minorHAnsi" w:cstheme="minorHAnsi"/>
              </w:rPr>
              <w:t>Disinfecting f</w:t>
            </w:r>
            <w:r w:rsidR="00092344" w:rsidRPr="0048277D">
              <w:rPr>
                <w:rFonts w:asciiTheme="minorHAnsi" w:hAnsiTheme="minorHAnsi" w:cstheme="minorHAnsi"/>
              </w:rPr>
              <w:t xml:space="preserve">loor cleaning </w:t>
            </w:r>
            <w:r w:rsidR="00E2189E">
              <w:rPr>
                <w:rFonts w:asciiTheme="minorHAnsi" w:hAnsiTheme="minorHAnsi" w:cstheme="minorHAnsi"/>
              </w:rPr>
              <w:t>supplies</w:t>
            </w:r>
            <w:r w:rsidRPr="0048277D">
              <w:rPr>
                <w:rFonts w:asciiTheme="minorHAnsi" w:hAnsiTheme="minorHAnsi" w:cstheme="minorHAnsi"/>
              </w:rPr>
              <w:t>.</w:t>
            </w:r>
          </w:p>
          <w:p w14:paraId="374BA3A0" w14:textId="23DF0217" w:rsidR="00112197" w:rsidRPr="0048277D" w:rsidRDefault="00112197" w:rsidP="00BD782D">
            <w:pPr>
              <w:pStyle w:val="BulletList"/>
              <w:numPr>
                <w:ilvl w:val="0"/>
                <w:numId w:val="11"/>
              </w:numPr>
              <w:rPr>
                <w:rFonts w:asciiTheme="minorHAnsi" w:hAnsiTheme="minorHAnsi" w:cstheme="minorHAnsi"/>
              </w:rPr>
            </w:pPr>
            <w:r>
              <w:rPr>
                <w:rFonts w:asciiTheme="minorHAnsi" w:hAnsiTheme="minorHAnsi" w:cstheme="minorHAnsi"/>
              </w:rPr>
              <w:t>Waste disposal bags.</w:t>
            </w:r>
          </w:p>
        </w:tc>
        <w:tc>
          <w:tcPr>
            <w:tcW w:w="4166" w:type="dxa"/>
          </w:tcPr>
          <w:p w14:paraId="620C10A3" w14:textId="57090CF1" w:rsidR="00B90FF9" w:rsidRPr="0048277D" w:rsidRDefault="00B90FF9" w:rsidP="00BD782D">
            <w:pPr>
              <w:pStyle w:val="BulletList"/>
              <w:numPr>
                <w:ilvl w:val="0"/>
                <w:numId w:val="11"/>
              </w:numPr>
              <w:rPr>
                <w:rFonts w:asciiTheme="minorHAnsi" w:hAnsiTheme="minorHAnsi" w:cstheme="minorHAnsi"/>
              </w:rPr>
            </w:pPr>
            <w:r w:rsidRPr="0048277D">
              <w:rPr>
                <w:rFonts w:asciiTheme="minorHAnsi" w:hAnsiTheme="minorHAnsi" w:cstheme="minorHAnsi"/>
              </w:rPr>
              <w:t>Disinfectants and wipes.</w:t>
            </w:r>
          </w:p>
          <w:p w14:paraId="0228BBB6" w14:textId="77777777" w:rsidR="005A6B55" w:rsidRPr="0048277D" w:rsidRDefault="00B90FF9" w:rsidP="00BD782D">
            <w:pPr>
              <w:pStyle w:val="BulletList"/>
              <w:numPr>
                <w:ilvl w:val="0"/>
                <w:numId w:val="11"/>
              </w:numPr>
              <w:rPr>
                <w:rFonts w:asciiTheme="minorHAnsi" w:hAnsiTheme="minorHAnsi" w:cstheme="minorHAnsi"/>
              </w:rPr>
            </w:pPr>
            <w:r w:rsidRPr="0048277D">
              <w:rPr>
                <w:rFonts w:asciiTheme="minorHAnsi" w:hAnsiTheme="minorHAnsi" w:cstheme="minorHAnsi"/>
              </w:rPr>
              <w:t>Cleaning cloths.</w:t>
            </w:r>
          </w:p>
          <w:p w14:paraId="6B33C27F" w14:textId="24723247" w:rsidR="00DD4ADF" w:rsidRPr="0048277D" w:rsidRDefault="00DE7CE1" w:rsidP="00BD782D">
            <w:pPr>
              <w:pStyle w:val="BulletList"/>
              <w:numPr>
                <w:ilvl w:val="0"/>
                <w:numId w:val="11"/>
              </w:numPr>
              <w:rPr>
                <w:rFonts w:asciiTheme="minorHAnsi" w:hAnsiTheme="minorHAnsi" w:cstheme="minorHAnsi"/>
              </w:rPr>
            </w:pPr>
            <w:r w:rsidRPr="0048277D">
              <w:rPr>
                <w:rFonts w:asciiTheme="minorHAnsi" w:hAnsiTheme="minorHAnsi" w:cstheme="minorHAnsi"/>
              </w:rPr>
              <w:t>Latex gloves</w:t>
            </w:r>
            <w:r w:rsidR="0048277D" w:rsidRPr="0048277D">
              <w:rPr>
                <w:rFonts w:asciiTheme="minorHAnsi" w:hAnsiTheme="minorHAnsi" w:cstheme="minorHAnsi"/>
              </w:rPr>
              <w:t>.</w:t>
            </w:r>
          </w:p>
        </w:tc>
      </w:tr>
    </w:tbl>
    <w:p w14:paraId="16C7EE5A" w14:textId="069FB4CB" w:rsidR="00991567" w:rsidRPr="00991567" w:rsidRDefault="00991567" w:rsidP="0082340B">
      <w:pPr>
        <w:pStyle w:val="Heading1"/>
      </w:pPr>
      <w:bookmarkStart w:id="14" w:name="_Toc35256720"/>
      <w:r w:rsidRPr="00991567">
        <w:t>R</w:t>
      </w:r>
      <w:r>
        <w:t>isk Management</w:t>
      </w:r>
      <w:bookmarkEnd w:id="14"/>
    </w:p>
    <w:p w14:paraId="0F0FA700" w14:textId="2378CB3C" w:rsidR="00991567" w:rsidRPr="00991567" w:rsidRDefault="00991567" w:rsidP="00991567">
      <w:pPr>
        <w:pStyle w:val="BodyText"/>
      </w:pPr>
      <w:r w:rsidRPr="00991567">
        <w:t>Despite the pre-defined nature of arrangements detailed within this Plan, the implementation of a</w:t>
      </w:r>
      <w:r w:rsidR="00E2189E">
        <w:t xml:space="preserve"> </w:t>
      </w:r>
      <w:r w:rsidRPr="00991567">
        <w:t>risk</w:t>
      </w:r>
      <w:r w:rsidR="003C7C20">
        <w:t>-</w:t>
      </w:r>
      <w:r w:rsidRPr="00991567">
        <w:t xml:space="preserve">based approach is </w:t>
      </w:r>
      <w:r w:rsidR="00E2189E">
        <w:t xml:space="preserve">always </w:t>
      </w:r>
      <w:r w:rsidRPr="00991567">
        <w:t>encouraged. Such an approach permits decisions to be made with regard to health and safety obligations and minimises the risk of inefficiency that may otherwise affect the organisation.</w:t>
      </w:r>
    </w:p>
    <w:p w14:paraId="1AF5B819" w14:textId="77777777" w:rsidR="00717425" w:rsidRDefault="00991567" w:rsidP="00991567">
      <w:pPr>
        <w:pStyle w:val="BodyText"/>
      </w:pPr>
      <w:r w:rsidRPr="00991567">
        <w:t xml:space="preserve">As an example, a workplace may be under consideration for closure through a lack of staff, or because it poses an unacceptable level of risk to employees or others. Where a decision is to be made on evacuation of an </w:t>
      </w:r>
      <w:r w:rsidR="003C7C20">
        <w:t>office</w:t>
      </w:r>
      <w:r w:rsidRPr="00991567">
        <w:t xml:space="preserve">, </w:t>
      </w:r>
      <w:r w:rsidR="0024003D">
        <w:t>the PMG</w:t>
      </w:r>
      <w:r w:rsidRPr="00991567">
        <w:t xml:space="preserve"> should assess the net benefits of closing down against the ability to manage the risk without comprising the organisation’s health and safety obligations. </w:t>
      </w:r>
    </w:p>
    <w:p w14:paraId="18192708" w14:textId="0DB205A8" w:rsidR="00B6675D" w:rsidRPr="000067B3" w:rsidRDefault="00991567" w:rsidP="00991567">
      <w:pPr>
        <w:pStyle w:val="BodyText"/>
      </w:pPr>
      <w:r w:rsidRPr="00991567">
        <w:lastRenderedPageBreak/>
        <w:t>Some business</w:t>
      </w:r>
      <w:r w:rsidR="00717425">
        <w:t xml:space="preserve"> units</w:t>
      </w:r>
      <w:r w:rsidRPr="00991567">
        <w:t xml:space="preserve"> may be able to manage the risk with mitigating controls in place, but will need to balance any decision against various domestic and international regulatory</w:t>
      </w:r>
      <w:r w:rsidR="007369AC">
        <w:t xml:space="preserve"> obligations</w:t>
      </w:r>
      <w:r w:rsidRPr="00991567">
        <w:t>.</w:t>
      </w:r>
    </w:p>
    <w:p w14:paraId="2481DCF1" w14:textId="2505BCE1" w:rsidR="005C1ABB" w:rsidRDefault="005C1ABB" w:rsidP="0082340B">
      <w:pPr>
        <w:pStyle w:val="Heading1"/>
      </w:pPr>
      <w:bookmarkStart w:id="15" w:name="_Toc35256721"/>
      <w:r>
        <w:t>Review and Improvement</w:t>
      </w:r>
      <w:bookmarkEnd w:id="15"/>
    </w:p>
    <w:p w14:paraId="682BC779" w14:textId="018FAD9D" w:rsidR="005C1ABB" w:rsidRDefault="009D28EE" w:rsidP="005C1ABB">
      <w:pPr>
        <w:pStyle w:val="BodyText"/>
      </w:pPr>
      <w:r>
        <w:t>Business Resilience</w:t>
      </w:r>
      <w:r w:rsidR="0071568C" w:rsidRPr="0071568C">
        <w:t xml:space="preserve"> Program</w:t>
      </w:r>
      <w:r>
        <w:t>-</w:t>
      </w:r>
      <w:r w:rsidR="0071568C" w:rsidRPr="0071568C">
        <w:t xml:space="preserve">related plans and arrangements should be subject to both compliance audits and reviews periodically, to ensure the continuing integrity and effectiveness of all elements. Such activities should be conducted by </w:t>
      </w:r>
      <w:r w:rsidR="00645500" w:rsidRPr="00645500">
        <w:rPr>
          <w:b/>
        </w:rPr>
        <w:t>ORGANISATION</w:t>
      </w:r>
      <w:r w:rsidR="0071568C" w:rsidRPr="0071568C">
        <w:t>, in accordance with internal and external auditing</w:t>
      </w:r>
      <w:r w:rsidR="0071568C">
        <w:t xml:space="preserve">/assurance </w:t>
      </w:r>
      <w:r w:rsidR="0071568C" w:rsidRPr="0071568C">
        <w:t>arrangements.</w:t>
      </w:r>
    </w:p>
    <w:p w14:paraId="2523C455" w14:textId="5D66A78A" w:rsidR="005C1ABB" w:rsidRPr="005C1ABB" w:rsidRDefault="0023771B" w:rsidP="0082340B">
      <w:pPr>
        <w:pStyle w:val="Heading1"/>
      </w:pPr>
      <w:bookmarkStart w:id="16" w:name="_Toc35256722"/>
      <w:r>
        <w:t>Training, Testing and Exercising</w:t>
      </w:r>
      <w:bookmarkEnd w:id="16"/>
    </w:p>
    <w:p w14:paraId="6B165DAD" w14:textId="77777777" w:rsidR="00E708A2" w:rsidRPr="00FC25E8" w:rsidRDefault="00E708A2" w:rsidP="00E708A2">
      <w:pPr>
        <w:pStyle w:val="BodyText"/>
      </w:pPr>
      <w:r w:rsidRPr="00FC25E8">
        <w:t xml:space="preserve">Shifting business and reporting lines, dependencies, personnel and other variables </w:t>
      </w:r>
      <w:r>
        <w:t>are</w:t>
      </w:r>
      <w:r w:rsidRPr="00FC25E8">
        <w:t xml:space="preserve"> common in large organisations. It is therefore critical that pandemic documentation is maintained to ensure currency and effectiveness.</w:t>
      </w:r>
    </w:p>
    <w:p w14:paraId="6127839F" w14:textId="77777777" w:rsidR="00E24DE8" w:rsidRDefault="00E708A2" w:rsidP="00E708A2">
      <w:pPr>
        <w:pStyle w:val="BodyText"/>
      </w:pPr>
      <w:r w:rsidRPr="00FC25E8">
        <w:t xml:space="preserve">Training and testing are equally important activities, ensuring that </w:t>
      </w:r>
      <w:r w:rsidRPr="00A12B55">
        <w:t xml:space="preserve">designated personnel are capable of performing their role confidently and that plans are current. </w:t>
      </w:r>
    </w:p>
    <w:p w14:paraId="5414AB8F" w14:textId="081322B7" w:rsidR="00E708A2" w:rsidRPr="00A12B55" w:rsidRDefault="00E708A2" w:rsidP="00E708A2">
      <w:pPr>
        <w:pStyle w:val="BodyText"/>
      </w:pPr>
      <w:r w:rsidRPr="00A12B55">
        <w:t>Training and testing options include, but are not limited to:</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885"/>
        <w:gridCol w:w="4886"/>
      </w:tblGrid>
      <w:tr w:rsidR="00E708A2" w:rsidRPr="00A12B55" w14:paraId="72107F5B" w14:textId="77777777" w:rsidTr="00E708A2">
        <w:trPr>
          <w:cantSplit/>
          <w:trHeight w:val="403"/>
        </w:trPr>
        <w:tc>
          <w:tcPr>
            <w:tcW w:w="2500" w:type="pct"/>
            <w:shd w:val="clear" w:color="auto" w:fill="F2F2F2" w:themeFill="background1" w:themeFillShade="F2"/>
            <w:tcMar>
              <w:top w:w="100" w:type="dxa"/>
              <w:bottom w:w="100" w:type="dxa"/>
            </w:tcMar>
            <w:vAlign w:val="center"/>
          </w:tcPr>
          <w:p w14:paraId="38067493" w14:textId="77777777" w:rsidR="00E708A2" w:rsidRPr="00A12B55" w:rsidRDefault="00E708A2" w:rsidP="00FB0F86">
            <w:pPr>
              <w:jc w:val="center"/>
              <w:rPr>
                <w:b/>
              </w:rPr>
            </w:pPr>
            <w:r w:rsidRPr="00A12B55">
              <w:rPr>
                <w:b/>
              </w:rPr>
              <w:t>Training</w:t>
            </w:r>
          </w:p>
        </w:tc>
        <w:tc>
          <w:tcPr>
            <w:tcW w:w="2500" w:type="pct"/>
            <w:shd w:val="clear" w:color="auto" w:fill="F2F2F2" w:themeFill="background1" w:themeFillShade="F2"/>
            <w:tcMar>
              <w:top w:w="100" w:type="dxa"/>
              <w:bottom w:w="100" w:type="dxa"/>
            </w:tcMar>
            <w:vAlign w:val="center"/>
          </w:tcPr>
          <w:p w14:paraId="6AB30D42" w14:textId="6580C800" w:rsidR="00E708A2" w:rsidRPr="00A12B55" w:rsidRDefault="00E708A2" w:rsidP="00FB0F86">
            <w:pPr>
              <w:jc w:val="center"/>
              <w:rPr>
                <w:b/>
              </w:rPr>
            </w:pPr>
            <w:r w:rsidRPr="00A12B55">
              <w:rPr>
                <w:b/>
              </w:rPr>
              <w:t>Testing</w:t>
            </w:r>
            <w:r>
              <w:rPr>
                <w:b/>
              </w:rPr>
              <w:t>/Exercising</w:t>
            </w:r>
          </w:p>
        </w:tc>
      </w:tr>
      <w:tr w:rsidR="00E708A2" w:rsidRPr="00A12B55" w14:paraId="039A0E87" w14:textId="77777777" w:rsidTr="00E708A2">
        <w:trPr>
          <w:cantSplit/>
          <w:trHeight w:val="1515"/>
        </w:trPr>
        <w:tc>
          <w:tcPr>
            <w:tcW w:w="2500" w:type="pct"/>
            <w:tcMar>
              <w:top w:w="100" w:type="dxa"/>
              <w:bottom w:w="100" w:type="dxa"/>
            </w:tcMar>
            <w:vAlign w:val="center"/>
          </w:tcPr>
          <w:p w14:paraId="7DF2B2DA" w14:textId="77777777" w:rsidR="00E708A2" w:rsidRPr="00E708A2" w:rsidRDefault="00E708A2" w:rsidP="00BD782D">
            <w:pPr>
              <w:numPr>
                <w:ilvl w:val="0"/>
                <w:numId w:val="16"/>
              </w:numPr>
              <w:spacing w:after="0" w:line="240" w:lineRule="auto"/>
              <w:rPr>
                <w:sz w:val="22"/>
                <w:szCs w:val="32"/>
              </w:rPr>
            </w:pPr>
            <w:r w:rsidRPr="00E708A2">
              <w:rPr>
                <w:sz w:val="22"/>
                <w:szCs w:val="32"/>
              </w:rPr>
              <w:t>Seminars/Conferences</w:t>
            </w:r>
          </w:p>
          <w:p w14:paraId="62C44B81" w14:textId="77777777" w:rsidR="00E708A2" w:rsidRPr="00E708A2" w:rsidRDefault="00E708A2" w:rsidP="00BD782D">
            <w:pPr>
              <w:numPr>
                <w:ilvl w:val="0"/>
                <w:numId w:val="16"/>
              </w:numPr>
              <w:spacing w:after="0" w:line="240" w:lineRule="auto"/>
              <w:rPr>
                <w:sz w:val="22"/>
                <w:szCs w:val="32"/>
              </w:rPr>
            </w:pPr>
            <w:bookmarkStart w:id="17" w:name="OLE_LINK5"/>
            <w:r w:rsidRPr="00E708A2">
              <w:rPr>
                <w:sz w:val="22"/>
                <w:szCs w:val="32"/>
              </w:rPr>
              <w:t>Tabletop Exercises/Workshops</w:t>
            </w:r>
          </w:p>
          <w:bookmarkEnd w:id="17"/>
          <w:p w14:paraId="1F918CE0" w14:textId="77777777" w:rsidR="00E708A2" w:rsidRPr="00E708A2" w:rsidRDefault="00E708A2" w:rsidP="00BD782D">
            <w:pPr>
              <w:numPr>
                <w:ilvl w:val="0"/>
                <w:numId w:val="16"/>
              </w:numPr>
              <w:spacing w:after="0" w:line="240" w:lineRule="auto"/>
              <w:rPr>
                <w:sz w:val="22"/>
                <w:szCs w:val="32"/>
              </w:rPr>
            </w:pPr>
            <w:r w:rsidRPr="00E708A2">
              <w:rPr>
                <w:sz w:val="22"/>
                <w:szCs w:val="32"/>
              </w:rPr>
              <w:t>Live Exercises/full interruption</w:t>
            </w:r>
          </w:p>
          <w:p w14:paraId="2DD62E44" w14:textId="77777777" w:rsidR="00E708A2" w:rsidRPr="00E708A2" w:rsidRDefault="00E708A2" w:rsidP="00BD782D">
            <w:pPr>
              <w:numPr>
                <w:ilvl w:val="0"/>
                <w:numId w:val="16"/>
              </w:numPr>
              <w:spacing w:after="0" w:line="240" w:lineRule="auto"/>
              <w:rPr>
                <w:sz w:val="22"/>
                <w:szCs w:val="32"/>
              </w:rPr>
            </w:pPr>
            <w:r w:rsidRPr="00E708A2">
              <w:rPr>
                <w:sz w:val="22"/>
                <w:szCs w:val="32"/>
              </w:rPr>
              <w:t>Formal Courses</w:t>
            </w:r>
          </w:p>
          <w:p w14:paraId="0CB9A5B9" w14:textId="77777777" w:rsidR="00E708A2" w:rsidRPr="00E708A2" w:rsidRDefault="00E708A2" w:rsidP="00BD782D">
            <w:pPr>
              <w:numPr>
                <w:ilvl w:val="0"/>
                <w:numId w:val="16"/>
              </w:numPr>
              <w:spacing w:after="0" w:line="240" w:lineRule="auto"/>
              <w:rPr>
                <w:sz w:val="22"/>
                <w:szCs w:val="32"/>
              </w:rPr>
            </w:pPr>
            <w:r w:rsidRPr="00E708A2">
              <w:rPr>
                <w:sz w:val="22"/>
                <w:szCs w:val="32"/>
              </w:rPr>
              <w:t>Group Briefs/Presentations</w:t>
            </w:r>
          </w:p>
        </w:tc>
        <w:tc>
          <w:tcPr>
            <w:tcW w:w="2500" w:type="pct"/>
            <w:tcMar>
              <w:top w:w="100" w:type="dxa"/>
              <w:bottom w:w="100" w:type="dxa"/>
            </w:tcMar>
            <w:vAlign w:val="center"/>
          </w:tcPr>
          <w:p w14:paraId="49175477" w14:textId="77777777" w:rsidR="00E708A2" w:rsidRPr="00E708A2" w:rsidRDefault="00E708A2" w:rsidP="00BD782D">
            <w:pPr>
              <w:numPr>
                <w:ilvl w:val="0"/>
                <w:numId w:val="16"/>
              </w:numPr>
              <w:spacing w:after="0" w:line="240" w:lineRule="auto"/>
              <w:rPr>
                <w:sz w:val="22"/>
                <w:szCs w:val="32"/>
              </w:rPr>
            </w:pPr>
            <w:r w:rsidRPr="00E708A2">
              <w:rPr>
                <w:sz w:val="22"/>
                <w:szCs w:val="32"/>
              </w:rPr>
              <w:t>Audits and Reviews</w:t>
            </w:r>
          </w:p>
          <w:p w14:paraId="1F104428" w14:textId="77777777" w:rsidR="00E708A2" w:rsidRPr="00E708A2" w:rsidRDefault="00E708A2" w:rsidP="00BD782D">
            <w:pPr>
              <w:numPr>
                <w:ilvl w:val="0"/>
                <w:numId w:val="16"/>
              </w:numPr>
              <w:spacing w:after="0" w:line="240" w:lineRule="auto"/>
              <w:rPr>
                <w:sz w:val="22"/>
                <w:szCs w:val="32"/>
              </w:rPr>
            </w:pPr>
            <w:r w:rsidRPr="00E708A2">
              <w:rPr>
                <w:sz w:val="22"/>
                <w:szCs w:val="32"/>
              </w:rPr>
              <w:t>Tabletop Exercises/Workshops</w:t>
            </w:r>
          </w:p>
          <w:p w14:paraId="4E136DB9" w14:textId="77777777" w:rsidR="00E708A2" w:rsidRPr="00E708A2" w:rsidRDefault="00E708A2" w:rsidP="00BD782D">
            <w:pPr>
              <w:numPr>
                <w:ilvl w:val="0"/>
                <w:numId w:val="16"/>
              </w:numPr>
              <w:spacing w:after="0" w:line="240" w:lineRule="auto"/>
              <w:rPr>
                <w:sz w:val="22"/>
                <w:szCs w:val="32"/>
              </w:rPr>
            </w:pPr>
            <w:r w:rsidRPr="00E708A2">
              <w:rPr>
                <w:sz w:val="22"/>
                <w:szCs w:val="32"/>
              </w:rPr>
              <w:t>Live Exercises/full interruption</w:t>
            </w:r>
          </w:p>
          <w:p w14:paraId="5A653F14" w14:textId="77777777" w:rsidR="00E708A2" w:rsidRPr="00E708A2" w:rsidRDefault="00E708A2" w:rsidP="00BD782D">
            <w:pPr>
              <w:numPr>
                <w:ilvl w:val="0"/>
                <w:numId w:val="16"/>
              </w:numPr>
              <w:spacing w:after="0" w:line="240" w:lineRule="auto"/>
              <w:rPr>
                <w:sz w:val="22"/>
                <w:szCs w:val="32"/>
              </w:rPr>
            </w:pPr>
            <w:r w:rsidRPr="00E708A2">
              <w:rPr>
                <w:sz w:val="22"/>
                <w:szCs w:val="32"/>
              </w:rPr>
              <w:t>Structured Walk-through</w:t>
            </w:r>
          </w:p>
          <w:p w14:paraId="7931B92E" w14:textId="77777777" w:rsidR="00E708A2" w:rsidRPr="00E708A2" w:rsidRDefault="00E708A2" w:rsidP="00BD782D">
            <w:pPr>
              <w:numPr>
                <w:ilvl w:val="0"/>
                <w:numId w:val="16"/>
              </w:numPr>
              <w:spacing w:after="0" w:line="240" w:lineRule="auto"/>
              <w:rPr>
                <w:sz w:val="22"/>
                <w:szCs w:val="32"/>
              </w:rPr>
            </w:pPr>
            <w:r w:rsidRPr="00E708A2">
              <w:rPr>
                <w:sz w:val="22"/>
                <w:szCs w:val="32"/>
              </w:rPr>
              <w:t>Comparison against checklists</w:t>
            </w:r>
          </w:p>
        </w:tc>
      </w:tr>
    </w:tbl>
    <w:p w14:paraId="482C0B69" w14:textId="77777777" w:rsidR="00E708A2" w:rsidRPr="00CB1BF8" w:rsidRDefault="00E708A2" w:rsidP="00E708A2">
      <w:pPr>
        <w:pStyle w:val="Text"/>
        <w:jc w:val="center"/>
        <w:rPr>
          <w:color w:val="auto"/>
          <w:sz w:val="16"/>
          <w:szCs w:val="16"/>
        </w:rPr>
      </w:pPr>
      <w:r w:rsidRPr="00CB1BF8">
        <w:rPr>
          <w:b/>
          <w:color w:val="auto"/>
          <w:sz w:val="16"/>
          <w:szCs w:val="16"/>
        </w:rPr>
        <w:t>Table 1</w:t>
      </w:r>
      <w:r>
        <w:rPr>
          <w:color w:val="auto"/>
          <w:sz w:val="16"/>
          <w:szCs w:val="16"/>
        </w:rPr>
        <w:t>: Training and Testing Options</w:t>
      </w:r>
    </w:p>
    <w:p w14:paraId="0C761A75" w14:textId="7FA4A9E3" w:rsidR="0023771B" w:rsidRDefault="0023771B" w:rsidP="0023771B">
      <w:pPr>
        <w:pStyle w:val="BodyText"/>
      </w:pPr>
    </w:p>
    <w:p w14:paraId="66F77D72" w14:textId="29E1BEFD" w:rsidR="00525631" w:rsidRDefault="00525631" w:rsidP="00541627">
      <w:pPr>
        <w:pStyle w:val="Heading2"/>
      </w:pPr>
    </w:p>
    <w:p w14:paraId="33BE7175" w14:textId="7F5023E6" w:rsidR="00525631" w:rsidRDefault="00525631">
      <w:pPr>
        <w:spacing w:after="0" w:line="240" w:lineRule="auto"/>
      </w:pPr>
      <w:r>
        <w:br w:type="page"/>
      </w:r>
    </w:p>
    <w:p w14:paraId="68487BB2" w14:textId="1997D75D" w:rsidR="00525631" w:rsidRPr="00E542AF" w:rsidRDefault="00525631" w:rsidP="0082340B">
      <w:pPr>
        <w:pStyle w:val="Heading1"/>
        <w:numPr>
          <w:ilvl w:val="0"/>
          <w:numId w:val="0"/>
        </w:numPr>
      </w:pPr>
      <w:bookmarkStart w:id="18" w:name="_Toc35256723"/>
      <w:r>
        <w:lastRenderedPageBreak/>
        <w:t>Annex</w:t>
      </w:r>
      <w:r w:rsidRPr="009774B9">
        <w:t xml:space="preserve"> </w:t>
      </w:r>
      <w:r w:rsidR="00333FE3">
        <w:t>A</w:t>
      </w:r>
      <w:r>
        <w:t>:</w:t>
      </w:r>
      <w:r w:rsidRPr="009774B9">
        <w:t xml:space="preserve"> </w:t>
      </w:r>
      <w:r>
        <w:t>Roles and Responsibilities</w:t>
      </w:r>
      <w:bookmarkEnd w:id="18"/>
    </w:p>
    <w:p w14:paraId="1BCF7166" w14:textId="7194F56D" w:rsidR="00B67A20" w:rsidRPr="00310299" w:rsidRDefault="00B67A20" w:rsidP="00B67A20">
      <w:pPr>
        <w:pStyle w:val="Heading2"/>
      </w:pPr>
      <w:r w:rsidRPr="00310299">
        <w:t>Crisis Management Team</w:t>
      </w:r>
    </w:p>
    <w:p w14:paraId="7A983B86" w14:textId="50FCC334" w:rsidR="00797E02" w:rsidRPr="00797E02" w:rsidRDefault="00797E02" w:rsidP="00727315">
      <w:pPr>
        <w:pStyle w:val="BodyText"/>
        <w:rPr>
          <w:highlight w:val="yellow"/>
        </w:rPr>
      </w:pPr>
      <w:r>
        <w:t xml:space="preserve">The CMT is responsible for </w:t>
      </w:r>
      <w:r w:rsidR="005F3807">
        <w:t>implementing</w:t>
      </w:r>
      <w:r>
        <w:t xml:space="preserve"> the </w:t>
      </w:r>
      <w:r w:rsidR="00CE0CC2">
        <w:t>Crisis Management Plan (</w:t>
      </w:r>
      <w:r w:rsidR="00991628">
        <w:t>CMP</w:t>
      </w:r>
      <w:r w:rsidR="00CE0CC2">
        <w:t>)</w:t>
      </w:r>
      <w:r w:rsidR="00727315">
        <w:t xml:space="preserve">, which is designed to </w:t>
      </w:r>
      <w:r w:rsidR="00254B8A">
        <w:t>provide the senior level leadership needed during a</w:t>
      </w:r>
      <w:r w:rsidR="00446D1C">
        <w:t xml:space="preserve">n event/incident/issue that reaches </w:t>
      </w:r>
      <w:r w:rsidR="00706E11">
        <w:t xml:space="preserve">a level considered to be a </w:t>
      </w:r>
      <w:r w:rsidR="00254B8A">
        <w:t>crisis</w:t>
      </w:r>
      <w:r w:rsidR="00706E11">
        <w:t>.</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05"/>
        <w:gridCol w:w="2834"/>
        <w:gridCol w:w="4532"/>
      </w:tblGrid>
      <w:tr w:rsidR="00B67A20" w14:paraId="4E60B321" w14:textId="77777777" w:rsidTr="005B0AE2">
        <w:tc>
          <w:tcPr>
            <w:tcW w:w="1231" w:type="pct"/>
            <w:shd w:val="clear" w:color="auto" w:fill="F2F2F2" w:themeFill="background1" w:themeFillShade="F2"/>
            <w:vAlign w:val="center"/>
          </w:tcPr>
          <w:p w14:paraId="14CFBD14" w14:textId="1DC1B632" w:rsidR="00B67A20" w:rsidRPr="006E4E46" w:rsidRDefault="00B67A20" w:rsidP="005B0AE2">
            <w:pPr>
              <w:pStyle w:val="ListBullet"/>
              <w:numPr>
                <w:ilvl w:val="0"/>
                <w:numId w:val="0"/>
              </w:numPr>
              <w:spacing w:before="120"/>
              <w:jc w:val="center"/>
              <w:rPr>
                <w:b/>
                <w:bCs/>
                <w:szCs w:val="22"/>
              </w:rPr>
            </w:pPr>
            <w:r>
              <w:rPr>
                <w:b/>
                <w:bCs/>
                <w:szCs w:val="22"/>
              </w:rPr>
              <w:t>Phase</w:t>
            </w:r>
          </w:p>
        </w:tc>
        <w:tc>
          <w:tcPr>
            <w:tcW w:w="1450" w:type="pct"/>
            <w:shd w:val="clear" w:color="auto" w:fill="F2F2F2" w:themeFill="background1" w:themeFillShade="F2"/>
            <w:vAlign w:val="center"/>
          </w:tcPr>
          <w:p w14:paraId="009556B7" w14:textId="7CB9AAB0" w:rsidR="00B67A20" w:rsidRPr="006E4E46" w:rsidRDefault="00B67A20" w:rsidP="005B0AE2">
            <w:pPr>
              <w:pStyle w:val="ListBullet"/>
              <w:numPr>
                <w:ilvl w:val="0"/>
                <w:numId w:val="0"/>
              </w:numPr>
              <w:spacing w:before="120"/>
              <w:jc w:val="center"/>
              <w:rPr>
                <w:b/>
                <w:bCs/>
                <w:szCs w:val="22"/>
              </w:rPr>
            </w:pPr>
            <w:r>
              <w:rPr>
                <w:b/>
                <w:bCs/>
                <w:szCs w:val="22"/>
              </w:rPr>
              <w:t>Tasks</w:t>
            </w:r>
          </w:p>
        </w:tc>
        <w:tc>
          <w:tcPr>
            <w:tcW w:w="2319" w:type="pct"/>
            <w:shd w:val="clear" w:color="auto" w:fill="F2F2F2" w:themeFill="background1" w:themeFillShade="F2"/>
            <w:vAlign w:val="center"/>
          </w:tcPr>
          <w:p w14:paraId="7C2C6662" w14:textId="63B7D602" w:rsidR="00B67A20" w:rsidRPr="006E4E46" w:rsidRDefault="00B67A20" w:rsidP="005B0AE2">
            <w:pPr>
              <w:pStyle w:val="ListBullet"/>
              <w:numPr>
                <w:ilvl w:val="0"/>
                <w:numId w:val="0"/>
              </w:numPr>
              <w:spacing w:before="120"/>
              <w:jc w:val="center"/>
              <w:rPr>
                <w:b/>
                <w:bCs/>
                <w:szCs w:val="22"/>
              </w:rPr>
            </w:pPr>
            <w:r>
              <w:rPr>
                <w:b/>
                <w:bCs/>
                <w:szCs w:val="22"/>
              </w:rPr>
              <w:t>Remarks</w:t>
            </w:r>
          </w:p>
        </w:tc>
      </w:tr>
      <w:tr w:rsidR="00B67A20" w14:paraId="042D1AAA" w14:textId="77777777" w:rsidTr="005B0AE2">
        <w:tc>
          <w:tcPr>
            <w:tcW w:w="1231" w:type="pct"/>
          </w:tcPr>
          <w:p w14:paraId="6EC4C770" w14:textId="2E99F6AE" w:rsidR="00B67A20" w:rsidRPr="00F45385" w:rsidRDefault="002A6317" w:rsidP="005B0AE2">
            <w:pPr>
              <w:pStyle w:val="ListBullet"/>
              <w:numPr>
                <w:ilvl w:val="0"/>
                <w:numId w:val="0"/>
              </w:numPr>
              <w:jc w:val="center"/>
              <w:rPr>
                <w:sz w:val="20"/>
                <w:szCs w:val="20"/>
              </w:rPr>
            </w:pPr>
            <w:r>
              <w:rPr>
                <w:sz w:val="20"/>
                <w:szCs w:val="20"/>
              </w:rPr>
              <w:t>All phases.</w:t>
            </w:r>
          </w:p>
        </w:tc>
        <w:tc>
          <w:tcPr>
            <w:tcW w:w="1450" w:type="pct"/>
          </w:tcPr>
          <w:p w14:paraId="0E23F459" w14:textId="381EA67F" w:rsidR="00B67A20" w:rsidRPr="00F45385" w:rsidRDefault="002A6317" w:rsidP="005B0AE2">
            <w:pPr>
              <w:pStyle w:val="ListBullet"/>
              <w:numPr>
                <w:ilvl w:val="0"/>
                <w:numId w:val="0"/>
              </w:numPr>
              <w:jc w:val="center"/>
              <w:rPr>
                <w:sz w:val="20"/>
                <w:szCs w:val="20"/>
              </w:rPr>
            </w:pPr>
            <w:r>
              <w:rPr>
                <w:sz w:val="20"/>
                <w:szCs w:val="20"/>
              </w:rPr>
              <w:t>Review and implement CMP.</w:t>
            </w:r>
          </w:p>
        </w:tc>
        <w:tc>
          <w:tcPr>
            <w:tcW w:w="2319" w:type="pct"/>
          </w:tcPr>
          <w:p w14:paraId="1461BA19" w14:textId="686A16D4" w:rsidR="00B67A20" w:rsidRPr="00F45385" w:rsidRDefault="004616E5" w:rsidP="00990B35">
            <w:pPr>
              <w:pStyle w:val="ListBullet"/>
              <w:numPr>
                <w:ilvl w:val="0"/>
                <w:numId w:val="0"/>
              </w:numPr>
              <w:jc w:val="left"/>
              <w:rPr>
                <w:sz w:val="20"/>
                <w:szCs w:val="20"/>
              </w:rPr>
            </w:pPr>
            <w:r>
              <w:rPr>
                <w:sz w:val="20"/>
                <w:szCs w:val="20"/>
              </w:rPr>
              <w:t xml:space="preserve">The </w:t>
            </w:r>
            <w:r w:rsidR="00B1305F">
              <w:rPr>
                <w:sz w:val="20"/>
                <w:szCs w:val="20"/>
              </w:rPr>
              <w:t xml:space="preserve">PMG will assume day-to-day responsibility and management for </w:t>
            </w:r>
            <w:r w:rsidR="00167CE8">
              <w:rPr>
                <w:sz w:val="20"/>
                <w:szCs w:val="20"/>
              </w:rPr>
              <w:t>the response, on behalf of the CMT.</w:t>
            </w:r>
          </w:p>
        </w:tc>
      </w:tr>
    </w:tbl>
    <w:p w14:paraId="351083E8" w14:textId="49AF47D0" w:rsidR="00476988" w:rsidRDefault="00476988" w:rsidP="00310299">
      <w:pPr>
        <w:pStyle w:val="Heading2"/>
      </w:pPr>
      <w:r w:rsidRPr="00824472">
        <w:t>P</w:t>
      </w:r>
      <w:r w:rsidR="00C862EF">
        <w:t>andemic Management Group</w:t>
      </w:r>
      <w:r w:rsidR="00EB5FC1">
        <w:t xml:space="preserve"> </w:t>
      </w:r>
      <w:r w:rsidR="007508AD">
        <w:t xml:space="preserve">(PMG) </w:t>
      </w:r>
      <w:r w:rsidR="00EB5FC1">
        <w:t>Leader</w:t>
      </w:r>
    </w:p>
    <w:p w14:paraId="06EF63F4" w14:textId="1B31ECC3" w:rsidR="00C6703C" w:rsidRDefault="00B12966" w:rsidP="00B12966">
      <w:pPr>
        <w:pStyle w:val="BodyText"/>
      </w:pPr>
      <w:r>
        <w:t>The PMG</w:t>
      </w:r>
      <w:r w:rsidR="00EB5FC1">
        <w:t xml:space="preserve"> Leader</w:t>
      </w:r>
      <w:r w:rsidR="0022766F">
        <w:t>,</w:t>
      </w:r>
      <w:r>
        <w:t xml:space="preserve"> </w:t>
      </w:r>
      <w:r w:rsidR="002A7DFB">
        <w:t>via</w:t>
      </w:r>
      <w:r w:rsidR="0022766F">
        <w:t xml:space="preserve"> </w:t>
      </w:r>
      <w:r w:rsidR="00EB5FC1">
        <w:t>the PMG</w:t>
      </w:r>
      <w:r w:rsidR="0022766F">
        <w:t xml:space="preserve">, </w:t>
      </w:r>
      <w:r>
        <w:t xml:space="preserve">is responsible for </w:t>
      </w:r>
      <w:r w:rsidR="002C5827">
        <w:t>in</w:t>
      </w:r>
      <w:r w:rsidR="00536940">
        <w:t>voking this plan</w:t>
      </w:r>
      <w:r w:rsidR="002C5827">
        <w:t xml:space="preserve"> and </w:t>
      </w:r>
      <w:r w:rsidR="0022766F">
        <w:t>implement</w:t>
      </w:r>
      <w:r w:rsidR="002C5827">
        <w:t xml:space="preserve">ing </w:t>
      </w:r>
      <w:r w:rsidR="00536940">
        <w:t xml:space="preserve">associated </w:t>
      </w:r>
      <w:r w:rsidR="0022766F">
        <w:t>pandemic response arrangements</w:t>
      </w:r>
      <w:r>
        <w:t xml:space="preserve"> throughout </w:t>
      </w:r>
      <w:r w:rsidR="00536940">
        <w:t>each phase</w:t>
      </w:r>
      <w:r w:rsidR="00660BF1">
        <w:t xml:space="preserve"> detailed below</w:t>
      </w:r>
      <w:r>
        <w:t xml:space="preserve">. The </w:t>
      </w:r>
      <w:r w:rsidR="00536940">
        <w:t>PMG Leader</w:t>
      </w:r>
      <w:r>
        <w:t xml:space="preserve"> also acts as </w:t>
      </w:r>
      <w:r w:rsidR="00A31D3F">
        <w:t xml:space="preserve">primary </w:t>
      </w:r>
      <w:r>
        <w:t xml:space="preserve">point of contact to the </w:t>
      </w:r>
      <w:r w:rsidR="00C6703C">
        <w:t>CMT</w:t>
      </w:r>
      <w:r w:rsidR="00133E01">
        <w:t xml:space="preserve"> and has</w:t>
      </w:r>
      <w:r w:rsidR="00A31D3F">
        <w:t xml:space="preserve"> its</w:t>
      </w:r>
      <w:r w:rsidR="007743F5">
        <w:t xml:space="preserve"> authority to direct </w:t>
      </w:r>
      <w:r w:rsidR="00F24980">
        <w:t xml:space="preserve">PMG members in the achievement </w:t>
      </w:r>
      <w:r w:rsidR="00A31D3F">
        <w:t xml:space="preserve">of </w:t>
      </w:r>
      <w:r w:rsidR="00693F96">
        <w:t>pandemic</w:t>
      </w:r>
      <w:r w:rsidR="007369AC">
        <w:t xml:space="preserve"> objectives</w:t>
      </w:r>
      <w:r w:rsidR="0035572F">
        <w:t>.</w:t>
      </w:r>
    </w:p>
    <w:p w14:paraId="52F11A38" w14:textId="709FA96F" w:rsidR="00B12966" w:rsidRDefault="00B12966" w:rsidP="00B12966">
      <w:pPr>
        <w:pStyle w:val="BodyText"/>
      </w:pPr>
      <w:r>
        <w:t xml:space="preserve">To ensure adequate authority and resourcing, the </w:t>
      </w:r>
      <w:r w:rsidR="00C6703C">
        <w:t>PMG</w:t>
      </w:r>
      <w:r>
        <w:t xml:space="preserve"> </w:t>
      </w:r>
      <w:r w:rsidR="00614012">
        <w:t xml:space="preserve">Leader </w:t>
      </w:r>
      <w:r w:rsidR="00C6703C">
        <w:t>is</w:t>
      </w:r>
      <w:r>
        <w:t xml:space="preserve"> ideally </w:t>
      </w:r>
      <w:r w:rsidR="00614012">
        <w:t>a member of</w:t>
      </w:r>
      <w:r>
        <w:t xml:space="preserve"> </w:t>
      </w:r>
      <w:r w:rsidR="00660BF1">
        <w:t>e</w:t>
      </w:r>
      <w:r>
        <w:t xml:space="preserve">xecutive </w:t>
      </w:r>
      <w:r w:rsidR="00660BF1">
        <w:t>m</w:t>
      </w:r>
      <w:r>
        <w:t xml:space="preserve">anagement, with the following </w:t>
      </w:r>
      <w:r w:rsidR="00614012">
        <w:t xml:space="preserve">general leadership </w:t>
      </w:r>
      <w:r>
        <w:t>responsibilities</w:t>
      </w:r>
      <w:r w:rsidR="00614012">
        <w:t xml:space="preserve"> throughout all stages</w:t>
      </w:r>
      <w:r>
        <w:t xml:space="preserve">: </w:t>
      </w:r>
    </w:p>
    <w:p w14:paraId="0687B3DC" w14:textId="499E1A4A" w:rsidR="00B12966" w:rsidRPr="00F15759" w:rsidRDefault="00B12966" w:rsidP="00C96024">
      <w:pPr>
        <w:pStyle w:val="ListParagraph"/>
        <w:numPr>
          <w:ilvl w:val="0"/>
          <w:numId w:val="8"/>
        </w:numPr>
        <w:spacing w:before="240" w:after="240"/>
        <w:ind w:left="992" w:hanging="567"/>
        <w:jc w:val="both"/>
        <w:rPr>
          <w:szCs w:val="24"/>
        </w:rPr>
      </w:pPr>
      <w:r w:rsidRPr="00F15759">
        <w:rPr>
          <w:szCs w:val="24"/>
        </w:rPr>
        <w:t>Schedule, convene and chair P</w:t>
      </w:r>
      <w:r w:rsidR="007369AC">
        <w:rPr>
          <w:szCs w:val="24"/>
        </w:rPr>
        <w:t xml:space="preserve">MG </w:t>
      </w:r>
      <w:r w:rsidRPr="00F15759">
        <w:rPr>
          <w:szCs w:val="24"/>
        </w:rPr>
        <w:t>meetings.</w:t>
      </w:r>
    </w:p>
    <w:p w14:paraId="1F0BA669" w14:textId="51637108" w:rsidR="00B12966" w:rsidRPr="00F15759" w:rsidRDefault="00B12966" w:rsidP="00C96024">
      <w:pPr>
        <w:pStyle w:val="ListParagraph"/>
        <w:numPr>
          <w:ilvl w:val="0"/>
          <w:numId w:val="8"/>
        </w:numPr>
        <w:spacing w:before="240" w:after="240"/>
        <w:ind w:left="992" w:hanging="567"/>
        <w:jc w:val="both"/>
        <w:rPr>
          <w:szCs w:val="24"/>
        </w:rPr>
      </w:pPr>
      <w:r w:rsidRPr="00F15759">
        <w:rPr>
          <w:szCs w:val="24"/>
        </w:rPr>
        <w:t xml:space="preserve">Approve and authorise the release of correspondence generated by the </w:t>
      </w:r>
      <w:r w:rsidR="00614012" w:rsidRPr="00F15759">
        <w:rPr>
          <w:szCs w:val="24"/>
        </w:rPr>
        <w:t>PMG</w:t>
      </w:r>
      <w:r w:rsidRPr="00F15759">
        <w:rPr>
          <w:szCs w:val="24"/>
        </w:rPr>
        <w:t>.</w:t>
      </w:r>
    </w:p>
    <w:p w14:paraId="1CFBD96C" w14:textId="284FA63F" w:rsidR="00B12966" w:rsidRPr="00F15759" w:rsidRDefault="00B12966" w:rsidP="00C96024">
      <w:pPr>
        <w:pStyle w:val="ListParagraph"/>
        <w:numPr>
          <w:ilvl w:val="0"/>
          <w:numId w:val="8"/>
        </w:numPr>
        <w:spacing w:before="240" w:after="240"/>
        <w:ind w:left="992" w:hanging="567"/>
        <w:jc w:val="both"/>
        <w:rPr>
          <w:szCs w:val="24"/>
        </w:rPr>
      </w:pPr>
      <w:r w:rsidRPr="00F15759">
        <w:rPr>
          <w:szCs w:val="24"/>
        </w:rPr>
        <w:t xml:space="preserve">Provide planned and ad-hoc briefings to, and take direction from the </w:t>
      </w:r>
      <w:r w:rsidR="00614012" w:rsidRPr="00F15759">
        <w:rPr>
          <w:szCs w:val="24"/>
        </w:rPr>
        <w:t>CMT</w:t>
      </w:r>
      <w:r w:rsidR="007369AC">
        <w:rPr>
          <w:szCs w:val="24"/>
        </w:rPr>
        <w:t>,</w:t>
      </w:r>
      <w:r w:rsidRPr="00F15759">
        <w:rPr>
          <w:szCs w:val="24"/>
        </w:rPr>
        <w:t xml:space="preserve"> to ensure consistency in organisational knowledge and approaches to pandemic management.</w:t>
      </w:r>
    </w:p>
    <w:p w14:paraId="04D0BE75" w14:textId="4807A133" w:rsidR="00B12966" w:rsidRPr="00F15759" w:rsidRDefault="00B12966" w:rsidP="00C96024">
      <w:pPr>
        <w:pStyle w:val="ListParagraph"/>
        <w:numPr>
          <w:ilvl w:val="0"/>
          <w:numId w:val="8"/>
        </w:numPr>
        <w:spacing w:before="240" w:after="240"/>
        <w:ind w:left="992" w:hanging="567"/>
        <w:jc w:val="both"/>
        <w:rPr>
          <w:szCs w:val="24"/>
        </w:rPr>
      </w:pPr>
      <w:r w:rsidRPr="00F15759">
        <w:rPr>
          <w:szCs w:val="24"/>
        </w:rPr>
        <w:t>Consider out of session pandemic related information/requests where time sensitivity prevents delay until the next scheduled meeting.</w:t>
      </w:r>
    </w:p>
    <w:p w14:paraId="57274726" w14:textId="6E2AC414" w:rsidR="00B12966" w:rsidRPr="00F15759" w:rsidRDefault="00B12966" w:rsidP="00C96024">
      <w:pPr>
        <w:pStyle w:val="ListParagraph"/>
        <w:numPr>
          <w:ilvl w:val="0"/>
          <w:numId w:val="8"/>
        </w:numPr>
        <w:spacing w:before="240" w:after="240"/>
        <w:ind w:left="992" w:hanging="567"/>
        <w:jc w:val="both"/>
        <w:rPr>
          <w:szCs w:val="24"/>
        </w:rPr>
      </w:pPr>
      <w:r w:rsidRPr="00F15759">
        <w:rPr>
          <w:szCs w:val="24"/>
        </w:rPr>
        <w:t xml:space="preserve">Inform the CEO and Group Communications Manager of any media attention focused on </w:t>
      </w:r>
      <w:r w:rsidR="00645500" w:rsidRPr="00D608ED">
        <w:rPr>
          <w:b/>
          <w:szCs w:val="24"/>
          <w:highlight w:val="yellow"/>
        </w:rPr>
        <w:t>ORGANISATION</w:t>
      </w:r>
      <w:r w:rsidRPr="00F15759">
        <w:rPr>
          <w:szCs w:val="24"/>
        </w:rPr>
        <w:t>.</w:t>
      </w:r>
    </w:p>
    <w:p w14:paraId="4C4F96F9" w14:textId="5F5FCC09" w:rsidR="00626DB8" w:rsidRDefault="00F15759" w:rsidP="00C96024">
      <w:pPr>
        <w:pStyle w:val="ListParagraph"/>
        <w:numPr>
          <w:ilvl w:val="0"/>
          <w:numId w:val="8"/>
        </w:numPr>
        <w:spacing w:before="240" w:after="240"/>
        <w:ind w:left="992" w:hanging="567"/>
        <w:jc w:val="both"/>
        <w:rPr>
          <w:szCs w:val="24"/>
        </w:rPr>
      </w:pPr>
      <w:r w:rsidRPr="00F15759">
        <w:rPr>
          <w:szCs w:val="24"/>
        </w:rPr>
        <w:t>Strive for</w:t>
      </w:r>
      <w:r w:rsidR="00B12966" w:rsidRPr="00F15759">
        <w:rPr>
          <w:szCs w:val="24"/>
        </w:rPr>
        <w:t xml:space="preserve"> consistency in pandemic management</w:t>
      </w:r>
      <w:r w:rsidRPr="00F15759">
        <w:rPr>
          <w:szCs w:val="24"/>
        </w:rPr>
        <w:t xml:space="preserve"> and initiatives</w:t>
      </w:r>
      <w:r w:rsidR="00B12966" w:rsidRPr="00F15759">
        <w:rPr>
          <w:szCs w:val="24"/>
        </w:rPr>
        <w:t xml:space="preserve"> across the organisation.  </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06"/>
        <w:gridCol w:w="4393"/>
        <w:gridCol w:w="2972"/>
      </w:tblGrid>
      <w:tr w:rsidR="005D1F0A" w:rsidRPr="006E4E46" w14:paraId="40929E9A" w14:textId="77777777" w:rsidTr="005B0AE2">
        <w:tc>
          <w:tcPr>
            <w:tcW w:w="1231" w:type="pct"/>
            <w:shd w:val="clear" w:color="auto" w:fill="F2F2F2" w:themeFill="background1" w:themeFillShade="F2"/>
            <w:vAlign w:val="center"/>
          </w:tcPr>
          <w:p w14:paraId="4722F5C8" w14:textId="77777777" w:rsidR="005D1F0A" w:rsidRPr="006E4E46" w:rsidRDefault="005D1F0A" w:rsidP="005B0AE2">
            <w:pPr>
              <w:pStyle w:val="ListBullet"/>
              <w:numPr>
                <w:ilvl w:val="0"/>
                <w:numId w:val="0"/>
              </w:numPr>
              <w:spacing w:before="120"/>
              <w:jc w:val="center"/>
              <w:rPr>
                <w:b/>
                <w:bCs/>
                <w:szCs w:val="22"/>
              </w:rPr>
            </w:pPr>
            <w:r>
              <w:rPr>
                <w:b/>
                <w:bCs/>
                <w:szCs w:val="22"/>
              </w:rPr>
              <w:t>Phases</w:t>
            </w:r>
          </w:p>
        </w:tc>
        <w:tc>
          <w:tcPr>
            <w:tcW w:w="2248" w:type="pct"/>
            <w:shd w:val="clear" w:color="auto" w:fill="F2F2F2" w:themeFill="background1" w:themeFillShade="F2"/>
            <w:vAlign w:val="center"/>
          </w:tcPr>
          <w:p w14:paraId="233BCF60" w14:textId="77777777" w:rsidR="005D1F0A" w:rsidRPr="006E4E46" w:rsidRDefault="005D1F0A" w:rsidP="005B0AE2">
            <w:pPr>
              <w:pStyle w:val="ListBullet"/>
              <w:numPr>
                <w:ilvl w:val="0"/>
                <w:numId w:val="0"/>
              </w:numPr>
              <w:spacing w:before="120"/>
              <w:jc w:val="center"/>
              <w:rPr>
                <w:b/>
                <w:bCs/>
                <w:szCs w:val="22"/>
              </w:rPr>
            </w:pPr>
            <w:r>
              <w:rPr>
                <w:b/>
                <w:bCs/>
                <w:szCs w:val="22"/>
              </w:rPr>
              <w:t>Tasks</w:t>
            </w:r>
          </w:p>
        </w:tc>
        <w:tc>
          <w:tcPr>
            <w:tcW w:w="1521" w:type="pct"/>
            <w:shd w:val="clear" w:color="auto" w:fill="F2F2F2" w:themeFill="background1" w:themeFillShade="F2"/>
            <w:vAlign w:val="center"/>
          </w:tcPr>
          <w:p w14:paraId="488F67EC" w14:textId="77777777" w:rsidR="005D1F0A" w:rsidRPr="006E4E46" w:rsidRDefault="005D1F0A" w:rsidP="005B0AE2">
            <w:pPr>
              <w:pStyle w:val="ListBullet"/>
              <w:numPr>
                <w:ilvl w:val="0"/>
                <w:numId w:val="0"/>
              </w:numPr>
              <w:spacing w:before="120"/>
              <w:jc w:val="center"/>
              <w:rPr>
                <w:b/>
                <w:bCs/>
                <w:szCs w:val="22"/>
              </w:rPr>
            </w:pPr>
            <w:r>
              <w:rPr>
                <w:b/>
                <w:bCs/>
                <w:szCs w:val="22"/>
              </w:rPr>
              <w:t>Remarks</w:t>
            </w:r>
          </w:p>
        </w:tc>
      </w:tr>
      <w:tr w:rsidR="005D1F0A" w:rsidRPr="002B6844" w14:paraId="5C079727" w14:textId="77777777" w:rsidTr="005B0AE2">
        <w:tc>
          <w:tcPr>
            <w:tcW w:w="1231" w:type="pct"/>
            <w:vMerge w:val="restart"/>
          </w:tcPr>
          <w:p w14:paraId="53DB59ED" w14:textId="77777777" w:rsidR="005D1F0A" w:rsidRPr="00F45385" w:rsidRDefault="005D1F0A" w:rsidP="003730F2">
            <w:pPr>
              <w:pStyle w:val="ListBullet"/>
              <w:numPr>
                <w:ilvl w:val="0"/>
                <w:numId w:val="0"/>
              </w:numPr>
              <w:spacing w:after="0"/>
              <w:jc w:val="center"/>
              <w:rPr>
                <w:sz w:val="20"/>
                <w:szCs w:val="20"/>
              </w:rPr>
            </w:pPr>
            <w:r>
              <w:rPr>
                <w:b/>
                <w:bCs/>
                <w:sz w:val="20"/>
                <w:szCs w:val="20"/>
              </w:rPr>
              <w:t>All</w:t>
            </w:r>
          </w:p>
        </w:tc>
        <w:tc>
          <w:tcPr>
            <w:tcW w:w="2248" w:type="pct"/>
          </w:tcPr>
          <w:p w14:paraId="2115CD17" w14:textId="0EFF4732" w:rsidR="005D1F0A" w:rsidRPr="002B6844" w:rsidRDefault="00AC0233" w:rsidP="003730F2">
            <w:pPr>
              <w:pStyle w:val="ListBullet"/>
              <w:numPr>
                <w:ilvl w:val="0"/>
                <w:numId w:val="0"/>
              </w:numPr>
              <w:spacing w:after="0"/>
              <w:jc w:val="left"/>
              <w:rPr>
                <w:sz w:val="18"/>
                <w:szCs w:val="18"/>
              </w:rPr>
            </w:pPr>
            <w:r w:rsidRPr="00AC0233">
              <w:rPr>
                <w:sz w:val="18"/>
                <w:szCs w:val="18"/>
              </w:rPr>
              <w:t xml:space="preserve">Check that all </w:t>
            </w:r>
            <w:r>
              <w:rPr>
                <w:sz w:val="18"/>
                <w:szCs w:val="18"/>
              </w:rPr>
              <w:t>PMP</w:t>
            </w:r>
            <w:r w:rsidRPr="00AC0233">
              <w:rPr>
                <w:sz w:val="18"/>
                <w:szCs w:val="18"/>
              </w:rPr>
              <w:t xml:space="preserve"> </w:t>
            </w:r>
            <w:r>
              <w:rPr>
                <w:sz w:val="18"/>
                <w:szCs w:val="18"/>
              </w:rPr>
              <w:t>contact</w:t>
            </w:r>
            <w:r w:rsidRPr="00AC0233">
              <w:rPr>
                <w:sz w:val="18"/>
                <w:szCs w:val="18"/>
              </w:rPr>
              <w:t xml:space="preserve"> details are up to date</w:t>
            </w:r>
          </w:p>
        </w:tc>
        <w:tc>
          <w:tcPr>
            <w:tcW w:w="1521" w:type="pct"/>
          </w:tcPr>
          <w:p w14:paraId="5C69A5B9" w14:textId="77777777" w:rsidR="005D1F0A" w:rsidRPr="002B6844" w:rsidRDefault="005D1F0A" w:rsidP="003730F2">
            <w:pPr>
              <w:pStyle w:val="ListBullet"/>
              <w:numPr>
                <w:ilvl w:val="0"/>
                <w:numId w:val="0"/>
              </w:numPr>
              <w:spacing w:after="0"/>
              <w:jc w:val="left"/>
              <w:rPr>
                <w:sz w:val="18"/>
                <w:szCs w:val="18"/>
              </w:rPr>
            </w:pPr>
          </w:p>
        </w:tc>
      </w:tr>
      <w:tr w:rsidR="005D1F0A" w:rsidRPr="002B6844" w14:paraId="0A4E7798" w14:textId="77777777" w:rsidTr="005B0AE2">
        <w:tc>
          <w:tcPr>
            <w:tcW w:w="1231" w:type="pct"/>
            <w:vMerge/>
          </w:tcPr>
          <w:p w14:paraId="2A3E910E" w14:textId="77777777" w:rsidR="005D1F0A" w:rsidRPr="00013D52" w:rsidRDefault="005D1F0A" w:rsidP="003730F2">
            <w:pPr>
              <w:pStyle w:val="ListBullet"/>
              <w:numPr>
                <w:ilvl w:val="0"/>
                <w:numId w:val="0"/>
              </w:numPr>
              <w:spacing w:after="0"/>
              <w:jc w:val="center"/>
              <w:rPr>
                <w:b/>
                <w:bCs/>
                <w:sz w:val="20"/>
                <w:szCs w:val="20"/>
              </w:rPr>
            </w:pPr>
          </w:p>
        </w:tc>
        <w:tc>
          <w:tcPr>
            <w:tcW w:w="2248" w:type="pct"/>
          </w:tcPr>
          <w:p w14:paraId="3D4F906A" w14:textId="634D4086" w:rsidR="005D1F0A" w:rsidRPr="002B6844" w:rsidRDefault="005D1F0A" w:rsidP="003730F2">
            <w:pPr>
              <w:pStyle w:val="ListBullet"/>
              <w:numPr>
                <w:ilvl w:val="0"/>
                <w:numId w:val="0"/>
              </w:numPr>
              <w:spacing w:after="0"/>
              <w:ind w:left="340" w:hanging="340"/>
              <w:jc w:val="left"/>
              <w:rPr>
                <w:sz w:val="18"/>
                <w:szCs w:val="18"/>
              </w:rPr>
            </w:pPr>
            <w:r>
              <w:rPr>
                <w:sz w:val="18"/>
                <w:szCs w:val="18"/>
              </w:rPr>
              <w:t>Communicate in a coordinated and consistent manner</w:t>
            </w:r>
          </w:p>
        </w:tc>
        <w:tc>
          <w:tcPr>
            <w:tcW w:w="1521" w:type="pct"/>
          </w:tcPr>
          <w:p w14:paraId="3064138B" w14:textId="77777777" w:rsidR="005D1F0A" w:rsidRPr="002B6844" w:rsidRDefault="005D1F0A" w:rsidP="003730F2">
            <w:pPr>
              <w:pStyle w:val="ListBullet"/>
              <w:numPr>
                <w:ilvl w:val="0"/>
                <w:numId w:val="0"/>
              </w:numPr>
              <w:spacing w:after="0"/>
              <w:jc w:val="left"/>
              <w:rPr>
                <w:sz w:val="18"/>
                <w:szCs w:val="18"/>
              </w:rPr>
            </w:pPr>
          </w:p>
        </w:tc>
      </w:tr>
    </w:tbl>
    <w:p w14:paraId="39809D1A" w14:textId="20625F03" w:rsidR="00CA370D" w:rsidRDefault="00CA370D" w:rsidP="005D1F0A">
      <w:pPr>
        <w:spacing w:after="0" w:line="220" w:lineRule="atLeast"/>
        <w:jc w:val="both"/>
      </w:pP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06"/>
        <w:gridCol w:w="4393"/>
        <w:gridCol w:w="2972"/>
      </w:tblGrid>
      <w:tr w:rsidR="002A6317" w14:paraId="1A71C4A5" w14:textId="77777777" w:rsidTr="007369AC">
        <w:trPr>
          <w:tblHeader/>
        </w:trPr>
        <w:tc>
          <w:tcPr>
            <w:tcW w:w="1231" w:type="pct"/>
            <w:shd w:val="clear" w:color="auto" w:fill="F2F2F2" w:themeFill="background1" w:themeFillShade="F2"/>
            <w:vAlign w:val="center"/>
          </w:tcPr>
          <w:p w14:paraId="29A9F93A" w14:textId="77777777" w:rsidR="002A6317" w:rsidRPr="006E4E46" w:rsidRDefault="002A6317" w:rsidP="005B0AE2">
            <w:pPr>
              <w:pStyle w:val="ListBullet"/>
              <w:numPr>
                <w:ilvl w:val="0"/>
                <w:numId w:val="0"/>
              </w:numPr>
              <w:spacing w:before="120"/>
              <w:jc w:val="center"/>
              <w:rPr>
                <w:b/>
                <w:bCs/>
                <w:szCs w:val="22"/>
              </w:rPr>
            </w:pPr>
            <w:r>
              <w:rPr>
                <w:b/>
                <w:bCs/>
                <w:szCs w:val="22"/>
              </w:rPr>
              <w:t>Phase</w:t>
            </w:r>
          </w:p>
        </w:tc>
        <w:tc>
          <w:tcPr>
            <w:tcW w:w="2248" w:type="pct"/>
            <w:shd w:val="clear" w:color="auto" w:fill="F2F2F2" w:themeFill="background1" w:themeFillShade="F2"/>
            <w:vAlign w:val="center"/>
          </w:tcPr>
          <w:p w14:paraId="78CAE29C" w14:textId="77777777" w:rsidR="002A6317" w:rsidRPr="006E4E46" w:rsidRDefault="002A6317" w:rsidP="005B0AE2">
            <w:pPr>
              <w:pStyle w:val="ListBullet"/>
              <w:numPr>
                <w:ilvl w:val="0"/>
                <w:numId w:val="0"/>
              </w:numPr>
              <w:spacing w:before="120"/>
              <w:jc w:val="center"/>
              <w:rPr>
                <w:b/>
                <w:bCs/>
                <w:szCs w:val="22"/>
              </w:rPr>
            </w:pPr>
            <w:r>
              <w:rPr>
                <w:b/>
                <w:bCs/>
                <w:szCs w:val="22"/>
              </w:rPr>
              <w:t>Tasks</w:t>
            </w:r>
          </w:p>
        </w:tc>
        <w:tc>
          <w:tcPr>
            <w:tcW w:w="1521" w:type="pct"/>
            <w:shd w:val="clear" w:color="auto" w:fill="F2F2F2" w:themeFill="background1" w:themeFillShade="F2"/>
            <w:vAlign w:val="center"/>
          </w:tcPr>
          <w:p w14:paraId="1A6471E3" w14:textId="77777777" w:rsidR="002A6317" w:rsidRPr="006E4E46" w:rsidRDefault="002A6317" w:rsidP="005B0AE2">
            <w:pPr>
              <w:pStyle w:val="ListBullet"/>
              <w:numPr>
                <w:ilvl w:val="0"/>
                <w:numId w:val="0"/>
              </w:numPr>
              <w:spacing w:before="120"/>
              <w:jc w:val="center"/>
              <w:rPr>
                <w:b/>
                <w:bCs/>
                <w:szCs w:val="22"/>
              </w:rPr>
            </w:pPr>
            <w:r>
              <w:rPr>
                <w:b/>
                <w:bCs/>
                <w:szCs w:val="22"/>
              </w:rPr>
              <w:t>Remarks</w:t>
            </w:r>
          </w:p>
        </w:tc>
      </w:tr>
      <w:tr w:rsidR="000246E8" w14:paraId="33F62B76" w14:textId="77777777" w:rsidTr="002B6844">
        <w:tc>
          <w:tcPr>
            <w:tcW w:w="1231" w:type="pct"/>
            <w:vMerge w:val="restart"/>
          </w:tcPr>
          <w:p w14:paraId="6CEC0AA2" w14:textId="4A23CD54" w:rsidR="000246E8" w:rsidRPr="007C5AEB" w:rsidRDefault="000246E8" w:rsidP="003730F2">
            <w:pPr>
              <w:pStyle w:val="ListBullet"/>
              <w:numPr>
                <w:ilvl w:val="0"/>
                <w:numId w:val="0"/>
              </w:numPr>
              <w:spacing w:after="0"/>
              <w:jc w:val="center"/>
              <w:rPr>
                <w:b/>
                <w:bCs/>
                <w:sz w:val="20"/>
                <w:szCs w:val="20"/>
              </w:rPr>
            </w:pPr>
            <w:r w:rsidRPr="007C5AEB">
              <w:rPr>
                <w:b/>
                <w:bCs/>
                <w:sz w:val="20"/>
                <w:szCs w:val="20"/>
              </w:rPr>
              <w:t>Interpandemic</w:t>
            </w:r>
            <w:r>
              <w:rPr>
                <w:sz w:val="20"/>
                <w:szCs w:val="20"/>
              </w:rPr>
              <w:br/>
            </w:r>
            <w:r w:rsidRPr="007C5AEB">
              <w:rPr>
                <w:sz w:val="18"/>
                <w:szCs w:val="18"/>
              </w:rPr>
              <w:t>Preparing</w:t>
            </w:r>
          </w:p>
        </w:tc>
        <w:tc>
          <w:tcPr>
            <w:tcW w:w="2248" w:type="pct"/>
          </w:tcPr>
          <w:p w14:paraId="3660D965" w14:textId="1CACCC20" w:rsidR="000246E8" w:rsidRDefault="000246E8" w:rsidP="003730F2">
            <w:pPr>
              <w:pStyle w:val="ListBullet"/>
              <w:numPr>
                <w:ilvl w:val="0"/>
                <w:numId w:val="0"/>
              </w:numPr>
              <w:spacing w:after="0"/>
              <w:jc w:val="left"/>
              <w:rPr>
                <w:sz w:val="18"/>
                <w:szCs w:val="18"/>
              </w:rPr>
            </w:pPr>
            <w:r w:rsidRPr="00431DBB">
              <w:rPr>
                <w:sz w:val="18"/>
                <w:szCs w:val="18"/>
              </w:rPr>
              <w:t>Identify and mitigate risks associated with the outbreak of a pandemic</w:t>
            </w:r>
          </w:p>
        </w:tc>
        <w:tc>
          <w:tcPr>
            <w:tcW w:w="1521" w:type="pct"/>
          </w:tcPr>
          <w:p w14:paraId="3C80CAF0" w14:textId="77777777" w:rsidR="000246E8" w:rsidRDefault="000246E8" w:rsidP="003730F2">
            <w:pPr>
              <w:pStyle w:val="ListBullet"/>
              <w:numPr>
                <w:ilvl w:val="0"/>
                <w:numId w:val="0"/>
              </w:numPr>
              <w:spacing w:after="0"/>
              <w:jc w:val="left"/>
              <w:rPr>
                <w:sz w:val="18"/>
                <w:szCs w:val="18"/>
              </w:rPr>
            </w:pPr>
          </w:p>
        </w:tc>
      </w:tr>
      <w:tr w:rsidR="000246E8" w14:paraId="118FB0FB" w14:textId="77777777" w:rsidTr="002B6844">
        <w:tc>
          <w:tcPr>
            <w:tcW w:w="1231" w:type="pct"/>
            <w:vMerge/>
          </w:tcPr>
          <w:p w14:paraId="1991A3BE" w14:textId="3C2EBD77" w:rsidR="000246E8" w:rsidRPr="00F45385" w:rsidRDefault="000246E8" w:rsidP="003730F2">
            <w:pPr>
              <w:pStyle w:val="ListBullet"/>
              <w:numPr>
                <w:ilvl w:val="0"/>
                <w:numId w:val="0"/>
              </w:numPr>
              <w:spacing w:after="0"/>
              <w:jc w:val="center"/>
              <w:rPr>
                <w:sz w:val="20"/>
                <w:szCs w:val="20"/>
              </w:rPr>
            </w:pPr>
          </w:p>
        </w:tc>
        <w:tc>
          <w:tcPr>
            <w:tcW w:w="2248" w:type="pct"/>
          </w:tcPr>
          <w:p w14:paraId="0343738A" w14:textId="31BE2939" w:rsidR="000246E8" w:rsidRPr="002B6844" w:rsidRDefault="000246E8" w:rsidP="003730F2">
            <w:pPr>
              <w:pStyle w:val="ListBullet"/>
              <w:numPr>
                <w:ilvl w:val="0"/>
                <w:numId w:val="0"/>
              </w:numPr>
              <w:spacing w:after="0"/>
              <w:jc w:val="left"/>
              <w:rPr>
                <w:sz w:val="18"/>
                <w:szCs w:val="18"/>
              </w:rPr>
            </w:pPr>
            <w:r>
              <w:rPr>
                <w:sz w:val="18"/>
                <w:szCs w:val="18"/>
              </w:rPr>
              <w:t>Conduct pandemic response reviews, testing and continually update/improve this plan</w:t>
            </w:r>
          </w:p>
        </w:tc>
        <w:tc>
          <w:tcPr>
            <w:tcW w:w="1521" w:type="pct"/>
          </w:tcPr>
          <w:p w14:paraId="4DB41B7F" w14:textId="57AD9BC0" w:rsidR="000246E8" w:rsidRPr="002B6844" w:rsidRDefault="000246E8" w:rsidP="003730F2">
            <w:pPr>
              <w:pStyle w:val="ListBullet"/>
              <w:numPr>
                <w:ilvl w:val="0"/>
                <w:numId w:val="0"/>
              </w:numPr>
              <w:spacing w:after="0"/>
              <w:jc w:val="left"/>
              <w:rPr>
                <w:sz w:val="18"/>
                <w:szCs w:val="18"/>
              </w:rPr>
            </w:pPr>
            <w:r>
              <w:rPr>
                <w:sz w:val="18"/>
                <w:szCs w:val="18"/>
              </w:rPr>
              <w:t xml:space="preserve">As an integrated element of the </w:t>
            </w:r>
            <w:r w:rsidR="00645500" w:rsidRPr="00D608ED">
              <w:rPr>
                <w:b/>
                <w:sz w:val="18"/>
                <w:szCs w:val="18"/>
                <w:highlight w:val="yellow"/>
              </w:rPr>
              <w:t>ORGANISATION</w:t>
            </w:r>
            <w:r>
              <w:rPr>
                <w:sz w:val="18"/>
                <w:szCs w:val="18"/>
              </w:rPr>
              <w:t xml:space="preserve"> Business </w:t>
            </w:r>
            <w:r w:rsidR="007369AC">
              <w:rPr>
                <w:sz w:val="18"/>
                <w:szCs w:val="18"/>
              </w:rPr>
              <w:t>Resilience</w:t>
            </w:r>
            <w:r>
              <w:rPr>
                <w:sz w:val="18"/>
                <w:szCs w:val="18"/>
              </w:rPr>
              <w:t xml:space="preserve"> Program</w:t>
            </w:r>
          </w:p>
        </w:tc>
      </w:tr>
      <w:tr w:rsidR="000246E8" w14:paraId="479C8F0C" w14:textId="77777777" w:rsidTr="002B6844">
        <w:tc>
          <w:tcPr>
            <w:tcW w:w="1231" w:type="pct"/>
            <w:vMerge/>
          </w:tcPr>
          <w:p w14:paraId="50854F7F" w14:textId="77777777" w:rsidR="000246E8" w:rsidRPr="00013D52" w:rsidRDefault="000246E8" w:rsidP="003730F2">
            <w:pPr>
              <w:pStyle w:val="ListBullet"/>
              <w:numPr>
                <w:ilvl w:val="0"/>
                <w:numId w:val="0"/>
              </w:numPr>
              <w:spacing w:after="0"/>
              <w:jc w:val="center"/>
              <w:rPr>
                <w:b/>
                <w:bCs/>
                <w:sz w:val="20"/>
                <w:szCs w:val="20"/>
              </w:rPr>
            </w:pPr>
          </w:p>
        </w:tc>
        <w:tc>
          <w:tcPr>
            <w:tcW w:w="2248" w:type="pct"/>
          </w:tcPr>
          <w:p w14:paraId="25478B76" w14:textId="3D4EA2E4" w:rsidR="000246E8" w:rsidRPr="002B6844" w:rsidRDefault="000246E8" w:rsidP="003730F2">
            <w:pPr>
              <w:pStyle w:val="ListBullet"/>
              <w:numPr>
                <w:ilvl w:val="0"/>
                <w:numId w:val="0"/>
              </w:numPr>
              <w:spacing w:after="0"/>
              <w:jc w:val="left"/>
              <w:rPr>
                <w:sz w:val="18"/>
                <w:szCs w:val="18"/>
              </w:rPr>
            </w:pPr>
            <w:r>
              <w:rPr>
                <w:sz w:val="18"/>
                <w:szCs w:val="18"/>
              </w:rPr>
              <w:t>Monitor media and authoritative websites to identify emerging threats</w:t>
            </w:r>
          </w:p>
        </w:tc>
        <w:tc>
          <w:tcPr>
            <w:tcW w:w="1521" w:type="pct"/>
          </w:tcPr>
          <w:p w14:paraId="44BDFCEB" w14:textId="663C4C8F" w:rsidR="000246E8" w:rsidRPr="002B6844" w:rsidRDefault="008E27A3" w:rsidP="003730F2">
            <w:pPr>
              <w:pStyle w:val="ListBullet"/>
              <w:numPr>
                <w:ilvl w:val="0"/>
                <w:numId w:val="0"/>
              </w:numPr>
              <w:spacing w:after="0"/>
              <w:jc w:val="left"/>
              <w:rPr>
                <w:sz w:val="18"/>
                <w:szCs w:val="18"/>
              </w:rPr>
            </w:pPr>
            <w:hyperlink r:id="rId22" w:history="1">
              <w:r w:rsidR="000246E8" w:rsidRPr="0021713F">
                <w:rPr>
                  <w:rStyle w:val="Hyperlink"/>
                  <w:sz w:val="18"/>
                  <w:szCs w:val="18"/>
                </w:rPr>
                <w:t>WHO</w:t>
              </w:r>
            </w:hyperlink>
            <w:r w:rsidR="000246E8">
              <w:rPr>
                <w:sz w:val="18"/>
                <w:szCs w:val="18"/>
              </w:rPr>
              <w:t xml:space="preserve">, </w:t>
            </w:r>
            <w:hyperlink r:id="rId23" w:history="1">
              <w:r w:rsidR="000246E8" w:rsidRPr="00517219">
                <w:rPr>
                  <w:rStyle w:val="Hyperlink"/>
                  <w:sz w:val="18"/>
                  <w:szCs w:val="18"/>
                </w:rPr>
                <w:t>CDC</w:t>
              </w:r>
            </w:hyperlink>
            <w:r w:rsidR="000246E8">
              <w:rPr>
                <w:sz w:val="18"/>
                <w:szCs w:val="18"/>
              </w:rPr>
              <w:t xml:space="preserve">, </w:t>
            </w:r>
            <w:hyperlink r:id="rId24" w:history="1">
              <w:r w:rsidR="000246E8" w:rsidRPr="00AF2D3C">
                <w:rPr>
                  <w:rStyle w:val="Hyperlink"/>
                  <w:sz w:val="18"/>
                  <w:szCs w:val="18"/>
                </w:rPr>
                <w:t>DFAT</w:t>
              </w:r>
            </w:hyperlink>
            <w:r w:rsidR="000246E8">
              <w:rPr>
                <w:sz w:val="18"/>
                <w:szCs w:val="18"/>
              </w:rPr>
              <w:t xml:space="preserve">, </w:t>
            </w:r>
            <w:hyperlink r:id="rId25" w:history="1">
              <w:r w:rsidR="000246E8" w:rsidRPr="00A17171">
                <w:rPr>
                  <w:rStyle w:val="Hyperlink"/>
                  <w:sz w:val="18"/>
                  <w:szCs w:val="18"/>
                </w:rPr>
                <w:t>US Dept. of State</w:t>
              </w:r>
            </w:hyperlink>
          </w:p>
        </w:tc>
      </w:tr>
      <w:tr w:rsidR="000246E8" w14:paraId="583BA8DE" w14:textId="77777777" w:rsidTr="002B6844">
        <w:tc>
          <w:tcPr>
            <w:tcW w:w="1231" w:type="pct"/>
            <w:vMerge/>
          </w:tcPr>
          <w:p w14:paraId="4668B900" w14:textId="77777777" w:rsidR="000246E8" w:rsidRPr="00F45385" w:rsidRDefault="000246E8" w:rsidP="003730F2">
            <w:pPr>
              <w:pStyle w:val="ListBullet"/>
              <w:numPr>
                <w:ilvl w:val="0"/>
                <w:numId w:val="0"/>
              </w:numPr>
              <w:spacing w:after="0"/>
              <w:jc w:val="center"/>
              <w:rPr>
                <w:sz w:val="20"/>
                <w:szCs w:val="20"/>
              </w:rPr>
            </w:pPr>
          </w:p>
        </w:tc>
        <w:tc>
          <w:tcPr>
            <w:tcW w:w="2248" w:type="pct"/>
          </w:tcPr>
          <w:p w14:paraId="3A8E0D57" w14:textId="10BFB876" w:rsidR="000246E8" w:rsidRDefault="000246E8" w:rsidP="003730F2">
            <w:pPr>
              <w:pStyle w:val="ListBullet"/>
              <w:numPr>
                <w:ilvl w:val="0"/>
                <w:numId w:val="0"/>
              </w:numPr>
              <w:spacing w:after="0"/>
              <w:jc w:val="left"/>
              <w:rPr>
                <w:sz w:val="18"/>
                <w:szCs w:val="18"/>
              </w:rPr>
            </w:pPr>
            <w:r w:rsidRPr="008F3A44">
              <w:rPr>
                <w:sz w:val="18"/>
                <w:szCs w:val="18"/>
              </w:rPr>
              <w:t xml:space="preserve">Disseminate </w:t>
            </w:r>
            <w:r>
              <w:rPr>
                <w:sz w:val="18"/>
                <w:szCs w:val="18"/>
              </w:rPr>
              <w:t>this P</w:t>
            </w:r>
            <w:r w:rsidRPr="008F3A44">
              <w:rPr>
                <w:sz w:val="18"/>
                <w:szCs w:val="18"/>
              </w:rPr>
              <w:t>lan</w:t>
            </w:r>
            <w:r w:rsidR="00C8422A">
              <w:rPr>
                <w:sz w:val="18"/>
                <w:szCs w:val="18"/>
              </w:rPr>
              <w:t>, or relevant elements within it,</w:t>
            </w:r>
            <w:r w:rsidRPr="008F3A44">
              <w:rPr>
                <w:sz w:val="18"/>
                <w:szCs w:val="18"/>
              </w:rPr>
              <w:t xml:space="preserve"> to all </w:t>
            </w:r>
            <w:r>
              <w:rPr>
                <w:sz w:val="18"/>
                <w:szCs w:val="18"/>
              </w:rPr>
              <w:t xml:space="preserve">appointees and other key </w:t>
            </w:r>
            <w:r w:rsidRPr="008F3A44">
              <w:rPr>
                <w:sz w:val="18"/>
                <w:szCs w:val="18"/>
              </w:rPr>
              <w:t>stakeholders</w:t>
            </w:r>
            <w:r>
              <w:rPr>
                <w:sz w:val="18"/>
                <w:szCs w:val="18"/>
              </w:rPr>
              <w:t xml:space="preserve"> and ensure that they are familiar with their roles</w:t>
            </w:r>
          </w:p>
        </w:tc>
        <w:tc>
          <w:tcPr>
            <w:tcW w:w="1521" w:type="pct"/>
          </w:tcPr>
          <w:p w14:paraId="76A2A25C" w14:textId="77777777" w:rsidR="000246E8" w:rsidRDefault="000246E8" w:rsidP="003730F2">
            <w:pPr>
              <w:pStyle w:val="ListBullet"/>
              <w:numPr>
                <w:ilvl w:val="0"/>
                <w:numId w:val="0"/>
              </w:numPr>
              <w:spacing w:after="0"/>
              <w:jc w:val="left"/>
              <w:rPr>
                <w:sz w:val="18"/>
                <w:szCs w:val="18"/>
              </w:rPr>
            </w:pPr>
          </w:p>
        </w:tc>
      </w:tr>
      <w:tr w:rsidR="000246E8" w14:paraId="7C88D8EE" w14:textId="77777777" w:rsidTr="002B6844">
        <w:tc>
          <w:tcPr>
            <w:tcW w:w="1231" w:type="pct"/>
            <w:vMerge/>
          </w:tcPr>
          <w:p w14:paraId="13B365F8" w14:textId="77777777" w:rsidR="000246E8" w:rsidRPr="00F45385" w:rsidRDefault="000246E8" w:rsidP="003730F2">
            <w:pPr>
              <w:pStyle w:val="ListBullet"/>
              <w:numPr>
                <w:ilvl w:val="0"/>
                <w:numId w:val="0"/>
              </w:numPr>
              <w:spacing w:after="0"/>
              <w:jc w:val="center"/>
              <w:rPr>
                <w:sz w:val="20"/>
                <w:szCs w:val="20"/>
              </w:rPr>
            </w:pPr>
          </w:p>
        </w:tc>
        <w:tc>
          <w:tcPr>
            <w:tcW w:w="2248" w:type="pct"/>
          </w:tcPr>
          <w:p w14:paraId="645B972F" w14:textId="7F8CB0A8" w:rsidR="000246E8" w:rsidRDefault="000246E8" w:rsidP="003730F2">
            <w:pPr>
              <w:pStyle w:val="ListBullet"/>
              <w:numPr>
                <w:ilvl w:val="0"/>
                <w:numId w:val="0"/>
              </w:numPr>
              <w:spacing w:after="0"/>
              <w:jc w:val="left"/>
              <w:rPr>
                <w:sz w:val="18"/>
                <w:szCs w:val="18"/>
              </w:rPr>
            </w:pPr>
            <w:r>
              <w:rPr>
                <w:sz w:val="18"/>
                <w:szCs w:val="18"/>
              </w:rPr>
              <w:t>Confirm arrangements for (effective) remote access to resources across the organisation</w:t>
            </w:r>
          </w:p>
        </w:tc>
        <w:tc>
          <w:tcPr>
            <w:tcW w:w="1521" w:type="pct"/>
          </w:tcPr>
          <w:p w14:paraId="28C3D9D7" w14:textId="77777777" w:rsidR="000246E8" w:rsidRDefault="000246E8" w:rsidP="003730F2">
            <w:pPr>
              <w:pStyle w:val="ListBullet"/>
              <w:numPr>
                <w:ilvl w:val="0"/>
                <w:numId w:val="0"/>
              </w:numPr>
              <w:spacing w:after="0"/>
              <w:jc w:val="left"/>
              <w:rPr>
                <w:sz w:val="18"/>
                <w:szCs w:val="18"/>
              </w:rPr>
            </w:pPr>
          </w:p>
        </w:tc>
      </w:tr>
      <w:tr w:rsidR="000246E8" w14:paraId="3EA67BCC" w14:textId="77777777" w:rsidTr="002B6844">
        <w:tc>
          <w:tcPr>
            <w:tcW w:w="1231" w:type="pct"/>
            <w:vMerge/>
          </w:tcPr>
          <w:p w14:paraId="7EA8CD40" w14:textId="77777777" w:rsidR="000246E8" w:rsidRPr="00F45385" w:rsidRDefault="000246E8" w:rsidP="003730F2">
            <w:pPr>
              <w:pStyle w:val="ListBullet"/>
              <w:numPr>
                <w:ilvl w:val="0"/>
                <w:numId w:val="0"/>
              </w:numPr>
              <w:spacing w:after="0"/>
              <w:jc w:val="center"/>
              <w:rPr>
                <w:sz w:val="20"/>
                <w:szCs w:val="20"/>
              </w:rPr>
            </w:pPr>
          </w:p>
        </w:tc>
        <w:tc>
          <w:tcPr>
            <w:tcW w:w="2248" w:type="pct"/>
          </w:tcPr>
          <w:p w14:paraId="2CD718B2" w14:textId="4768057B" w:rsidR="000246E8" w:rsidRDefault="000246E8" w:rsidP="003730F2">
            <w:pPr>
              <w:pStyle w:val="ListBullet"/>
              <w:numPr>
                <w:ilvl w:val="0"/>
                <w:numId w:val="0"/>
              </w:numPr>
              <w:spacing w:after="0"/>
              <w:jc w:val="left"/>
              <w:rPr>
                <w:sz w:val="18"/>
                <w:szCs w:val="18"/>
              </w:rPr>
            </w:pPr>
            <w:r w:rsidRPr="00920C0E">
              <w:rPr>
                <w:sz w:val="18"/>
                <w:szCs w:val="18"/>
              </w:rPr>
              <w:t xml:space="preserve">Ensure that </w:t>
            </w:r>
            <w:r>
              <w:rPr>
                <w:sz w:val="18"/>
                <w:szCs w:val="18"/>
              </w:rPr>
              <w:t xml:space="preserve">awareness exists for the need for </w:t>
            </w:r>
            <w:r w:rsidRPr="00920C0E">
              <w:rPr>
                <w:sz w:val="18"/>
                <w:szCs w:val="18"/>
              </w:rPr>
              <w:t xml:space="preserve">communications </w:t>
            </w:r>
            <w:r>
              <w:rPr>
                <w:sz w:val="18"/>
                <w:szCs w:val="18"/>
              </w:rPr>
              <w:t>to be</w:t>
            </w:r>
            <w:r w:rsidRPr="00920C0E">
              <w:rPr>
                <w:sz w:val="18"/>
                <w:szCs w:val="18"/>
              </w:rPr>
              <w:t xml:space="preserve"> culturally and linguistically appropriate</w:t>
            </w:r>
          </w:p>
        </w:tc>
        <w:tc>
          <w:tcPr>
            <w:tcW w:w="1521" w:type="pct"/>
          </w:tcPr>
          <w:p w14:paraId="52DB35A9" w14:textId="77777777" w:rsidR="000246E8" w:rsidRDefault="000246E8" w:rsidP="003730F2">
            <w:pPr>
              <w:pStyle w:val="ListBullet"/>
              <w:numPr>
                <w:ilvl w:val="0"/>
                <w:numId w:val="0"/>
              </w:numPr>
              <w:spacing w:after="0"/>
              <w:jc w:val="left"/>
              <w:rPr>
                <w:sz w:val="18"/>
                <w:szCs w:val="18"/>
              </w:rPr>
            </w:pPr>
          </w:p>
        </w:tc>
      </w:tr>
      <w:tr w:rsidR="000246E8" w14:paraId="19520D30" w14:textId="77777777" w:rsidTr="002B6844">
        <w:tc>
          <w:tcPr>
            <w:tcW w:w="1231" w:type="pct"/>
            <w:vMerge/>
          </w:tcPr>
          <w:p w14:paraId="38537858" w14:textId="77777777" w:rsidR="000246E8" w:rsidRPr="00F45385" w:rsidRDefault="000246E8" w:rsidP="003730F2">
            <w:pPr>
              <w:pStyle w:val="ListBullet"/>
              <w:numPr>
                <w:ilvl w:val="0"/>
                <w:numId w:val="0"/>
              </w:numPr>
              <w:spacing w:after="0"/>
              <w:jc w:val="center"/>
              <w:rPr>
                <w:sz w:val="20"/>
                <w:szCs w:val="20"/>
              </w:rPr>
            </w:pPr>
          </w:p>
        </w:tc>
        <w:tc>
          <w:tcPr>
            <w:tcW w:w="2248" w:type="pct"/>
          </w:tcPr>
          <w:p w14:paraId="753CACF8" w14:textId="1F2100FC" w:rsidR="000246E8" w:rsidRPr="00920C0E" w:rsidRDefault="000246E8" w:rsidP="003730F2">
            <w:pPr>
              <w:pStyle w:val="ListBullet"/>
              <w:numPr>
                <w:ilvl w:val="0"/>
                <w:numId w:val="0"/>
              </w:numPr>
              <w:spacing w:after="0"/>
              <w:jc w:val="left"/>
              <w:rPr>
                <w:sz w:val="18"/>
                <w:szCs w:val="18"/>
              </w:rPr>
            </w:pPr>
            <w:r w:rsidRPr="00FA059C">
              <w:rPr>
                <w:sz w:val="18"/>
                <w:szCs w:val="18"/>
              </w:rPr>
              <w:t>Develop 24/7 means (e.g. hotline, dedicated website) for communicating pandemic status updates/actions to employees and service delivery news to vendors and customers</w:t>
            </w:r>
          </w:p>
        </w:tc>
        <w:tc>
          <w:tcPr>
            <w:tcW w:w="1521" w:type="pct"/>
          </w:tcPr>
          <w:p w14:paraId="33C4A09A" w14:textId="71293FB3" w:rsidR="000246E8" w:rsidRDefault="000246E8" w:rsidP="003730F2">
            <w:pPr>
              <w:pStyle w:val="ListBullet"/>
              <w:numPr>
                <w:ilvl w:val="0"/>
                <w:numId w:val="0"/>
              </w:numPr>
              <w:spacing w:after="0"/>
              <w:jc w:val="left"/>
              <w:rPr>
                <w:sz w:val="18"/>
                <w:szCs w:val="18"/>
              </w:rPr>
            </w:pPr>
            <w:r>
              <w:rPr>
                <w:sz w:val="18"/>
                <w:szCs w:val="18"/>
              </w:rPr>
              <w:t>To be launched/linked as soon as Alert stage is declared - post relevant details from this Plan (e.g. reporting)</w:t>
            </w:r>
          </w:p>
        </w:tc>
      </w:tr>
      <w:tr w:rsidR="000246E8" w14:paraId="4AB6EE97" w14:textId="77777777" w:rsidTr="002B6844">
        <w:tc>
          <w:tcPr>
            <w:tcW w:w="1231" w:type="pct"/>
            <w:vMerge/>
          </w:tcPr>
          <w:p w14:paraId="1F6286A6" w14:textId="77777777" w:rsidR="000246E8" w:rsidRPr="00F45385" w:rsidRDefault="000246E8" w:rsidP="003730F2">
            <w:pPr>
              <w:pStyle w:val="ListBullet"/>
              <w:numPr>
                <w:ilvl w:val="0"/>
                <w:numId w:val="0"/>
              </w:numPr>
              <w:spacing w:after="0"/>
              <w:jc w:val="center"/>
              <w:rPr>
                <w:sz w:val="20"/>
                <w:szCs w:val="20"/>
              </w:rPr>
            </w:pPr>
          </w:p>
        </w:tc>
        <w:tc>
          <w:tcPr>
            <w:tcW w:w="2248" w:type="pct"/>
          </w:tcPr>
          <w:p w14:paraId="21D45EC8" w14:textId="19342C53" w:rsidR="000246E8" w:rsidRPr="00FA059C" w:rsidRDefault="000246E8" w:rsidP="003730F2">
            <w:pPr>
              <w:pStyle w:val="ListBullet"/>
              <w:numPr>
                <w:ilvl w:val="0"/>
                <w:numId w:val="0"/>
              </w:numPr>
              <w:spacing w:after="0"/>
              <w:jc w:val="left"/>
              <w:rPr>
                <w:sz w:val="18"/>
                <w:szCs w:val="18"/>
              </w:rPr>
            </w:pPr>
            <w:r>
              <w:rPr>
                <w:sz w:val="18"/>
                <w:szCs w:val="18"/>
              </w:rPr>
              <w:t xml:space="preserve">Develop a system to account for </w:t>
            </w:r>
            <w:r w:rsidR="008F1A39">
              <w:rPr>
                <w:sz w:val="18"/>
                <w:szCs w:val="18"/>
              </w:rPr>
              <w:t xml:space="preserve">travelling </w:t>
            </w:r>
            <w:r>
              <w:rPr>
                <w:sz w:val="18"/>
                <w:szCs w:val="18"/>
              </w:rPr>
              <w:t>workers</w:t>
            </w:r>
          </w:p>
        </w:tc>
        <w:tc>
          <w:tcPr>
            <w:tcW w:w="1521" w:type="pct"/>
          </w:tcPr>
          <w:p w14:paraId="6B44D547" w14:textId="0DBEAF17" w:rsidR="000246E8" w:rsidRDefault="000246E8" w:rsidP="003730F2">
            <w:pPr>
              <w:pStyle w:val="ListBullet"/>
              <w:numPr>
                <w:ilvl w:val="0"/>
                <w:numId w:val="0"/>
              </w:numPr>
              <w:spacing w:after="0"/>
              <w:jc w:val="left"/>
              <w:rPr>
                <w:sz w:val="18"/>
                <w:szCs w:val="18"/>
              </w:rPr>
            </w:pPr>
            <w:r>
              <w:rPr>
                <w:sz w:val="18"/>
                <w:szCs w:val="18"/>
              </w:rPr>
              <w:t>Travel Tracking system, check-in system etc.</w:t>
            </w:r>
          </w:p>
        </w:tc>
      </w:tr>
      <w:tr w:rsidR="000246E8" w14:paraId="1E8E6513" w14:textId="77777777" w:rsidTr="002B6844">
        <w:tc>
          <w:tcPr>
            <w:tcW w:w="1231" w:type="pct"/>
            <w:vMerge/>
          </w:tcPr>
          <w:p w14:paraId="7E23794F" w14:textId="77777777" w:rsidR="000246E8" w:rsidRPr="00F45385" w:rsidRDefault="000246E8" w:rsidP="003730F2">
            <w:pPr>
              <w:pStyle w:val="ListBullet"/>
              <w:numPr>
                <w:ilvl w:val="0"/>
                <w:numId w:val="0"/>
              </w:numPr>
              <w:spacing w:after="0"/>
              <w:jc w:val="center"/>
              <w:rPr>
                <w:sz w:val="20"/>
                <w:szCs w:val="20"/>
              </w:rPr>
            </w:pPr>
          </w:p>
        </w:tc>
        <w:tc>
          <w:tcPr>
            <w:tcW w:w="2248" w:type="pct"/>
          </w:tcPr>
          <w:p w14:paraId="31F1C610" w14:textId="3EE2852B" w:rsidR="000246E8" w:rsidRDefault="00434B13" w:rsidP="003730F2">
            <w:pPr>
              <w:pStyle w:val="ListBullet"/>
              <w:numPr>
                <w:ilvl w:val="0"/>
                <w:numId w:val="0"/>
              </w:numPr>
              <w:spacing w:after="0"/>
              <w:jc w:val="left"/>
              <w:rPr>
                <w:sz w:val="18"/>
                <w:szCs w:val="18"/>
              </w:rPr>
            </w:pPr>
            <w:r>
              <w:rPr>
                <w:sz w:val="18"/>
                <w:szCs w:val="18"/>
              </w:rPr>
              <w:t xml:space="preserve">Confirm </w:t>
            </w:r>
            <w:r w:rsidR="0090307B">
              <w:rPr>
                <w:sz w:val="18"/>
                <w:szCs w:val="18"/>
              </w:rPr>
              <w:t>Administrative S</w:t>
            </w:r>
            <w:r>
              <w:rPr>
                <w:sz w:val="18"/>
                <w:szCs w:val="18"/>
              </w:rPr>
              <w:t>upport for the PMG</w:t>
            </w:r>
          </w:p>
        </w:tc>
        <w:tc>
          <w:tcPr>
            <w:tcW w:w="1521" w:type="pct"/>
          </w:tcPr>
          <w:p w14:paraId="23480FAF" w14:textId="0036BE5D" w:rsidR="000246E8" w:rsidRDefault="00213284" w:rsidP="003730F2">
            <w:pPr>
              <w:pStyle w:val="ListBullet"/>
              <w:numPr>
                <w:ilvl w:val="0"/>
                <w:numId w:val="0"/>
              </w:numPr>
              <w:spacing w:after="0"/>
              <w:jc w:val="left"/>
              <w:rPr>
                <w:sz w:val="18"/>
                <w:szCs w:val="18"/>
              </w:rPr>
            </w:pPr>
            <w:r>
              <w:rPr>
                <w:sz w:val="18"/>
                <w:szCs w:val="18"/>
              </w:rPr>
              <w:t>See section below this table</w:t>
            </w:r>
            <w:r w:rsidR="007369AC">
              <w:rPr>
                <w:sz w:val="18"/>
                <w:szCs w:val="18"/>
              </w:rPr>
              <w:t>; i</w:t>
            </w:r>
            <w:r w:rsidR="00AF2902">
              <w:rPr>
                <w:sz w:val="18"/>
                <w:szCs w:val="18"/>
              </w:rPr>
              <w:t xml:space="preserve">t is likely that the appointee </w:t>
            </w:r>
            <w:r w:rsidR="00600743">
              <w:rPr>
                <w:sz w:val="18"/>
                <w:szCs w:val="18"/>
              </w:rPr>
              <w:t>will remain unknown until they are required to support the PMG</w:t>
            </w:r>
          </w:p>
        </w:tc>
      </w:tr>
      <w:tr w:rsidR="00731287" w14:paraId="515F8B98" w14:textId="77777777" w:rsidTr="002B6844">
        <w:tc>
          <w:tcPr>
            <w:tcW w:w="1231" w:type="pct"/>
            <w:vMerge w:val="restart"/>
          </w:tcPr>
          <w:p w14:paraId="4A01C2AE" w14:textId="6C97F1C0" w:rsidR="00731287" w:rsidRPr="001E0B3D" w:rsidRDefault="00731287" w:rsidP="003730F2">
            <w:pPr>
              <w:spacing w:after="0" w:line="240" w:lineRule="auto"/>
              <w:jc w:val="center"/>
              <w:rPr>
                <w:sz w:val="22"/>
                <w:szCs w:val="22"/>
              </w:rPr>
            </w:pPr>
            <w:r w:rsidRPr="007C5AEB">
              <w:rPr>
                <w:b/>
                <w:bCs/>
                <w:sz w:val="22"/>
                <w:szCs w:val="22"/>
              </w:rPr>
              <w:t>Alert</w:t>
            </w:r>
            <w:r>
              <w:rPr>
                <w:sz w:val="22"/>
                <w:szCs w:val="22"/>
              </w:rPr>
              <w:br/>
            </w:r>
            <w:r w:rsidRPr="007C5AEB">
              <w:rPr>
                <w:szCs w:val="18"/>
              </w:rPr>
              <w:t>Responding</w:t>
            </w:r>
            <w:r>
              <w:rPr>
                <w:szCs w:val="18"/>
              </w:rPr>
              <w:t xml:space="preserve"> Early</w:t>
            </w:r>
          </w:p>
        </w:tc>
        <w:tc>
          <w:tcPr>
            <w:tcW w:w="2248" w:type="pct"/>
          </w:tcPr>
          <w:p w14:paraId="40966554" w14:textId="0FD4B810" w:rsidR="00731287" w:rsidRPr="00731287" w:rsidRDefault="00A873CB" w:rsidP="003730F2">
            <w:pPr>
              <w:pStyle w:val="ListBullet"/>
              <w:numPr>
                <w:ilvl w:val="0"/>
                <w:numId w:val="0"/>
              </w:numPr>
              <w:spacing w:after="0"/>
              <w:jc w:val="left"/>
              <w:rPr>
                <w:sz w:val="18"/>
                <w:szCs w:val="18"/>
              </w:rPr>
            </w:pPr>
            <w:r>
              <w:rPr>
                <w:sz w:val="18"/>
                <w:szCs w:val="18"/>
              </w:rPr>
              <w:t xml:space="preserve">Engage with CMT to </w:t>
            </w:r>
            <w:r w:rsidR="0047225E">
              <w:rPr>
                <w:sz w:val="18"/>
                <w:szCs w:val="18"/>
              </w:rPr>
              <w:t>agree general strategy</w:t>
            </w:r>
            <w:r w:rsidR="00BF4E14">
              <w:rPr>
                <w:sz w:val="18"/>
                <w:szCs w:val="18"/>
              </w:rPr>
              <w:t>, limits and constraints</w:t>
            </w:r>
          </w:p>
        </w:tc>
        <w:tc>
          <w:tcPr>
            <w:tcW w:w="1521" w:type="pct"/>
          </w:tcPr>
          <w:p w14:paraId="64BA125E" w14:textId="77777777" w:rsidR="00731287" w:rsidRPr="002B6844" w:rsidRDefault="00731287" w:rsidP="003730F2">
            <w:pPr>
              <w:pStyle w:val="ListBullet"/>
              <w:numPr>
                <w:ilvl w:val="0"/>
                <w:numId w:val="0"/>
              </w:numPr>
              <w:spacing w:after="0"/>
              <w:jc w:val="left"/>
              <w:rPr>
                <w:sz w:val="18"/>
                <w:szCs w:val="18"/>
              </w:rPr>
            </w:pPr>
          </w:p>
        </w:tc>
      </w:tr>
      <w:tr w:rsidR="00A873CB" w14:paraId="3E42C75D" w14:textId="77777777" w:rsidTr="002B6844">
        <w:tc>
          <w:tcPr>
            <w:tcW w:w="1231" w:type="pct"/>
            <w:vMerge/>
          </w:tcPr>
          <w:p w14:paraId="1764274F" w14:textId="77777777" w:rsidR="00A873CB" w:rsidRPr="007C5AEB" w:rsidRDefault="00A873CB" w:rsidP="003730F2">
            <w:pPr>
              <w:spacing w:after="0" w:line="240" w:lineRule="auto"/>
              <w:jc w:val="center"/>
              <w:rPr>
                <w:b/>
                <w:bCs/>
                <w:sz w:val="22"/>
                <w:szCs w:val="22"/>
              </w:rPr>
            </w:pPr>
          </w:p>
        </w:tc>
        <w:tc>
          <w:tcPr>
            <w:tcW w:w="2248" w:type="pct"/>
          </w:tcPr>
          <w:p w14:paraId="7844B71F" w14:textId="352F294A" w:rsidR="00A873CB" w:rsidRDefault="00432EF4" w:rsidP="003730F2">
            <w:pPr>
              <w:pStyle w:val="ListBullet"/>
              <w:numPr>
                <w:ilvl w:val="0"/>
                <w:numId w:val="0"/>
              </w:numPr>
              <w:spacing w:after="0"/>
              <w:jc w:val="left"/>
              <w:rPr>
                <w:sz w:val="18"/>
                <w:szCs w:val="18"/>
              </w:rPr>
            </w:pPr>
            <w:r>
              <w:rPr>
                <w:sz w:val="18"/>
                <w:szCs w:val="18"/>
              </w:rPr>
              <w:t>Consider criteria and formally announce the transition to this phase;</w:t>
            </w:r>
            <w:r w:rsidR="00CE3FF0">
              <w:rPr>
                <w:sz w:val="18"/>
                <w:szCs w:val="18"/>
              </w:rPr>
              <w:t xml:space="preserve"> define a communications schedule</w:t>
            </w:r>
          </w:p>
        </w:tc>
        <w:tc>
          <w:tcPr>
            <w:tcW w:w="1521" w:type="pct"/>
          </w:tcPr>
          <w:p w14:paraId="7F320DA7" w14:textId="1DC3E1BE" w:rsidR="00A873CB" w:rsidRPr="002B6844" w:rsidRDefault="007F56D5" w:rsidP="003730F2">
            <w:pPr>
              <w:pStyle w:val="ListBullet"/>
              <w:numPr>
                <w:ilvl w:val="0"/>
                <w:numId w:val="0"/>
              </w:numPr>
              <w:spacing w:after="0"/>
              <w:jc w:val="left"/>
              <w:rPr>
                <w:sz w:val="18"/>
                <w:szCs w:val="18"/>
              </w:rPr>
            </w:pPr>
            <w:r>
              <w:rPr>
                <w:sz w:val="18"/>
                <w:szCs w:val="18"/>
              </w:rPr>
              <w:t>Communicate this schedule</w:t>
            </w:r>
            <w:r w:rsidR="007B2EA4">
              <w:rPr>
                <w:sz w:val="18"/>
                <w:szCs w:val="18"/>
              </w:rPr>
              <w:t xml:space="preserve"> </w:t>
            </w:r>
            <w:r w:rsidR="004819FA">
              <w:rPr>
                <w:sz w:val="18"/>
                <w:szCs w:val="18"/>
              </w:rPr>
              <w:t>-</w:t>
            </w:r>
            <w:r w:rsidR="007B2EA4">
              <w:rPr>
                <w:sz w:val="18"/>
                <w:szCs w:val="18"/>
              </w:rPr>
              <w:t xml:space="preserve"> at worst </w:t>
            </w:r>
            <w:r w:rsidR="00E369CE">
              <w:rPr>
                <w:sz w:val="18"/>
                <w:szCs w:val="18"/>
              </w:rPr>
              <w:t>monthly updates should be provided</w:t>
            </w:r>
            <w:r w:rsidR="008B71C0">
              <w:rPr>
                <w:sz w:val="18"/>
                <w:szCs w:val="18"/>
              </w:rPr>
              <w:t>, ideally fortnightly</w:t>
            </w:r>
          </w:p>
        </w:tc>
      </w:tr>
      <w:tr w:rsidR="008F79AD" w14:paraId="0F36D400" w14:textId="77777777" w:rsidTr="002B6844">
        <w:tc>
          <w:tcPr>
            <w:tcW w:w="1231" w:type="pct"/>
            <w:vMerge/>
          </w:tcPr>
          <w:p w14:paraId="02248ED5" w14:textId="77777777" w:rsidR="008F79AD" w:rsidRPr="007C5AEB" w:rsidRDefault="008F79AD" w:rsidP="003730F2">
            <w:pPr>
              <w:spacing w:after="0" w:line="240" w:lineRule="auto"/>
              <w:jc w:val="center"/>
              <w:rPr>
                <w:b/>
                <w:bCs/>
                <w:sz w:val="22"/>
                <w:szCs w:val="22"/>
              </w:rPr>
            </w:pPr>
          </w:p>
        </w:tc>
        <w:tc>
          <w:tcPr>
            <w:tcW w:w="2248" w:type="pct"/>
          </w:tcPr>
          <w:p w14:paraId="4F8832AE" w14:textId="1F93317C" w:rsidR="008F79AD" w:rsidRDefault="008F79AD" w:rsidP="003730F2">
            <w:pPr>
              <w:pStyle w:val="ListBullet"/>
              <w:numPr>
                <w:ilvl w:val="0"/>
                <w:numId w:val="0"/>
              </w:numPr>
              <w:spacing w:after="0"/>
              <w:jc w:val="left"/>
              <w:rPr>
                <w:sz w:val="18"/>
                <w:szCs w:val="18"/>
              </w:rPr>
            </w:pPr>
            <w:r>
              <w:rPr>
                <w:sz w:val="18"/>
                <w:szCs w:val="18"/>
              </w:rPr>
              <w:t xml:space="preserve">Develop </w:t>
            </w:r>
            <w:r w:rsidR="008F1A39">
              <w:rPr>
                <w:sz w:val="18"/>
                <w:szCs w:val="18"/>
              </w:rPr>
              <w:t xml:space="preserve">organisational </w:t>
            </w:r>
            <w:r>
              <w:rPr>
                <w:sz w:val="18"/>
                <w:szCs w:val="18"/>
              </w:rPr>
              <w:t>response strategies for influenza spreading in different countries progressively/rapidly</w:t>
            </w:r>
          </w:p>
        </w:tc>
        <w:tc>
          <w:tcPr>
            <w:tcW w:w="1521" w:type="pct"/>
          </w:tcPr>
          <w:p w14:paraId="370D2AFC" w14:textId="6B4B0471" w:rsidR="008F79AD" w:rsidRPr="002B6844" w:rsidRDefault="008B71C0" w:rsidP="003730F2">
            <w:pPr>
              <w:pStyle w:val="ListBullet"/>
              <w:numPr>
                <w:ilvl w:val="0"/>
                <w:numId w:val="0"/>
              </w:numPr>
              <w:spacing w:after="0"/>
              <w:jc w:val="left"/>
              <w:rPr>
                <w:sz w:val="18"/>
                <w:szCs w:val="18"/>
              </w:rPr>
            </w:pPr>
            <w:r>
              <w:rPr>
                <w:sz w:val="18"/>
                <w:szCs w:val="18"/>
              </w:rPr>
              <w:t>For example, consider staggering common responses in different countries, based on infections – implement these once pre-defined triggers have been observed</w:t>
            </w:r>
          </w:p>
        </w:tc>
      </w:tr>
      <w:tr w:rsidR="00A873CB" w14:paraId="052164F7" w14:textId="77777777" w:rsidTr="002B6844">
        <w:tc>
          <w:tcPr>
            <w:tcW w:w="1231" w:type="pct"/>
            <w:vMerge/>
          </w:tcPr>
          <w:p w14:paraId="597B3230" w14:textId="77777777" w:rsidR="00A873CB" w:rsidRPr="00F45385" w:rsidRDefault="00A873CB" w:rsidP="003730F2">
            <w:pPr>
              <w:pStyle w:val="ListBullet"/>
              <w:numPr>
                <w:ilvl w:val="0"/>
                <w:numId w:val="0"/>
              </w:numPr>
              <w:spacing w:after="0"/>
              <w:jc w:val="center"/>
              <w:rPr>
                <w:sz w:val="20"/>
                <w:szCs w:val="20"/>
              </w:rPr>
            </w:pPr>
          </w:p>
        </w:tc>
        <w:tc>
          <w:tcPr>
            <w:tcW w:w="2248" w:type="pct"/>
          </w:tcPr>
          <w:p w14:paraId="664151D2" w14:textId="7563F15D" w:rsidR="00A873CB" w:rsidRPr="00731287" w:rsidRDefault="008F79AD" w:rsidP="003730F2">
            <w:pPr>
              <w:pStyle w:val="ListBullet"/>
              <w:numPr>
                <w:ilvl w:val="0"/>
                <w:numId w:val="0"/>
              </w:numPr>
              <w:spacing w:after="0"/>
              <w:jc w:val="left"/>
              <w:rPr>
                <w:sz w:val="18"/>
                <w:szCs w:val="18"/>
              </w:rPr>
            </w:pPr>
            <w:r>
              <w:rPr>
                <w:sz w:val="18"/>
                <w:szCs w:val="18"/>
              </w:rPr>
              <w:t xml:space="preserve">Identify travellers </w:t>
            </w:r>
            <w:r w:rsidR="00D81B54">
              <w:rPr>
                <w:sz w:val="18"/>
                <w:szCs w:val="18"/>
              </w:rPr>
              <w:t xml:space="preserve">to affected </w:t>
            </w:r>
            <w:r w:rsidR="00251DCC">
              <w:rPr>
                <w:sz w:val="18"/>
                <w:szCs w:val="18"/>
              </w:rPr>
              <w:t>regions</w:t>
            </w:r>
            <w:r w:rsidR="00D81B54">
              <w:rPr>
                <w:sz w:val="18"/>
                <w:szCs w:val="18"/>
              </w:rPr>
              <w:t xml:space="preserve"> and devise strategies to limit the risk of passing </w:t>
            </w:r>
            <w:r w:rsidR="0004235E">
              <w:rPr>
                <w:sz w:val="18"/>
                <w:szCs w:val="18"/>
              </w:rPr>
              <w:t xml:space="preserve">on influenza </w:t>
            </w:r>
            <w:r w:rsidR="00251DCC">
              <w:rPr>
                <w:sz w:val="18"/>
                <w:szCs w:val="18"/>
              </w:rPr>
              <w:t>to other workers.</w:t>
            </w:r>
          </w:p>
        </w:tc>
        <w:tc>
          <w:tcPr>
            <w:tcW w:w="1521" w:type="pct"/>
          </w:tcPr>
          <w:p w14:paraId="72ECE530" w14:textId="37F65564" w:rsidR="00A873CB" w:rsidRPr="002B6844" w:rsidRDefault="00247149" w:rsidP="003730F2">
            <w:pPr>
              <w:pStyle w:val="ListBullet"/>
              <w:numPr>
                <w:ilvl w:val="0"/>
                <w:numId w:val="0"/>
              </w:numPr>
              <w:spacing w:after="0"/>
              <w:jc w:val="left"/>
              <w:rPr>
                <w:sz w:val="18"/>
                <w:szCs w:val="18"/>
              </w:rPr>
            </w:pPr>
            <w:r>
              <w:rPr>
                <w:sz w:val="18"/>
                <w:szCs w:val="18"/>
              </w:rPr>
              <w:t>Consider self-isolation periods upon return</w:t>
            </w:r>
          </w:p>
        </w:tc>
      </w:tr>
      <w:tr w:rsidR="00A873CB" w14:paraId="24543543" w14:textId="77777777" w:rsidTr="002B6844">
        <w:tc>
          <w:tcPr>
            <w:tcW w:w="1231" w:type="pct"/>
            <w:vMerge/>
          </w:tcPr>
          <w:p w14:paraId="5C553B80" w14:textId="77777777" w:rsidR="00A873CB" w:rsidRPr="00F45385" w:rsidRDefault="00A873CB" w:rsidP="003730F2">
            <w:pPr>
              <w:pStyle w:val="ListBullet"/>
              <w:numPr>
                <w:ilvl w:val="0"/>
                <w:numId w:val="0"/>
              </w:numPr>
              <w:spacing w:after="0"/>
              <w:jc w:val="center"/>
              <w:rPr>
                <w:sz w:val="20"/>
                <w:szCs w:val="20"/>
              </w:rPr>
            </w:pPr>
          </w:p>
        </w:tc>
        <w:tc>
          <w:tcPr>
            <w:tcW w:w="2248" w:type="pct"/>
          </w:tcPr>
          <w:p w14:paraId="4CD896CF" w14:textId="5C67EA5B" w:rsidR="00A873CB" w:rsidRPr="002B6844" w:rsidRDefault="00A873CB" w:rsidP="003730F2">
            <w:pPr>
              <w:pStyle w:val="ListBullet"/>
              <w:numPr>
                <w:ilvl w:val="0"/>
                <w:numId w:val="0"/>
              </w:numPr>
              <w:spacing w:after="0"/>
              <w:jc w:val="left"/>
              <w:rPr>
                <w:sz w:val="18"/>
                <w:szCs w:val="18"/>
              </w:rPr>
            </w:pPr>
            <w:r>
              <w:rPr>
                <w:sz w:val="18"/>
                <w:szCs w:val="18"/>
              </w:rPr>
              <w:t xml:space="preserve">Implement tasks in Annex </w:t>
            </w:r>
            <w:r w:rsidR="00BD31E5">
              <w:rPr>
                <w:sz w:val="18"/>
                <w:szCs w:val="18"/>
              </w:rPr>
              <w:t>C</w:t>
            </w:r>
            <w:r>
              <w:rPr>
                <w:sz w:val="18"/>
                <w:szCs w:val="18"/>
              </w:rPr>
              <w:t xml:space="preserve"> (</w:t>
            </w:r>
            <w:r w:rsidRPr="009D51A8">
              <w:rPr>
                <w:sz w:val="18"/>
                <w:szCs w:val="18"/>
              </w:rPr>
              <w:t>Suspected Pandemic Influenza Case Response &amp; Reporting</w:t>
            </w:r>
            <w:r>
              <w:rPr>
                <w:sz w:val="18"/>
                <w:szCs w:val="18"/>
              </w:rPr>
              <w:t xml:space="preserve">) in the event that an </w:t>
            </w:r>
            <w:r w:rsidR="00645500" w:rsidRPr="00D608ED">
              <w:rPr>
                <w:b/>
                <w:sz w:val="18"/>
                <w:szCs w:val="18"/>
                <w:highlight w:val="yellow"/>
              </w:rPr>
              <w:t>ORGANISATION</w:t>
            </w:r>
            <w:r w:rsidRPr="00D608ED">
              <w:rPr>
                <w:sz w:val="18"/>
                <w:szCs w:val="18"/>
                <w:highlight w:val="yellow"/>
              </w:rPr>
              <w:t xml:space="preserve"> </w:t>
            </w:r>
            <w:r>
              <w:rPr>
                <w:sz w:val="18"/>
                <w:szCs w:val="18"/>
              </w:rPr>
              <w:t>worker becomes symptomatic</w:t>
            </w:r>
          </w:p>
        </w:tc>
        <w:tc>
          <w:tcPr>
            <w:tcW w:w="1521" w:type="pct"/>
          </w:tcPr>
          <w:p w14:paraId="2C1E5FF6" w14:textId="77777777" w:rsidR="00A873CB" w:rsidRPr="002B6844" w:rsidRDefault="00A873CB" w:rsidP="003730F2">
            <w:pPr>
              <w:pStyle w:val="ListBullet"/>
              <w:numPr>
                <w:ilvl w:val="0"/>
                <w:numId w:val="0"/>
              </w:numPr>
              <w:spacing w:after="0"/>
              <w:jc w:val="left"/>
              <w:rPr>
                <w:sz w:val="18"/>
                <w:szCs w:val="18"/>
              </w:rPr>
            </w:pPr>
          </w:p>
        </w:tc>
      </w:tr>
      <w:tr w:rsidR="00A873CB" w14:paraId="0EE41376" w14:textId="77777777" w:rsidTr="002B6844">
        <w:tc>
          <w:tcPr>
            <w:tcW w:w="1231" w:type="pct"/>
            <w:vMerge/>
          </w:tcPr>
          <w:p w14:paraId="24038C8B" w14:textId="77777777" w:rsidR="00A873CB" w:rsidRPr="00F45385" w:rsidRDefault="00A873CB" w:rsidP="003730F2">
            <w:pPr>
              <w:pStyle w:val="ListBullet"/>
              <w:numPr>
                <w:ilvl w:val="0"/>
                <w:numId w:val="0"/>
              </w:numPr>
              <w:spacing w:after="0"/>
              <w:jc w:val="center"/>
              <w:rPr>
                <w:sz w:val="20"/>
                <w:szCs w:val="20"/>
              </w:rPr>
            </w:pPr>
          </w:p>
        </w:tc>
        <w:tc>
          <w:tcPr>
            <w:tcW w:w="2248" w:type="pct"/>
          </w:tcPr>
          <w:p w14:paraId="3733883D" w14:textId="339BD618" w:rsidR="00A873CB" w:rsidRDefault="00A873CB" w:rsidP="003730F2">
            <w:pPr>
              <w:pStyle w:val="ListBullet"/>
              <w:numPr>
                <w:ilvl w:val="0"/>
                <w:numId w:val="0"/>
              </w:numPr>
              <w:spacing w:after="0"/>
              <w:jc w:val="left"/>
              <w:rPr>
                <w:sz w:val="18"/>
                <w:szCs w:val="18"/>
              </w:rPr>
            </w:pPr>
            <w:r w:rsidRPr="00FB78D9">
              <w:rPr>
                <w:sz w:val="18"/>
                <w:szCs w:val="18"/>
              </w:rPr>
              <w:t>Prepare and distribute contextualised posters and worker notices to Office Managers to post within workplaces</w:t>
            </w:r>
          </w:p>
        </w:tc>
        <w:tc>
          <w:tcPr>
            <w:tcW w:w="1521" w:type="pct"/>
          </w:tcPr>
          <w:p w14:paraId="4EFE5A89" w14:textId="77777777" w:rsidR="00A873CB" w:rsidRPr="002B6844" w:rsidRDefault="00A873CB" w:rsidP="003730F2">
            <w:pPr>
              <w:pStyle w:val="ListBullet"/>
              <w:numPr>
                <w:ilvl w:val="0"/>
                <w:numId w:val="0"/>
              </w:numPr>
              <w:spacing w:after="0"/>
              <w:jc w:val="left"/>
              <w:rPr>
                <w:sz w:val="18"/>
                <w:szCs w:val="18"/>
              </w:rPr>
            </w:pPr>
          </w:p>
        </w:tc>
      </w:tr>
      <w:tr w:rsidR="00A873CB" w14:paraId="2893935C" w14:textId="77777777" w:rsidTr="002B6844">
        <w:tc>
          <w:tcPr>
            <w:tcW w:w="1231" w:type="pct"/>
            <w:vMerge/>
          </w:tcPr>
          <w:p w14:paraId="60AA6651" w14:textId="77777777" w:rsidR="00A873CB" w:rsidRPr="00F45385" w:rsidRDefault="00A873CB" w:rsidP="003730F2">
            <w:pPr>
              <w:pStyle w:val="ListBullet"/>
              <w:numPr>
                <w:ilvl w:val="0"/>
                <w:numId w:val="0"/>
              </w:numPr>
              <w:spacing w:after="0"/>
              <w:jc w:val="center"/>
              <w:rPr>
                <w:sz w:val="20"/>
                <w:szCs w:val="20"/>
              </w:rPr>
            </w:pPr>
          </w:p>
        </w:tc>
        <w:tc>
          <w:tcPr>
            <w:tcW w:w="2248" w:type="pct"/>
          </w:tcPr>
          <w:p w14:paraId="0424269E" w14:textId="12FA21FC" w:rsidR="00A873CB" w:rsidRDefault="00A873CB" w:rsidP="003730F2">
            <w:pPr>
              <w:pStyle w:val="ListBullet"/>
              <w:numPr>
                <w:ilvl w:val="0"/>
                <w:numId w:val="0"/>
              </w:numPr>
              <w:spacing w:after="0"/>
              <w:jc w:val="left"/>
              <w:rPr>
                <w:sz w:val="18"/>
                <w:szCs w:val="18"/>
              </w:rPr>
            </w:pPr>
            <w:r>
              <w:rPr>
                <w:sz w:val="18"/>
                <w:szCs w:val="18"/>
              </w:rPr>
              <w:t xml:space="preserve">Request </w:t>
            </w:r>
            <w:r w:rsidR="00A20619">
              <w:rPr>
                <w:sz w:val="18"/>
                <w:szCs w:val="18"/>
              </w:rPr>
              <w:t>Human Resources</w:t>
            </w:r>
            <w:r>
              <w:rPr>
                <w:sz w:val="18"/>
                <w:szCs w:val="18"/>
              </w:rPr>
              <w:t xml:space="preserve"> representative to review Annex </w:t>
            </w:r>
            <w:r w:rsidR="00BD31E5">
              <w:rPr>
                <w:sz w:val="18"/>
                <w:szCs w:val="18"/>
              </w:rPr>
              <w:t>H</w:t>
            </w:r>
            <w:r>
              <w:rPr>
                <w:sz w:val="18"/>
                <w:szCs w:val="18"/>
              </w:rPr>
              <w:t xml:space="preserve"> (</w:t>
            </w:r>
            <w:r w:rsidRPr="006E0D95">
              <w:rPr>
                <w:sz w:val="18"/>
                <w:szCs w:val="18"/>
              </w:rPr>
              <w:t>Pandemic Flu Policies</w:t>
            </w:r>
            <w:r>
              <w:rPr>
                <w:sz w:val="18"/>
                <w:szCs w:val="18"/>
              </w:rPr>
              <w:t>), and update and release each at the appropriate time</w:t>
            </w:r>
          </w:p>
        </w:tc>
        <w:tc>
          <w:tcPr>
            <w:tcW w:w="1521" w:type="pct"/>
          </w:tcPr>
          <w:p w14:paraId="79EA322B" w14:textId="77777777" w:rsidR="00A873CB" w:rsidRPr="002B6844" w:rsidRDefault="00A873CB" w:rsidP="003730F2">
            <w:pPr>
              <w:pStyle w:val="ListBullet"/>
              <w:numPr>
                <w:ilvl w:val="0"/>
                <w:numId w:val="0"/>
              </w:numPr>
              <w:spacing w:after="0"/>
              <w:jc w:val="left"/>
              <w:rPr>
                <w:sz w:val="18"/>
                <w:szCs w:val="18"/>
              </w:rPr>
            </w:pPr>
          </w:p>
        </w:tc>
      </w:tr>
      <w:tr w:rsidR="00A873CB" w14:paraId="43E03EB6" w14:textId="77777777" w:rsidTr="002B6844">
        <w:tc>
          <w:tcPr>
            <w:tcW w:w="1231" w:type="pct"/>
            <w:vMerge/>
          </w:tcPr>
          <w:p w14:paraId="6A01FAAB" w14:textId="77777777" w:rsidR="00A873CB" w:rsidRPr="00F45385" w:rsidRDefault="00A873CB" w:rsidP="003730F2">
            <w:pPr>
              <w:pStyle w:val="ListBullet"/>
              <w:numPr>
                <w:ilvl w:val="0"/>
                <w:numId w:val="0"/>
              </w:numPr>
              <w:spacing w:after="0"/>
              <w:jc w:val="center"/>
              <w:rPr>
                <w:sz w:val="20"/>
                <w:szCs w:val="20"/>
              </w:rPr>
            </w:pPr>
          </w:p>
        </w:tc>
        <w:tc>
          <w:tcPr>
            <w:tcW w:w="2248" w:type="pct"/>
          </w:tcPr>
          <w:p w14:paraId="68FA51A7" w14:textId="1A451568" w:rsidR="00A873CB" w:rsidRDefault="00CD4C6E" w:rsidP="003730F2">
            <w:pPr>
              <w:pStyle w:val="ListBullet"/>
              <w:numPr>
                <w:ilvl w:val="0"/>
                <w:numId w:val="0"/>
              </w:numPr>
              <w:spacing w:after="0"/>
              <w:jc w:val="left"/>
              <w:rPr>
                <w:sz w:val="18"/>
                <w:szCs w:val="18"/>
              </w:rPr>
            </w:pPr>
            <w:r w:rsidRPr="00CD4C6E">
              <w:rPr>
                <w:sz w:val="18"/>
                <w:szCs w:val="18"/>
              </w:rPr>
              <w:t>Determine the need and arrange for appropriate Personal Protective Equipment (PPE) based on</w:t>
            </w:r>
            <w:r>
              <w:rPr>
                <w:sz w:val="18"/>
                <w:szCs w:val="18"/>
              </w:rPr>
              <w:t xml:space="preserve"> </w:t>
            </w:r>
            <w:r w:rsidRPr="00CD4C6E">
              <w:rPr>
                <w:sz w:val="18"/>
                <w:szCs w:val="18"/>
              </w:rPr>
              <w:t xml:space="preserve">WHO and CDC recommendations and </w:t>
            </w:r>
            <w:r w:rsidR="00273B54">
              <w:rPr>
                <w:sz w:val="18"/>
                <w:szCs w:val="18"/>
              </w:rPr>
              <w:t xml:space="preserve">coordinate delivery of the </w:t>
            </w:r>
            <w:r w:rsidRPr="00CD4C6E">
              <w:rPr>
                <w:sz w:val="18"/>
                <w:szCs w:val="18"/>
              </w:rPr>
              <w:t xml:space="preserve"> necessary training</w:t>
            </w:r>
          </w:p>
        </w:tc>
        <w:tc>
          <w:tcPr>
            <w:tcW w:w="1521" w:type="pct"/>
          </w:tcPr>
          <w:p w14:paraId="661B6435" w14:textId="77777777" w:rsidR="00A873CB" w:rsidRPr="002B6844" w:rsidRDefault="00A873CB" w:rsidP="003730F2">
            <w:pPr>
              <w:pStyle w:val="ListBullet"/>
              <w:numPr>
                <w:ilvl w:val="0"/>
                <w:numId w:val="0"/>
              </w:numPr>
              <w:spacing w:after="0"/>
              <w:jc w:val="left"/>
              <w:rPr>
                <w:sz w:val="18"/>
                <w:szCs w:val="18"/>
              </w:rPr>
            </w:pPr>
          </w:p>
        </w:tc>
      </w:tr>
      <w:tr w:rsidR="00A873CB" w14:paraId="19DE472D" w14:textId="77777777" w:rsidTr="002B6844">
        <w:tc>
          <w:tcPr>
            <w:tcW w:w="1231" w:type="pct"/>
            <w:vMerge w:val="restart"/>
          </w:tcPr>
          <w:p w14:paraId="6D2B1B63" w14:textId="63D7E2A2" w:rsidR="00A873CB" w:rsidRPr="001E0B3D" w:rsidRDefault="00A873CB" w:rsidP="003730F2">
            <w:pPr>
              <w:spacing w:after="0" w:line="240" w:lineRule="auto"/>
              <w:jc w:val="center"/>
              <w:rPr>
                <w:sz w:val="22"/>
                <w:szCs w:val="22"/>
              </w:rPr>
            </w:pPr>
            <w:r w:rsidRPr="007C5AEB">
              <w:rPr>
                <w:b/>
                <w:bCs/>
                <w:sz w:val="22"/>
                <w:szCs w:val="22"/>
              </w:rPr>
              <w:t>Pandemic</w:t>
            </w:r>
            <w:r>
              <w:rPr>
                <w:sz w:val="22"/>
                <w:szCs w:val="22"/>
              </w:rPr>
              <w:br/>
            </w:r>
            <w:r w:rsidRPr="007C5AEB">
              <w:rPr>
                <w:szCs w:val="18"/>
              </w:rPr>
              <w:t>Responding</w:t>
            </w:r>
          </w:p>
        </w:tc>
        <w:tc>
          <w:tcPr>
            <w:tcW w:w="2248" w:type="pct"/>
          </w:tcPr>
          <w:p w14:paraId="29C6A5FE" w14:textId="5C24D20F" w:rsidR="00A873CB" w:rsidRPr="00731287" w:rsidRDefault="001B6BA3" w:rsidP="003730F2">
            <w:pPr>
              <w:pStyle w:val="ListBullet"/>
              <w:numPr>
                <w:ilvl w:val="0"/>
                <w:numId w:val="0"/>
              </w:numPr>
              <w:spacing w:after="0"/>
              <w:jc w:val="left"/>
              <w:rPr>
                <w:sz w:val="18"/>
                <w:szCs w:val="18"/>
              </w:rPr>
            </w:pPr>
            <w:r>
              <w:rPr>
                <w:sz w:val="18"/>
                <w:szCs w:val="18"/>
              </w:rPr>
              <w:t>Consider criteria and formally announce the transition to this phase</w:t>
            </w:r>
          </w:p>
        </w:tc>
        <w:tc>
          <w:tcPr>
            <w:tcW w:w="1521" w:type="pct"/>
          </w:tcPr>
          <w:p w14:paraId="44DAD305" w14:textId="77777777" w:rsidR="00A873CB" w:rsidRPr="002B6844" w:rsidRDefault="00A873CB" w:rsidP="003730F2">
            <w:pPr>
              <w:pStyle w:val="ListBullet"/>
              <w:numPr>
                <w:ilvl w:val="0"/>
                <w:numId w:val="0"/>
              </w:numPr>
              <w:spacing w:after="0"/>
              <w:jc w:val="left"/>
              <w:rPr>
                <w:sz w:val="18"/>
                <w:szCs w:val="18"/>
              </w:rPr>
            </w:pPr>
          </w:p>
        </w:tc>
      </w:tr>
      <w:tr w:rsidR="00A873CB" w14:paraId="753C2EE6" w14:textId="77777777" w:rsidTr="002B6844">
        <w:tc>
          <w:tcPr>
            <w:tcW w:w="1231" w:type="pct"/>
            <w:vMerge/>
          </w:tcPr>
          <w:p w14:paraId="1A675A59" w14:textId="77777777" w:rsidR="00A873CB" w:rsidRPr="00F45385" w:rsidRDefault="00A873CB" w:rsidP="003730F2">
            <w:pPr>
              <w:pStyle w:val="ListBullet"/>
              <w:numPr>
                <w:ilvl w:val="0"/>
                <w:numId w:val="0"/>
              </w:numPr>
              <w:spacing w:after="0"/>
              <w:jc w:val="center"/>
              <w:rPr>
                <w:sz w:val="20"/>
                <w:szCs w:val="20"/>
              </w:rPr>
            </w:pPr>
          </w:p>
        </w:tc>
        <w:tc>
          <w:tcPr>
            <w:tcW w:w="2248" w:type="pct"/>
          </w:tcPr>
          <w:p w14:paraId="0A01DA4F" w14:textId="1B282924" w:rsidR="00A873CB" w:rsidRDefault="00A873CB" w:rsidP="003730F2">
            <w:pPr>
              <w:pStyle w:val="ListBullet"/>
              <w:numPr>
                <w:ilvl w:val="0"/>
                <w:numId w:val="0"/>
              </w:numPr>
              <w:spacing w:after="0"/>
              <w:jc w:val="left"/>
              <w:rPr>
                <w:sz w:val="18"/>
                <w:szCs w:val="18"/>
              </w:rPr>
            </w:pPr>
            <w:r>
              <w:rPr>
                <w:sz w:val="18"/>
                <w:szCs w:val="18"/>
              </w:rPr>
              <w:t>Refine and adjust response strategies as the influenza spreads through different countries</w:t>
            </w:r>
          </w:p>
        </w:tc>
        <w:tc>
          <w:tcPr>
            <w:tcW w:w="1521" w:type="pct"/>
          </w:tcPr>
          <w:p w14:paraId="0420B13D" w14:textId="77777777" w:rsidR="00A873CB" w:rsidRPr="002B6844" w:rsidRDefault="00A873CB" w:rsidP="003730F2">
            <w:pPr>
              <w:pStyle w:val="ListBullet"/>
              <w:numPr>
                <w:ilvl w:val="0"/>
                <w:numId w:val="0"/>
              </w:numPr>
              <w:spacing w:after="0"/>
              <w:jc w:val="left"/>
              <w:rPr>
                <w:sz w:val="18"/>
                <w:szCs w:val="18"/>
              </w:rPr>
            </w:pPr>
          </w:p>
        </w:tc>
      </w:tr>
      <w:tr w:rsidR="00A873CB" w14:paraId="0DDDAC95" w14:textId="77777777" w:rsidTr="002B6844">
        <w:tc>
          <w:tcPr>
            <w:tcW w:w="1231" w:type="pct"/>
            <w:vMerge/>
          </w:tcPr>
          <w:p w14:paraId="071685D0" w14:textId="77777777" w:rsidR="00A873CB" w:rsidRPr="00F45385" w:rsidRDefault="00A873CB" w:rsidP="003730F2">
            <w:pPr>
              <w:pStyle w:val="ListBullet"/>
              <w:numPr>
                <w:ilvl w:val="0"/>
                <w:numId w:val="0"/>
              </w:numPr>
              <w:spacing w:after="0"/>
              <w:jc w:val="center"/>
              <w:rPr>
                <w:sz w:val="20"/>
                <w:szCs w:val="20"/>
              </w:rPr>
            </w:pPr>
          </w:p>
        </w:tc>
        <w:tc>
          <w:tcPr>
            <w:tcW w:w="2248" w:type="pct"/>
          </w:tcPr>
          <w:p w14:paraId="0618252D" w14:textId="3CE296FD" w:rsidR="00A873CB" w:rsidRPr="002B6844" w:rsidRDefault="00A873CB" w:rsidP="003730F2">
            <w:pPr>
              <w:pStyle w:val="ListBullet"/>
              <w:numPr>
                <w:ilvl w:val="0"/>
                <w:numId w:val="0"/>
              </w:numPr>
              <w:spacing w:after="0"/>
              <w:jc w:val="left"/>
              <w:rPr>
                <w:sz w:val="18"/>
                <w:szCs w:val="18"/>
              </w:rPr>
            </w:pPr>
            <w:r>
              <w:rPr>
                <w:sz w:val="18"/>
                <w:szCs w:val="18"/>
              </w:rPr>
              <w:t xml:space="preserve">Implement tasks in Annex </w:t>
            </w:r>
            <w:r w:rsidR="00BD31E5">
              <w:rPr>
                <w:sz w:val="18"/>
                <w:szCs w:val="18"/>
              </w:rPr>
              <w:t>C</w:t>
            </w:r>
            <w:r>
              <w:rPr>
                <w:sz w:val="18"/>
                <w:szCs w:val="18"/>
              </w:rPr>
              <w:t xml:space="preserve"> (</w:t>
            </w:r>
            <w:r w:rsidRPr="009D51A8">
              <w:rPr>
                <w:sz w:val="18"/>
                <w:szCs w:val="18"/>
              </w:rPr>
              <w:t>Suspected Pandemic Influenza Case Response &amp; Reporting</w:t>
            </w:r>
            <w:r>
              <w:rPr>
                <w:sz w:val="18"/>
                <w:szCs w:val="18"/>
              </w:rPr>
              <w:t xml:space="preserve">) in the event that an </w:t>
            </w:r>
            <w:r w:rsidR="00645500" w:rsidRPr="00D608ED">
              <w:rPr>
                <w:b/>
                <w:sz w:val="18"/>
                <w:szCs w:val="18"/>
                <w:highlight w:val="yellow"/>
              </w:rPr>
              <w:t>ORGANISATION</w:t>
            </w:r>
            <w:r w:rsidRPr="00D608ED">
              <w:rPr>
                <w:sz w:val="18"/>
                <w:szCs w:val="18"/>
                <w:highlight w:val="yellow"/>
              </w:rPr>
              <w:t xml:space="preserve"> </w:t>
            </w:r>
            <w:r>
              <w:rPr>
                <w:sz w:val="18"/>
                <w:szCs w:val="18"/>
              </w:rPr>
              <w:t>worker becomes symptomatic</w:t>
            </w:r>
          </w:p>
        </w:tc>
        <w:tc>
          <w:tcPr>
            <w:tcW w:w="1521" w:type="pct"/>
          </w:tcPr>
          <w:p w14:paraId="6756F40E" w14:textId="77777777" w:rsidR="00A873CB" w:rsidRPr="002B6844" w:rsidRDefault="00A873CB" w:rsidP="003730F2">
            <w:pPr>
              <w:pStyle w:val="ListBullet"/>
              <w:numPr>
                <w:ilvl w:val="0"/>
                <w:numId w:val="0"/>
              </w:numPr>
              <w:spacing w:after="0"/>
              <w:jc w:val="left"/>
              <w:rPr>
                <w:sz w:val="18"/>
                <w:szCs w:val="18"/>
              </w:rPr>
            </w:pPr>
          </w:p>
        </w:tc>
      </w:tr>
      <w:tr w:rsidR="00A873CB" w14:paraId="5359467E" w14:textId="77777777" w:rsidTr="002B6844">
        <w:tc>
          <w:tcPr>
            <w:tcW w:w="1231" w:type="pct"/>
            <w:vMerge w:val="restart"/>
          </w:tcPr>
          <w:p w14:paraId="3C89ED66" w14:textId="67AD9C3C" w:rsidR="00A873CB" w:rsidRPr="001E0B3D" w:rsidRDefault="00A873CB" w:rsidP="003730F2">
            <w:pPr>
              <w:spacing w:after="0" w:line="240" w:lineRule="auto"/>
              <w:jc w:val="center"/>
              <w:rPr>
                <w:sz w:val="22"/>
                <w:szCs w:val="22"/>
              </w:rPr>
            </w:pPr>
            <w:r w:rsidRPr="007C5AEB">
              <w:rPr>
                <w:b/>
                <w:bCs/>
                <w:sz w:val="22"/>
                <w:szCs w:val="22"/>
              </w:rPr>
              <w:t>Transition</w:t>
            </w:r>
            <w:r>
              <w:rPr>
                <w:sz w:val="22"/>
                <w:szCs w:val="22"/>
              </w:rPr>
              <w:br/>
            </w:r>
            <w:r w:rsidRPr="007C5AEB">
              <w:rPr>
                <w:szCs w:val="18"/>
              </w:rPr>
              <w:t>Responding &amp; Recovering</w:t>
            </w:r>
          </w:p>
        </w:tc>
        <w:tc>
          <w:tcPr>
            <w:tcW w:w="2248" w:type="pct"/>
          </w:tcPr>
          <w:p w14:paraId="12652618" w14:textId="7D73226F" w:rsidR="00A873CB" w:rsidRPr="002B6844" w:rsidRDefault="00962FB9" w:rsidP="003730F2">
            <w:pPr>
              <w:pStyle w:val="ListBullet"/>
              <w:numPr>
                <w:ilvl w:val="0"/>
                <w:numId w:val="0"/>
              </w:numPr>
              <w:spacing w:after="0"/>
              <w:jc w:val="left"/>
              <w:rPr>
                <w:sz w:val="18"/>
                <w:szCs w:val="18"/>
              </w:rPr>
            </w:pPr>
            <w:r>
              <w:rPr>
                <w:sz w:val="18"/>
                <w:szCs w:val="18"/>
              </w:rPr>
              <w:t xml:space="preserve">Consider criteria </w:t>
            </w:r>
            <w:r w:rsidR="001B6BA3">
              <w:rPr>
                <w:sz w:val="18"/>
                <w:szCs w:val="18"/>
              </w:rPr>
              <w:t>and f</w:t>
            </w:r>
            <w:r w:rsidR="00A873CB">
              <w:rPr>
                <w:sz w:val="18"/>
                <w:szCs w:val="18"/>
              </w:rPr>
              <w:t>ormally announce the transition to this phase</w:t>
            </w:r>
          </w:p>
        </w:tc>
        <w:tc>
          <w:tcPr>
            <w:tcW w:w="1521" w:type="pct"/>
          </w:tcPr>
          <w:p w14:paraId="4D73177F" w14:textId="77777777" w:rsidR="00A873CB" w:rsidRPr="002B6844" w:rsidRDefault="00A873CB" w:rsidP="003730F2">
            <w:pPr>
              <w:pStyle w:val="ListBullet"/>
              <w:numPr>
                <w:ilvl w:val="0"/>
                <w:numId w:val="0"/>
              </w:numPr>
              <w:spacing w:after="0"/>
              <w:jc w:val="left"/>
              <w:rPr>
                <w:sz w:val="18"/>
                <w:szCs w:val="18"/>
              </w:rPr>
            </w:pPr>
          </w:p>
        </w:tc>
      </w:tr>
      <w:tr w:rsidR="00A20619" w14:paraId="56A33473" w14:textId="77777777" w:rsidTr="002B6844">
        <w:tc>
          <w:tcPr>
            <w:tcW w:w="1231" w:type="pct"/>
            <w:vMerge/>
          </w:tcPr>
          <w:p w14:paraId="58B565FA" w14:textId="77777777" w:rsidR="00A20619" w:rsidRPr="007C5AEB" w:rsidRDefault="00A20619" w:rsidP="003730F2">
            <w:pPr>
              <w:spacing w:after="0" w:line="240" w:lineRule="auto"/>
              <w:jc w:val="center"/>
              <w:rPr>
                <w:b/>
                <w:bCs/>
                <w:sz w:val="22"/>
                <w:szCs w:val="22"/>
              </w:rPr>
            </w:pPr>
          </w:p>
        </w:tc>
        <w:tc>
          <w:tcPr>
            <w:tcW w:w="2248" w:type="pct"/>
          </w:tcPr>
          <w:p w14:paraId="4216143E" w14:textId="611E1F43" w:rsidR="00A20619" w:rsidRPr="001C647A" w:rsidRDefault="00A20619" w:rsidP="003730F2">
            <w:pPr>
              <w:pStyle w:val="ListBullet"/>
              <w:numPr>
                <w:ilvl w:val="0"/>
                <w:numId w:val="0"/>
              </w:numPr>
              <w:spacing w:after="0"/>
              <w:jc w:val="left"/>
              <w:rPr>
                <w:sz w:val="18"/>
                <w:szCs w:val="18"/>
              </w:rPr>
            </w:pPr>
            <w:r>
              <w:rPr>
                <w:sz w:val="18"/>
                <w:szCs w:val="18"/>
              </w:rPr>
              <w:t>Continue to respond to symptomatic individuals per previous phase</w:t>
            </w:r>
          </w:p>
        </w:tc>
        <w:tc>
          <w:tcPr>
            <w:tcW w:w="1521" w:type="pct"/>
          </w:tcPr>
          <w:p w14:paraId="641361FE" w14:textId="77777777" w:rsidR="00A20619" w:rsidRPr="002B6844" w:rsidRDefault="00A20619" w:rsidP="003730F2">
            <w:pPr>
              <w:pStyle w:val="ListBullet"/>
              <w:numPr>
                <w:ilvl w:val="0"/>
                <w:numId w:val="0"/>
              </w:numPr>
              <w:spacing w:after="0"/>
              <w:jc w:val="left"/>
              <w:rPr>
                <w:sz w:val="18"/>
                <w:szCs w:val="18"/>
              </w:rPr>
            </w:pPr>
          </w:p>
        </w:tc>
      </w:tr>
      <w:tr w:rsidR="00A873CB" w14:paraId="23FA151F" w14:textId="77777777" w:rsidTr="002B6844">
        <w:tc>
          <w:tcPr>
            <w:tcW w:w="1231" w:type="pct"/>
            <w:vMerge/>
          </w:tcPr>
          <w:p w14:paraId="4CC71A07" w14:textId="77777777" w:rsidR="00A873CB" w:rsidRPr="007C5AEB" w:rsidRDefault="00A873CB" w:rsidP="003730F2">
            <w:pPr>
              <w:spacing w:after="0" w:line="240" w:lineRule="auto"/>
              <w:jc w:val="center"/>
              <w:rPr>
                <w:b/>
                <w:bCs/>
                <w:sz w:val="22"/>
                <w:szCs w:val="22"/>
              </w:rPr>
            </w:pPr>
          </w:p>
        </w:tc>
        <w:tc>
          <w:tcPr>
            <w:tcW w:w="2248" w:type="pct"/>
          </w:tcPr>
          <w:p w14:paraId="0D3E5B9B" w14:textId="51A7CF79" w:rsidR="00A873CB" w:rsidRPr="002B6844" w:rsidRDefault="001C647A" w:rsidP="003730F2">
            <w:pPr>
              <w:pStyle w:val="ListBullet"/>
              <w:numPr>
                <w:ilvl w:val="0"/>
                <w:numId w:val="0"/>
              </w:numPr>
              <w:spacing w:after="0"/>
              <w:jc w:val="left"/>
              <w:rPr>
                <w:sz w:val="18"/>
                <w:szCs w:val="18"/>
              </w:rPr>
            </w:pPr>
            <w:r w:rsidRPr="001C647A">
              <w:rPr>
                <w:sz w:val="18"/>
                <w:szCs w:val="18"/>
              </w:rPr>
              <w:t>Assess availability of medical, mental health, and social services for employees after the</w:t>
            </w:r>
            <w:r>
              <w:rPr>
                <w:sz w:val="18"/>
                <w:szCs w:val="18"/>
              </w:rPr>
              <w:t xml:space="preserve"> </w:t>
            </w:r>
            <w:r w:rsidRPr="001C647A">
              <w:rPr>
                <w:sz w:val="18"/>
                <w:szCs w:val="18"/>
              </w:rPr>
              <w:t>pandemic</w:t>
            </w:r>
          </w:p>
        </w:tc>
        <w:tc>
          <w:tcPr>
            <w:tcW w:w="1521" w:type="pct"/>
          </w:tcPr>
          <w:p w14:paraId="2C4D13B7" w14:textId="77777777" w:rsidR="00A873CB" w:rsidRPr="002B6844" w:rsidRDefault="00A873CB" w:rsidP="003730F2">
            <w:pPr>
              <w:pStyle w:val="ListBullet"/>
              <w:numPr>
                <w:ilvl w:val="0"/>
                <w:numId w:val="0"/>
              </w:numPr>
              <w:spacing w:after="0"/>
              <w:jc w:val="left"/>
              <w:rPr>
                <w:sz w:val="18"/>
                <w:szCs w:val="18"/>
              </w:rPr>
            </w:pPr>
          </w:p>
        </w:tc>
      </w:tr>
      <w:tr w:rsidR="00A873CB" w14:paraId="69C284A9" w14:textId="77777777" w:rsidTr="002B6844">
        <w:tc>
          <w:tcPr>
            <w:tcW w:w="1231" w:type="pct"/>
            <w:vMerge w:val="restart"/>
          </w:tcPr>
          <w:p w14:paraId="22F22412" w14:textId="2CBDF93C" w:rsidR="00A873CB" w:rsidRPr="001E0B3D" w:rsidRDefault="00A873CB" w:rsidP="003730F2">
            <w:pPr>
              <w:spacing w:after="0" w:line="240" w:lineRule="auto"/>
              <w:jc w:val="center"/>
              <w:rPr>
                <w:sz w:val="22"/>
                <w:szCs w:val="22"/>
              </w:rPr>
            </w:pPr>
            <w:r w:rsidRPr="00954994">
              <w:rPr>
                <w:b/>
                <w:bCs/>
                <w:sz w:val="22"/>
                <w:szCs w:val="22"/>
              </w:rPr>
              <w:t>Interpandemic</w:t>
            </w:r>
            <w:r>
              <w:rPr>
                <w:sz w:val="22"/>
                <w:szCs w:val="22"/>
              </w:rPr>
              <w:t xml:space="preserve"> </w:t>
            </w:r>
            <w:r w:rsidRPr="007C5AEB">
              <w:rPr>
                <w:szCs w:val="18"/>
              </w:rPr>
              <w:t>Recovering &amp; Preparing</w:t>
            </w:r>
          </w:p>
        </w:tc>
        <w:tc>
          <w:tcPr>
            <w:tcW w:w="2248" w:type="pct"/>
          </w:tcPr>
          <w:p w14:paraId="3E5E8747" w14:textId="702BE697" w:rsidR="00A873CB" w:rsidRPr="002B6844" w:rsidRDefault="001B6BA3" w:rsidP="003730F2">
            <w:pPr>
              <w:pStyle w:val="ListBullet"/>
              <w:numPr>
                <w:ilvl w:val="0"/>
                <w:numId w:val="0"/>
              </w:numPr>
              <w:spacing w:after="0"/>
              <w:jc w:val="left"/>
              <w:rPr>
                <w:sz w:val="18"/>
                <w:szCs w:val="18"/>
              </w:rPr>
            </w:pPr>
            <w:r>
              <w:rPr>
                <w:sz w:val="18"/>
                <w:szCs w:val="18"/>
              </w:rPr>
              <w:t xml:space="preserve">Consider criteria and formally announce the transition to this phase </w:t>
            </w:r>
          </w:p>
        </w:tc>
        <w:tc>
          <w:tcPr>
            <w:tcW w:w="1521" w:type="pct"/>
          </w:tcPr>
          <w:p w14:paraId="4B78863C" w14:textId="77777777" w:rsidR="00A873CB" w:rsidRPr="002B6844" w:rsidRDefault="00A873CB" w:rsidP="003730F2">
            <w:pPr>
              <w:pStyle w:val="ListBullet"/>
              <w:numPr>
                <w:ilvl w:val="0"/>
                <w:numId w:val="0"/>
              </w:numPr>
              <w:spacing w:after="0"/>
              <w:jc w:val="left"/>
              <w:rPr>
                <w:sz w:val="18"/>
                <w:szCs w:val="18"/>
              </w:rPr>
            </w:pPr>
          </w:p>
        </w:tc>
      </w:tr>
      <w:tr w:rsidR="00A873CB" w14:paraId="7D28FE92" w14:textId="77777777" w:rsidTr="002B6844">
        <w:tc>
          <w:tcPr>
            <w:tcW w:w="1231" w:type="pct"/>
            <w:vMerge/>
          </w:tcPr>
          <w:p w14:paraId="65F97DBD" w14:textId="77777777" w:rsidR="00A873CB" w:rsidRPr="00954994" w:rsidRDefault="00A873CB" w:rsidP="003730F2">
            <w:pPr>
              <w:spacing w:after="0" w:line="240" w:lineRule="auto"/>
              <w:jc w:val="center"/>
              <w:rPr>
                <w:b/>
                <w:bCs/>
                <w:sz w:val="22"/>
                <w:szCs w:val="22"/>
              </w:rPr>
            </w:pPr>
          </w:p>
        </w:tc>
        <w:tc>
          <w:tcPr>
            <w:tcW w:w="2248" w:type="pct"/>
          </w:tcPr>
          <w:p w14:paraId="2F59B0C6" w14:textId="65829805" w:rsidR="00A873CB" w:rsidRPr="002B6844" w:rsidRDefault="00B035A2" w:rsidP="003730F2">
            <w:pPr>
              <w:pStyle w:val="ListBullet"/>
              <w:numPr>
                <w:ilvl w:val="0"/>
                <w:numId w:val="0"/>
              </w:numPr>
              <w:spacing w:after="0"/>
              <w:jc w:val="left"/>
              <w:rPr>
                <w:sz w:val="18"/>
                <w:szCs w:val="18"/>
              </w:rPr>
            </w:pPr>
            <w:r w:rsidRPr="00B035A2">
              <w:rPr>
                <w:sz w:val="18"/>
                <w:szCs w:val="18"/>
              </w:rPr>
              <w:t xml:space="preserve">Conduct </w:t>
            </w:r>
            <w:r>
              <w:rPr>
                <w:sz w:val="18"/>
                <w:szCs w:val="18"/>
              </w:rPr>
              <w:t xml:space="preserve">a </w:t>
            </w:r>
            <w:r w:rsidRPr="00B035A2">
              <w:rPr>
                <w:sz w:val="18"/>
                <w:szCs w:val="18"/>
              </w:rPr>
              <w:t xml:space="preserve">post-pandemic review of </w:t>
            </w:r>
            <w:r>
              <w:rPr>
                <w:sz w:val="18"/>
                <w:szCs w:val="18"/>
              </w:rPr>
              <w:t xml:space="preserve">the </w:t>
            </w:r>
            <w:r w:rsidRPr="00B035A2">
              <w:rPr>
                <w:sz w:val="18"/>
                <w:szCs w:val="18"/>
              </w:rPr>
              <w:t>response</w:t>
            </w:r>
            <w:r>
              <w:rPr>
                <w:sz w:val="18"/>
                <w:szCs w:val="18"/>
              </w:rPr>
              <w:t xml:space="preserve">, </w:t>
            </w:r>
            <w:r w:rsidR="001B6BA3">
              <w:rPr>
                <w:sz w:val="18"/>
                <w:szCs w:val="18"/>
              </w:rPr>
              <w:t>document lessons learned</w:t>
            </w:r>
            <w:r w:rsidR="00A504EF">
              <w:rPr>
                <w:sz w:val="18"/>
                <w:szCs w:val="18"/>
              </w:rPr>
              <w:t xml:space="preserve"> </w:t>
            </w:r>
          </w:p>
        </w:tc>
        <w:tc>
          <w:tcPr>
            <w:tcW w:w="1521" w:type="pct"/>
          </w:tcPr>
          <w:p w14:paraId="1EDF7219" w14:textId="24B7DE73" w:rsidR="00A873CB" w:rsidRPr="002B6844" w:rsidRDefault="00A20619" w:rsidP="003730F2">
            <w:pPr>
              <w:pStyle w:val="ListBullet"/>
              <w:numPr>
                <w:ilvl w:val="0"/>
                <w:numId w:val="0"/>
              </w:numPr>
              <w:spacing w:after="0"/>
              <w:jc w:val="left"/>
              <w:rPr>
                <w:sz w:val="18"/>
                <w:szCs w:val="18"/>
              </w:rPr>
            </w:pPr>
            <w:r>
              <w:rPr>
                <w:sz w:val="18"/>
                <w:szCs w:val="18"/>
              </w:rPr>
              <w:t>Update this and other plans</w:t>
            </w:r>
          </w:p>
        </w:tc>
      </w:tr>
      <w:tr w:rsidR="00A873CB" w14:paraId="06A7113B" w14:textId="77777777" w:rsidTr="002B6844">
        <w:tc>
          <w:tcPr>
            <w:tcW w:w="1231" w:type="pct"/>
            <w:vMerge/>
          </w:tcPr>
          <w:p w14:paraId="420BD9F8" w14:textId="77777777" w:rsidR="00A873CB" w:rsidRPr="00954994" w:rsidRDefault="00A873CB" w:rsidP="003730F2">
            <w:pPr>
              <w:spacing w:after="0" w:line="240" w:lineRule="auto"/>
              <w:jc w:val="center"/>
              <w:rPr>
                <w:b/>
                <w:bCs/>
                <w:sz w:val="22"/>
                <w:szCs w:val="22"/>
              </w:rPr>
            </w:pPr>
          </w:p>
        </w:tc>
        <w:tc>
          <w:tcPr>
            <w:tcW w:w="2248" w:type="pct"/>
          </w:tcPr>
          <w:p w14:paraId="5BB5D0EA" w14:textId="21346BFB" w:rsidR="00A873CB" w:rsidRPr="002B6844" w:rsidRDefault="006D7616" w:rsidP="003730F2">
            <w:pPr>
              <w:pStyle w:val="ListBullet"/>
              <w:numPr>
                <w:ilvl w:val="0"/>
                <w:numId w:val="0"/>
              </w:numPr>
              <w:spacing w:after="0"/>
              <w:jc w:val="left"/>
              <w:rPr>
                <w:sz w:val="18"/>
                <w:szCs w:val="18"/>
              </w:rPr>
            </w:pPr>
            <w:r w:rsidRPr="006D7616">
              <w:rPr>
                <w:sz w:val="18"/>
                <w:szCs w:val="18"/>
              </w:rPr>
              <w:t>Prepare for possible follow-on pandemic waves</w:t>
            </w:r>
          </w:p>
        </w:tc>
        <w:tc>
          <w:tcPr>
            <w:tcW w:w="1521" w:type="pct"/>
          </w:tcPr>
          <w:p w14:paraId="691C8855" w14:textId="77777777" w:rsidR="00A873CB" w:rsidRPr="002B6844" w:rsidRDefault="00A873CB" w:rsidP="003730F2">
            <w:pPr>
              <w:pStyle w:val="ListBullet"/>
              <w:numPr>
                <w:ilvl w:val="0"/>
                <w:numId w:val="0"/>
              </w:numPr>
              <w:spacing w:after="0"/>
              <w:jc w:val="left"/>
              <w:rPr>
                <w:sz w:val="18"/>
                <w:szCs w:val="18"/>
              </w:rPr>
            </w:pPr>
          </w:p>
        </w:tc>
      </w:tr>
    </w:tbl>
    <w:p w14:paraId="70891BD9" w14:textId="364D0537" w:rsidR="00D26287" w:rsidRPr="00D26287" w:rsidRDefault="00D26287" w:rsidP="00D26287">
      <w:pPr>
        <w:pStyle w:val="Heading2"/>
        <w:jc w:val="center"/>
        <w:rPr>
          <w:sz w:val="24"/>
          <w:szCs w:val="22"/>
        </w:rPr>
      </w:pPr>
      <w:r w:rsidRPr="00D26287">
        <w:rPr>
          <w:b w:val="0"/>
          <w:bCs w:val="0"/>
          <w:sz w:val="18"/>
          <w:szCs w:val="24"/>
        </w:rPr>
        <w:lastRenderedPageBreak/>
        <w:t>-A3-</w:t>
      </w:r>
    </w:p>
    <w:p w14:paraId="188D69EF" w14:textId="1CAB3E7E" w:rsidR="009F2E86" w:rsidRPr="00824472" w:rsidRDefault="009F2E86" w:rsidP="009F2E86">
      <w:pPr>
        <w:pStyle w:val="Heading2"/>
      </w:pPr>
      <w:r>
        <w:t>PMG Administrative Support</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06"/>
        <w:gridCol w:w="4393"/>
        <w:gridCol w:w="2972"/>
      </w:tblGrid>
      <w:tr w:rsidR="003E2429" w:rsidRPr="006E4E46" w14:paraId="74FF1B87" w14:textId="77777777" w:rsidTr="00FB0F86">
        <w:tc>
          <w:tcPr>
            <w:tcW w:w="1231" w:type="pct"/>
            <w:shd w:val="clear" w:color="auto" w:fill="F2F2F2" w:themeFill="background1" w:themeFillShade="F2"/>
            <w:vAlign w:val="center"/>
          </w:tcPr>
          <w:p w14:paraId="6BC5A4B5" w14:textId="77777777" w:rsidR="003E2429" w:rsidRPr="006E4E46" w:rsidRDefault="003E2429" w:rsidP="00FB0F86">
            <w:pPr>
              <w:pStyle w:val="ListBullet"/>
              <w:numPr>
                <w:ilvl w:val="0"/>
                <w:numId w:val="0"/>
              </w:numPr>
              <w:spacing w:before="120"/>
              <w:jc w:val="center"/>
              <w:rPr>
                <w:b/>
                <w:bCs/>
                <w:szCs w:val="22"/>
              </w:rPr>
            </w:pPr>
            <w:r>
              <w:rPr>
                <w:b/>
                <w:bCs/>
                <w:szCs w:val="22"/>
              </w:rPr>
              <w:t>Phases</w:t>
            </w:r>
          </w:p>
        </w:tc>
        <w:tc>
          <w:tcPr>
            <w:tcW w:w="2248" w:type="pct"/>
            <w:shd w:val="clear" w:color="auto" w:fill="F2F2F2" w:themeFill="background1" w:themeFillShade="F2"/>
            <w:vAlign w:val="center"/>
          </w:tcPr>
          <w:p w14:paraId="184C96E3" w14:textId="77777777" w:rsidR="003E2429" w:rsidRPr="006E4E46" w:rsidRDefault="003E2429" w:rsidP="00FB0F86">
            <w:pPr>
              <w:pStyle w:val="ListBullet"/>
              <w:numPr>
                <w:ilvl w:val="0"/>
                <w:numId w:val="0"/>
              </w:numPr>
              <w:spacing w:before="120"/>
              <w:jc w:val="center"/>
              <w:rPr>
                <w:b/>
                <w:bCs/>
                <w:szCs w:val="22"/>
              </w:rPr>
            </w:pPr>
            <w:r>
              <w:rPr>
                <w:b/>
                <w:bCs/>
                <w:szCs w:val="22"/>
              </w:rPr>
              <w:t>Tasks</w:t>
            </w:r>
          </w:p>
        </w:tc>
        <w:tc>
          <w:tcPr>
            <w:tcW w:w="1521" w:type="pct"/>
            <w:shd w:val="clear" w:color="auto" w:fill="F2F2F2" w:themeFill="background1" w:themeFillShade="F2"/>
            <w:vAlign w:val="center"/>
          </w:tcPr>
          <w:p w14:paraId="4D4541EE" w14:textId="77777777" w:rsidR="003E2429" w:rsidRPr="006E4E46" w:rsidRDefault="003E2429" w:rsidP="00FB0F86">
            <w:pPr>
              <w:pStyle w:val="ListBullet"/>
              <w:numPr>
                <w:ilvl w:val="0"/>
                <w:numId w:val="0"/>
              </w:numPr>
              <w:spacing w:before="120"/>
              <w:jc w:val="center"/>
              <w:rPr>
                <w:b/>
                <w:bCs/>
                <w:szCs w:val="22"/>
              </w:rPr>
            </w:pPr>
            <w:r>
              <w:rPr>
                <w:b/>
                <w:bCs/>
                <w:szCs w:val="22"/>
              </w:rPr>
              <w:t>Remarks</w:t>
            </w:r>
          </w:p>
        </w:tc>
      </w:tr>
      <w:tr w:rsidR="00744489" w:rsidRPr="002B6844" w14:paraId="430CFBE9" w14:textId="77777777" w:rsidTr="00FB0F86">
        <w:tc>
          <w:tcPr>
            <w:tcW w:w="1231" w:type="pct"/>
            <w:vMerge w:val="restart"/>
          </w:tcPr>
          <w:p w14:paraId="79D00299" w14:textId="77777777" w:rsidR="00744489" w:rsidRPr="00F45385" w:rsidRDefault="00744489" w:rsidP="00FB0F86">
            <w:pPr>
              <w:pStyle w:val="ListBullet"/>
              <w:numPr>
                <w:ilvl w:val="0"/>
                <w:numId w:val="0"/>
              </w:numPr>
              <w:spacing w:after="0"/>
              <w:jc w:val="center"/>
              <w:rPr>
                <w:sz w:val="20"/>
                <w:szCs w:val="20"/>
              </w:rPr>
            </w:pPr>
            <w:r>
              <w:rPr>
                <w:b/>
                <w:bCs/>
                <w:sz w:val="20"/>
                <w:szCs w:val="20"/>
              </w:rPr>
              <w:t>All</w:t>
            </w:r>
          </w:p>
        </w:tc>
        <w:tc>
          <w:tcPr>
            <w:tcW w:w="2248" w:type="pct"/>
          </w:tcPr>
          <w:p w14:paraId="3C00B1D3" w14:textId="35B4378B" w:rsidR="00744489" w:rsidRPr="002B6844" w:rsidRDefault="00744489" w:rsidP="00FB0F86">
            <w:pPr>
              <w:pStyle w:val="ListBullet"/>
              <w:numPr>
                <w:ilvl w:val="0"/>
                <w:numId w:val="0"/>
              </w:numPr>
              <w:spacing w:after="0"/>
              <w:jc w:val="left"/>
              <w:rPr>
                <w:sz w:val="18"/>
                <w:szCs w:val="18"/>
              </w:rPr>
            </w:pPr>
            <w:r w:rsidRPr="00F9177E">
              <w:rPr>
                <w:sz w:val="18"/>
                <w:szCs w:val="18"/>
              </w:rPr>
              <w:t>Prepare and distribute P</w:t>
            </w:r>
            <w:r w:rsidR="00A20619">
              <w:rPr>
                <w:sz w:val="18"/>
                <w:szCs w:val="18"/>
              </w:rPr>
              <w:t>MG</w:t>
            </w:r>
            <w:r w:rsidRPr="00F9177E">
              <w:rPr>
                <w:sz w:val="18"/>
                <w:szCs w:val="18"/>
              </w:rPr>
              <w:t xml:space="preserve"> meeting agendas and a record of minutes to relevant stakeholders</w:t>
            </w:r>
          </w:p>
        </w:tc>
        <w:tc>
          <w:tcPr>
            <w:tcW w:w="1521" w:type="pct"/>
          </w:tcPr>
          <w:p w14:paraId="01B2CA71" w14:textId="77777777" w:rsidR="00744489" w:rsidRPr="002B6844" w:rsidRDefault="00744489" w:rsidP="00FB0F86">
            <w:pPr>
              <w:pStyle w:val="ListBullet"/>
              <w:numPr>
                <w:ilvl w:val="0"/>
                <w:numId w:val="0"/>
              </w:numPr>
              <w:spacing w:after="0"/>
              <w:jc w:val="left"/>
              <w:rPr>
                <w:sz w:val="18"/>
                <w:szCs w:val="18"/>
              </w:rPr>
            </w:pPr>
          </w:p>
        </w:tc>
      </w:tr>
      <w:tr w:rsidR="00744489" w:rsidRPr="002B6844" w14:paraId="5B578EE9" w14:textId="77777777" w:rsidTr="00FB0F86">
        <w:tc>
          <w:tcPr>
            <w:tcW w:w="1231" w:type="pct"/>
            <w:vMerge/>
          </w:tcPr>
          <w:p w14:paraId="6428EF96" w14:textId="77777777" w:rsidR="00744489" w:rsidRPr="00013D52" w:rsidRDefault="00744489" w:rsidP="00FB0F86">
            <w:pPr>
              <w:pStyle w:val="ListBullet"/>
              <w:numPr>
                <w:ilvl w:val="0"/>
                <w:numId w:val="0"/>
              </w:numPr>
              <w:spacing w:after="0"/>
              <w:jc w:val="center"/>
              <w:rPr>
                <w:b/>
                <w:bCs/>
                <w:sz w:val="20"/>
                <w:szCs w:val="20"/>
              </w:rPr>
            </w:pPr>
          </w:p>
        </w:tc>
        <w:tc>
          <w:tcPr>
            <w:tcW w:w="2248" w:type="pct"/>
          </w:tcPr>
          <w:p w14:paraId="117C4B73" w14:textId="7D0104FB" w:rsidR="00744489" w:rsidRPr="002B6844" w:rsidRDefault="00744489" w:rsidP="00F9177E">
            <w:pPr>
              <w:pStyle w:val="ListBullet"/>
              <w:numPr>
                <w:ilvl w:val="0"/>
                <w:numId w:val="0"/>
              </w:numPr>
              <w:spacing w:after="0"/>
              <w:jc w:val="left"/>
              <w:rPr>
                <w:sz w:val="18"/>
                <w:szCs w:val="18"/>
              </w:rPr>
            </w:pPr>
            <w:r w:rsidRPr="006F28E2">
              <w:rPr>
                <w:sz w:val="18"/>
                <w:szCs w:val="18"/>
              </w:rPr>
              <w:t>Ensure all Pandemic Committee records are retained/archived for a minimum period of seven years after recovery from a pandemic.</w:t>
            </w:r>
            <w:r w:rsidRPr="00F9177E">
              <w:rPr>
                <w:sz w:val="18"/>
                <w:szCs w:val="18"/>
              </w:rPr>
              <w:tab/>
            </w:r>
          </w:p>
        </w:tc>
        <w:tc>
          <w:tcPr>
            <w:tcW w:w="1521" w:type="pct"/>
          </w:tcPr>
          <w:p w14:paraId="68673B37" w14:textId="77777777" w:rsidR="00744489" w:rsidRPr="002B6844" w:rsidRDefault="00744489" w:rsidP="00FB0F86">
            <w:pPr>
              <w:pStyle w:val="ListBullet"/>
              <w:numPr>
                <w:ilvl w:val="0"/>
                <w:numId w:val="0"/>
              </w:numPr>
              <w:spacing w:after="0"/>
              <w:jc w:val="left"/>
              <w:rPr>
                <w:sz w:val="18"/>
                <w:szCs w:val="18"/>
              </w:rPr>
            </w:pPr>
          </w:p>
        </w:tc>
      </w:tr>
      <w:tr w:rsidR="00744489" w:rsidRPr="002B6844" w14:paraId="0996FEFC" w14:textId="77777777" w:rsidTr="00FB0F86">
        <w:tc>
          <w:tcPr>
            <w:tcW w:w="1231" w:type="pct"/>
            <w:vMerge/>
          </w:tcPr>
          <w:p w14:paraId="5C6AAAEC" w14:textId="77777777" w:rsidR="00744489" w:rsidRPr="00013D52" w:rsidRDefault="00744489" w:rsidP="00FB0F86">
            <w:pPr>
              <w:pStyle w:val="ListBullet"/>
              <w:numPr>
                <w:ilvl w:val="0"/>
                <w:numId w:val="0"/>
              </w:numPr>
              <w:spacing w:after="0"/>
              <w:jc w:val="center"/>
              <w:rPr>
                <w:b/>
                <w:bCs/>
                <w:sz w:val="20"/>
                <w:szCs w:val="20"/>
              </w:rPr>
            </w:pPr>
          </w:p>
        </w:tc>
        <w:tc>
          <w:tcPr>
            <w:tcW w:w="2248" w:type="pct"/>
          </w:tcPr>
          <w:p w14:paraId="032BFA7A" w14:textId="07EA6B26" w:rsidR="00744489" w:rsidRPr="006F28E2" w:rsidRDefault="009D32F7" w:rsidP="00F9177E">
            <w:pPr>
              <w:pStyle w:val="ListBullet"/>
              <w:numPr>
                <w:ilvl w:val="0"/>
                <w:numId w:val="0"/>
              </w:numPr>
              <w:spacing w:after="0"/>
              <w:jc w:val="left"/>
              <w:rPr>
                <w:sz w:val="18"/>
                <w:szCs w:val="18"/>
              </w:rPr>
            </w:pPr>
            <w:r>
              <w:rPr>
                <w:sz w:val="18"/>
                <w:szCs w:val="18"/>
              </w:rPr>
              <w:t>Remain responsive to the needs of the PMG Leader and members of the PMG</w:t>
            </w:r>
          </w:p>
        </w:tc>
        <w:tc>
          <w:tcPr>
            <w:tcW w:w="1521" w:type="pct"/>
          </w:tcPr>
          <w:p w14:paraId="4934CC86" w14:textId="77777777" w:rsidR="00744489" w:rsidRPr="002B6844" w:rsidRDefault="00744489" w:rsidP="00FB0F86">
            <w:pPr>
              <w:pStyle w:val="ListBullet"/>
              <w:numPr>
                <w:ilvl w:val="0"/>
                <w:numId w:val="0"/>
              </w:numPr>
              <w:spacing w:after="0"/>
              <w:jc w:val="left"/>
              <w:rPr>
                <w:sz w:val="18"/>
                <w:szCs w:val="18"/>
              </w:rPr>
            </w:pPr>
          </w:p>
        </w:tc>
      </w:tr>
    </w:tbl>
    <w:p w14:paraId="7A05590D" w14:textId="51907497" w:rsidR="00656C9E" w:rsidRPr="00197825" w:rsidRDefault="00656C9E" w:rsidP="00197825">
      <w:pPr>
        <w:pStyle w:val="Heading2"/>
      </w:pPr>
      <w:r w:rsidRPr="00824472">
        <w:t>Office Managers</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06"/>
        <w:gridCol w:w="4393"/>
        <w:gridCol w:w="2972"/>
      </w:tblGrid>
      <w:tr w:rsidR="00656C9E" w14:paraId="53F11FFE" w14:textId="77777777" w:rsidTr="008D0B6F">
        <w:trPr>
          <w:tblHeader/>
        </w:trPr>
        <w:tc>
          <w:tcPr>
            <w:tcW w:w="1231" w:type="pct"/>
            <w:shd w:val="clear" w:color="auto" w:fill="F2F2F2" w:themeFill="background1" w:themeFillShade="F2"/>
            <w:vAlign w:val="center"/>
          </w:tcPr>
          <w:p w14:paraId="3A36344B" w14:textId="77777777" w:rsidR="00656C9E" w:rsidRPr="006E4E46" w:rsidRDefault="00656C9E" w:rsidP="005B0AE2">
            <w:pPr>
              <w:pStyle w:val="ListBullet"/>
              <w:numPr>
                <w:ilvl w:val="0"/>
                <w:numId w:val="0"/>
              </w:numPr>
              <w:spacing w:before="120"/>
              <w:jc w:val="center"/>
              <w:rPr>
                <w:b/>
                <w:bCs/>
                <w:szCs w:val="22"/>
              </w:rPr>
            </w:pPr>
            <w:r>
              <w:rPr>
                <w:b/>
                <w:bCs/>
                <w:szCs w:val="22"/>
              </w:rPr>
              <w:t>Phase</w:t>
            </w:r>
          </w:p>
        </w:tc>
        <w:tc>
          <w:tcPr>
            <w:tcW w:w="2248" w:type="pct"/>
            <w:shd w:val="clear" w:color="auto" w:fill="F2F2F2" w:themeFill="background1" w:themeFillShade="F2"/>
            <w:vAlign w:val="center"/>
          </w:tcPr>
          <w:p w14:paraId="4C8102BA" w14:textId="77777777" w:rsidR="00656C9E" w:rsidRPr="006E4E46" w:rsidRDefault="00656C9E" w:rsidP="005B0AE2">
            <w:pPr>
              <w:pStyle w:val="ListBullet"/>
              <w:numPr>
                <w:ilvl w:val="0"/>
                <w:numId w:val="0"/>
              </w:numPr>
              <w:spacing w:before="120"/>
              <w:jc w:val="center"/>
              <w:rPr>
                <w:b/>
                <w:bCs/>
                <w:szCs w:val="22"/>
              </w:rPr>
            </w:pPr>
            <w:r>
              <w:rPr>
                <w:b/>
                <w:bCs/>
                <w:szCs w:val="22"/>
              </w:rPr>
              <w:t>Tasks</w:t>
            </w:r>
          </w:p>
        </w:tc>
        <w:tc>
          <w:tcPr>
            <w:tcW w:w="1521" w:type="pct"/>
            <w:shd w:val="clear" w:color="auto" w:fill="F2F2F2" w:themeFill="background1" w:themeFillShade="F2"/>
            <w:vAlign w:val="center"/>
          </w:tcPr>
          <w:p w14:paraId="0C527F7A" w14:textId="77777777" w:rsidR="00656C9E" w:rsidRPr="006E4E46" w:rsidRDefault="00656C9E" w:rsidP="005B0AE2">
            <w:pPr>
              <w:pStyle w:val="ListBullet"/>
              <w:numPr>
                <w:ilvl w:val="0"/>
                <w:numId w:val="0"/>
              </w:numPr>
              <w:spacing w:before="120"/>
              <w:jc w:val="center"/>
              <w:rPr>
                <w:b/>
                <w:bCs/>
                <w:szCs w:val="22"/>
              </w:rPr>
            </w:pPr>
            <w:r>
              <w:rPr>
                <w:b/>
                <w:bCs/>
                <w:szCs w:val="22"/>
              </w:rPr>
              <w:t>Remarks</w:t>
            </w:r>
          </w:p>
        </w:tc>
      </w:tr>
      <w:tr w:rsidR="00656C9E" w14:paraId="751FFD25" w14:textId="77777777" w:rsidTr="005B0AE2">
        <w:tc>
          <w:tcPr>
            <w:tcW w:w="1231" w:type="pct"/>
            <w:vMerge w:val="restart"/>
          </w:tcPr>
          <w:p w14:paraId="646547B6" w14:textId="77777777" w:rsidR="00656C9E" w:rsidRPr="007C6761" w:rsidRDefault="00656C9E" w:rsidP="005B0AE2">
            <w:pPr>
              <w:pStyle w:val="ListBullet"/>
              <w:numPr>
                <w:ilvl w:val="0"/>
                <w:numId w:val="0"/>
              </w:numPr>
              <w:jc w:val="center"/>
              <w:rPr>
                <w:sz w:val="20"/>
                <w:szCs w:val="20"/>
              </w:rPr>
            </w:pPr>
            <w:r w:rsidRPr="007C6761">
              <w:rPr>
                <w:b/>
                <w:bCs/>
                <w:sz w:val="20"/>
                <w:szCs w:val="20"/>
              </w:rPr>
              <w:t>Interpandemic</w:t>
            </w:r>
            <w:r w:rsidRPr="007C6761">
              <w:rPr>
                <w:sz w:val="20"/>
                <w:szCs w:val="20"/>
              </w:rPr>
              <w:br/>
              <w:t>Preparing</w:t>
            </w:r>
          </w:p>
        </w:tc>
        <w:tc>
          <w:tcPr>
            <w:tcW w:w="2248" w:type="pct"/>
          </w:tcPr>
          <w:p w14:paraId="1C7CF54C" w14:textId="77777777" w:rsidR="00656C9E" w:rsidRPr="00A20619" w:rsidRDefault="00656C9E" w:rsidP="003A0ED7">
            <w:pPr>
              <w:pStyle w:val="ListBullet"/>
              <w:numPr>
                <w:ilvl w:val="0"/>
                <w:numId w:val="0"/>
              </w:numPr>
              <w:jc w:val="left"/>
              <w:rPr>
                <w:sz w:val="18"/>
                <w:szCs w:val="18"/>
              </w:rPr>
            </w:pPr>
            <w:r w:rsidRPr="00A20619">
              <w:rPr>
                <w:sz w:val="18"/>
                <w:szCs w:val="18"/>
              </w:rPr>
              <w:t>Maintain a baseline level of office hygiene stores</w:t>
            </w:r>
          </w:p>
        </w:tc>
        <w:tc>
          <w:tcPr>
            <w:tcW w:w="1521" w:type="pct"/>
          </w:tcPr>
          <w:p w14:paraId="00DB38D5" w14:textId="77777777" w:rsidR="00656C9E" w:rsidRPr="00A20619" w:rsidRDefault="00656C9E" w:rsidP="005B0AE2">
            <w:pPr>
              <w:pStyle w:val="ListBullet"/>
              <w:numPr>
                <w:ilvl w:val="0"/>
                <w:numId w:val="0"/>
              </w:numPr>
              <w:jc w:val="left"/>
              <w:rPr>
                <w:sz w:val="18"/>
                <w:szCs w:val="18"/>
              </w:rPr>
            </w:pPr>
          </w:p>
        </w:tc>
      </w:tr>
      <w:tr w:rsidR="00656C9E" w14:paraId="6FC152A5" w14:textId="77777777" w:rsidTr="005B0AE2">
        <w:tc>
          <w:tcPr>
            <w:tcW w:w="1231" w:type="pct"/>
            <w:vMerge/>
          </w:tcPr>
          <w:p w14:paraId="673F765E" w14:textId="77777777" w:rsidR="00656C9E" w:rsidRPr="007C6761" w:rsidRDefault="00656C9E" w:rsidP="005B0AE2">
            <w:pPr>
              <w:pStyle w:val="ListBullet"/>
              <w:numPr>
                <w:ilvl w:val="0"/>
                <w:numId w:val="0"/>
              </w:numPr>
              <w:jc w:val="center"/>
              <w:rPr>
                <w:b/>
                <w:bCs/>
                <w:sz w:val="20"/>
                <w:szCs w:val="20"/>
              </w:rPr>
            </w:pPr>
          </w:p>
        </w:tc>
        <w:tc>
          <w:tcPr>
            <w:tcW w:w="2248" w:type="pct"/>
          </w:tcPr>
          <w:p w14:paraId="08ACD82E" w14:textId="4D799AFC" w:rsidR="00656C9E" w:rsidRPr="00A20619" w:rsidRDefault="000415C0" w:rsidP="003A0ED7">
            <w:pPr>
              <w:pStyle w:val="ListBullet"/>
              <w:numPr>
                <w:ilvl w:val="0"/>
                <w:numId w:val="0"/>
              </w:numPr>
              <w:jc w:val="left"/>
              <w:rPr>
                <w:sz w:val="18"/>
                <w:szCs w:val="18"/>
              </w:rPr>
            </w:pPr>
            <w:r w:rsidRPr="00A20619">
              <w:rPr>
                <w:sz w:val="18"/>
                <w:szCs w:val="18"/>
              </w:rPr>
              <w:t xml:space="preserve">Participate in pandemic-related </w:t>
            </w:r>
            <w:r w:rsidR="00C93A13" w:rsidRPr="00A20619">
              <w:rPr>
                <w:sz w:val="18"/>
                <w:szCs w:val="18"/>
              </w:rPr>
              <w:t xml:space="preserve">preparatory activities, initiated by the PMG </w:t>
            </w:r>
          </w:p>
        </w:tc>
        <w:tc>
          <w:tcPr>
            <w:tcW w:w="1521" w:type="pct"/>
          </w:tcPr>
          <w:p w14:paraId="69EE22FE" w14:textId="77777777" w:rsidR="00656C9E" w:rsidRPr="00A20619" w:rsidRDefault="00656C9E" w:rsidP="005B0AE2">
            <w:pPr>
              <w:pStyle w:val="ListBullet"/>
              <w:numPr>
                <w:ilvl w:val="0"/>
                <w:numId w:val="0"/>
              </w:numPr>
              <w:jc w:val="left"/>
              <w:rPr>
                <w:sz w:val="18"/>
                <w:szCs w:val="18"/>
              </w:rPr>
            </w:pPr>
          </w:p>
        </w:tc>
      </w:tr>
      <w:tr w:rsidR="00656C9E" w14:paraId="6F87CAF5" w14:textId="77777777" w:rsidTr="005B0AE2">
        <w:tc>
          <w:tcPr>
            <w:tcW w:w="1231" w:type="pct"/>
            <w:vMerge/>
          </w:tcPr>
          <w:p w14:paraId="668C851E" w14:textId="77777777" w:rsidR="00656C9E" w:rsidRPr="007C6761" w:rsidRDefault="00656C9E" w:rsidP="005B0AE2">
            <w:pPr>
              <w:pStyle w:val="ListBullet"/>
              <w:numPr>
                <w:ilvl w:val="0"/>
                <w:numId w:val="0"/>
              </w:numPr>
              <w:jc w:val="center"/>
              <w:rPr>
                <w:sz w:val="20"/>
                <w:szCs w:val="20"/>
              </w:rPr>
            </w:pPr>
          </w:p>
        </w:tc>
        <w:tc>
          <w:tcPr>
            <w:tcW w:w="2248" w:type="pct"/>
          </w:tcPr>
          <w:p w14:paraId="37DBAF6F" w14:textId="6CA76D19" w:rsidR="00656C9E" w:rsidRPr="00A20619" w:rsidRDefault="003A0ED7" w:rsidP="003A0ED7">
            <w:pPr>
              <w:pStyle w:val="ListBullet"/>
              <w:numPr>
                <w:ilvl w:val="0"/>
                <w:numId w:val="0"/>
              </w:numPr>
              <w:jc w:val="left"/>
              <w:rPr>
                <w:sz w:val="18"/>
                <w:szCs w:val="18"/>
              </w:rPr>
            </w:pPr>
            <w:r w:rsidRPr="00A20619">
              <w:rPr>
                <w:sz w:val="18"/>
                <w:szCs w:val="18"/>
              </w:rPr>
              <w:t xml:space="preserve">Educate office staff in good </w:t>
            </w:r>
            <w:r w:rsidR="000724FE" w:rsidRPr="00A20619">
              <w:rPr>
                <w:sz w:val="18"/>
                <w:szCs w:val="18"/>
              </w:rPr>
              <w:t>office hygiene practices</w:t>
            </w:r>
          </w:p>
        </w:tc>
        <w:tc>
          <w:tcPr>
            <w:tcW w:w="1521" w:type="pct"/>
          </w:tcPr>
          <w:p w14:paraId="01E5FF82" w14:textId="77777777" w:rsidR="00656C9E" w:rsidRPr="00A20619" w:rsidRDefault="00656C9E" w:rsidP="005B0AE2">
            <w:pPr>
              <w:pStyle w:val="ListBullet"/>
              <w:numPr>
                <w:ilvl w:val="0"/>
                <w:numId w:val="0"/>
              </w:numPr>
              <w:jc w:val="left"/>
              <w:rPr>
                <w:sz w:val="18"/>
                <w:szCs w:val="18"/>
              </w:rPr>
            </w:pPr>
          </w:p>
        </w:tc>
      </w:tr>
      <w:tr w:rsidR="00656C9E" w14:paraId="1C419DC5" w14:textId="77777777" w:rsidTr="005B0AE2">
        <w:tc>
          <w:tcPr>
            <w:tcW w:w="1231" w:type="pct"/>
            <w:vMerge w:val="restart"/>
          </w:tcPr>
          <w:p w14:paraId="478203B4" w14:textId="77777777" w:rsidR="00656C9E" w:rsidRPr="007C6761" w:rsidRDefault="00656C9E" w:rsidP="005B0AE2">
            <w:pPr>
              <w:spacing w:after="0" w:line="240" w:lineRule="auto"/>
              <w:jc w:val="center"/>
              <w:rPr>
                <w:sz w:val="20"/>
                <w:szCs w:val="20"/>
              </w:rPr>
            </w:pPr>
            <w:r w:rsidRPr="007C6761">
              <w:rPr>
                <w:b/>
                <w:bCs/>
                <w:sz w:val="20"/>
                <w:szCs w:val="20"/>
              </w:rPr>
              <w:t>Alert</w:t>
            </w:r>
            <w:r w:rsidRPr="007C6761">
              <w:rPr>
                <w:sz w:val="20"/>
                <w:szCs w:val="20"/>
              </w:rPr>
              <w:br/>
              <w:t>Responding Early</w:t>
            </w:r>
          </w:p>
        </w:tc>
        <w:tc>
          <w:tcPr>
            <w:tcW w:w="2248" w:type="pct"/>
          </w:tcPr>
          <w:p w14:paraId="61D4F41E" w14:textId="4B8D2042" w:rsidR="00656C9E" w:rsidRPr="00A20619" w:rsidRDefault="007C6761" w:rsidP="000415C0">
            <w:pPr>
              <w:pStyle w:val="ListBullet"/>
              <w:numPr>
                <w:ilvl w:val="0"/>
                <w:numId w:val="0"/>
              </w:numPr>
              <w:jc w:val="left"/>
              <w:rPr>
                <w:sz w:val="18"/>
                <w:szCs w:val="18"/>
              </w:rPr>
            </w:pPr>
            <w:r w:rsidRPr="00A20619">
              <w:rPr>
                <w:sz w:val="18"/>
                <w:szCs w:val="18"/>
              </w:rPr>
              <w:t xml:space="preserve">Implement tasks per Annex </w:t>
            </w:r>
            <w:r w:rsidR="00BD31E5" w:rsidRPr="00A20619">
              <w:rPr>
                <w:sz w:val="18"/>
                <w:szCs w:val="18"/>
              </w:rPr>
              <w:t>C</w:t>
            </w:r>
            <w:r w:rsidRPr="00A20619">
              <w:rPr>
                <w:sz w:val="18"/>
                <w:szCs w:val="18"/>
              </w:rPr>
              <w:t xml:space="preserve"> (Suspected Pandemic Influenza Case Response &amp; Reporting)</w:t>
            </w:r>
          </w:p>
        </w:tc>
        <w:tc>
          <w:tcPr>
            <w:tcW w:w="1521" w:type="pct"/>
          </w:tcPr>
          <w:p w14:paraId="41A61A09" w14:textId="77777777" w:rsidR="00656C9E" w:rsidRPr="00A20619" w:rsidRDefault="00656C9E" w:rsidP="005B0AE2">
            <w:pPr>
              <w:pStyle w:val="ListBullet"/>
              <w:numPr>
                <w:ilvl w:val="0"/>
                <w:numId w:val="0"/>
              </w:numPr>
              <w:jc w:val="left"/>
              <w:rPr>
                <w:sz w:val="18"/>
                <w:szCs w:val="18"/>
              </w:rPr>
            </w:pPr>
          </w:p>
        </w:tc>
      </w:tr>
      <w:tr w:rsidR="00656C9E" w14:paraId="6347EC65" w14:textId="77777777" w:rsidTr="005B0AE2">
        <w:tc>
          <w:tcPr>
            <w:tcW w:w="1231" w:type="pct"/>
            <w:vMerge/>
          </w:tcPr>
          <w:p w14:paraId="1C4E4185" w14:textId="77777777" w:rsidR="00656C9E" w:rsidRPr="007C6761" w:rsidRDefault="00656C9E" w:rsidP="005B0AE2">
            <w:pPr>
              <w:pStyle w:val="ListBullet"/>
              <w:numPr>
                <w:ilvl w:val="0"/>
                <w:numId w:val="0"/>
              </w:numPr>
              <w:jc w:val="center"/>
              <w:rPr>
                <w:sz w:val="20"/>
                <w:szCs w:val="20"/>
              </w:rPr>
            </w:pPr>
          </w:p>
        </w:tc>
        <w:tc>
          <w:tcPr>
            <w:tcW w:w="2248" w:type="pct"/>
          </w:tcPr>
          <w:p w14:paraId="01345294" w14:textId="77777777" w:rsidR="00656C9E" w:rsidRPr="00A20619" w:rsidRDefault="00656C9E" w:rsidP="000415C0">
            <w:pPr>
              <w:pStyle w:val="ListBullet"/>
              <w:numPr>
                <w:ilvl w:val="0"/>
                <w:numId w:val="0"/>
              </w:numPr>
              <w:jc w:val="left"/>
              <w:rPr>
                <w:sz w:val="18"/>
                <w:szCs w:val="18"/>
              </w:rPr>
            </w:pPr>
            <w:r w:rsidRPr="00A20619">
              <w:rPr>
                <w:sz w:val="18"/>
                <w:szCs w:val="18"/>
              </w:rPr>
              <w:t>Stocktake and increase office hygiene stores</w:t>
            </w:r>
          </w:p>
        </w:tc>
        <w:tc>
          <w:tcPr>
            <w:tcW w:w="1521" w:type="pct"/>
          </w:tcPr>
          <w:p w14:paraId="4F50A146" w14:textId="77777777" w:rsidR="00656C9E" w:rsidRPr="00A20619" w:rsidRDefault="00656C9E" w:rsidP="005B0AE2">
            <w:pPr>
              <w:pStyle w:val="ListBullet"/>
              <w:numPr>
                <w:ilvl w:val="0"/>
                <w:numId w:val="0"/>
              </w:numPr>
              <w:jc w:val="left"/>
              <w:rPr>
                <w:sz w:val="18"/>
                <w:szCs w:val="18"/>
              </w:rPr>
            </w:pPr>
          </w:p>
        </w:tc>
      </w:tr>
      <w:tr w:rsidR="00656C9E" w14:paraId="066B31E0" w14:textId="77777777" w:rsidTr="005B0AE2">
        <w:tc>
          <w:tcPr>
            <w:tcW w:w="1231" w:type="pct"/>
            <w:vMerge/>
          </w:tcPr>
          <w:p w14:paraId="5944CE8F" w14:textId="77777777" w:rsidR="00656C9E" w:rsidRPr="007C6761" w:rsidRDefault="00656C9E" w:rsidP="005B0AE2">
            <w:pPr>
              <w:pStyle w:val="ListBullet"/>
              <w:numPr>
                <w:ilvl w:val="0"/>
                <w:numId w:val="0"/>
              </w:numPr>
              <w:jc w:val="center"/>
              <w:rPr>
                <w:sz w:val="20"/>
                <w:szCs w:val="20"/>
              </w:rPr>
            </w:pPr>
          </w:p>
        </w:tc>
        <w:tc>
          <w:tcPr>
            <w:tcW w:w="2248" w:type="pct"/>
          </w:tcPr>
          <w:p w14:paraId="3FB5250E" w14:textId="67672C95" w:rsidR="00656C9E" w:rsidRPr="00A20619" w:rsidRDefault="00A41606" w:rsidP="00A41606">
            <w:pPr>
              <w:pStyle w:val="ListBullet"/>
              <w:numPr>
                <w:ilvl w:val="0"/>
                <w:numId w:val="0"/>
              </w:numPr>
              <w:jc w:val="left"/>
              <w:rPr>
                <w:sz w:val="18"/>
                <w:szCs w:val="18"/>
              </w:rPr>
            </w:pPr>
            <w:r w:rsidRPr="00A20619">
              <w:rPr>
                <w:sz w:val="18"/>
                <w:szCs w:val="18"/>
              </w:rPr>
              <w:t>Identify any increased facilities maintenance required and place critical suppliers on standby</w:t>
            </w:r>
          </w:p>
        </w:tc>
        <w:tc>
          <w:tcPr>
            <w:tcW w:w="1521" w:type="pct"/>
          </w:tcPr>
          <w:p w14:paraId="235B7383" w14:textId="77777777" w:rsidR="00656C9E" w:rsidRPr="00A20619" w:rsidRDefault="00656C9E" w:rsidP="005B0AE2">
            <w:pPr>
              <w:pStyle w:val="ListBullet"/>
              <w:numPr>
                <w:ilvl w:val="0"/>
                <w:numId w:val="0"/>
              </w:numPr>
              <w:jc w:val="left"/>
              <w:rPr>
                <w:sz w:val="18"/>
                <w:szCs w:val="18"/>
              </w:rPr>
            </w:pPr>
          </w:p>
        </w:tc>
      </w:tr>
      <w:tr w:rsidR="00656C9E" w14:paraId="2185DFF5" w14:textId="77777777" w:rsidTr="005B0AE2">
        <w:tc>
          <w:tcPr>
            <w:tcW w:w="1231" w:type="pct"/>
          </w:tcPr>
          <w:p w14:paraId="59650436" w14:textId="77777777" w:rsidR="00656C9E" w:rsidRPr="007C6761" w:rsidRDefault="00656C9E" w:rsidP="005B0AE2">
            <w:pPr>
              <w:spacing w:after="0" w:line="240" w:lineRule="auto"/>
              <w:jc w:val="center"/>
              <w:rPr>
                <w:sz w:val="20"/>
                <w:szCs w:val="20"/>
              </w:rPr>
            </w:pPr>
            <w:r w:rsidRPr="007C6761">
              <w:rPr>
                <w:b/>
                <w:bCs/>
                <w:sz w:val="20"/>
                <w:szCs w:val="20"/>
              </w:rPr>
              <w:t>Pandemic</w:t>
            </w:r>
            <w:r w:rsidRPr="007C6761">
              <w:rPr>
                <w:sz w:val="20"/>
                <w:szCs w:val="20"/>
              </w:rPr>
              <w:br/>
              <w:t>Responding</w:t>
            </w:r>
          </w:p>
        </w:tc>
        <w:tc>
          <w:tcPr>
            <w:tcW w:w="2248" w:type="pct"/>
          </w:tcPr>
          <w:p w14:paraId="135F8168" w14:textId="37D92AD8" w:rsidR="00656C9E" w:rsidRPr="00A20619" w:rsidRDefault="001A2640" w:rsidP="003A0ED7">
            <w:pPr>
              <w:pStyle w:val="ListBullet"/>
              <w:numPr>
                <w:ilvl w:val="0"/>
                <w:numId w:val="0"/>
              </w:numPr>
              <w:jc w:val="left"/>
              <w:rPr>
                <w:sz w:val="18"/>
                <w:szCs w:val="18"/>
              </w:rPr>
            </w:pPr>
            <w:r w:rsidRPr="00A20619">
              <w:rPr>
                <w:sz w:val="18"/>
                <w:szCs w:val="18"/>
              </w:rPr>
              <w:t xml:space="preserve">Implement tasks per Annex </w:t>
            </w:r>
            <w:r w:rsidR="00BD31E5" w:rsidRPr="00A20619">
              <w:rPr>
                <w:sz w:val="18"/>
                <w:szCs w:val="18"/>
              </w:rPr>
              <w:t>C</w:t>
            </w:r>
            <w:r w:rsidRPr="00A20619">
              <w:rPr>
                <w:sz w:val="18"/>
                <w:szCs w:val="18"/>
              </w:rPr>
              <w:t xml:space="preserve"> (Suspected Pandemic Influenza Case Response &amp; Reporting)</w:t>
            </w:r>
          </w:p>
        </w:tc>
        <w:tc>
          <w:tcPr>
            <w:tcW w:w="1521" w:type="pct"/>
          </w:tcPr>
          <w:p w14:paraId="51F43AF0" w14:textId="77777777" w:rsidR="00656C9E" w:rsidRPr="00A20619" w:rsidRDefault="00656C9E" w:rsidP="005B0AE2">
            <w:pPr>
              <w:pStyle w:val="ListBullet"/>
              <w:numPr>
                <w:ilvl w:val="0"/>
                <w:numId w:val="0"/>
              </w:numPr>
              <w:jc w:val="left"/>
              <w:rPr>
                <w:sz w:val="18"/>
                <w:szCs w:val="18"/>
              </w:rPr>
            </w:pPr>
          </w:p>
        </w:tc>
      </w:tr>
      <w:tr w:rsidR="00656C9E" w14:paraId="67154BC0" w14:textId="77777777" w:rsidTr="005B0AE2">
        <w:tc>
          <w:tcPr>
            <w:tcW w:w="1231" w:type="pct"/>
          </w:tcPr>
          <w:p w14:paraId="5727C5DA" w14:textId="77777777" w:rsidR="00656C9E" w:rsidRPr="007C6761" w:rsidRDefault="00656C9E" w:rsidP="005B0AE2">
            <w:pPr>
              <w:spacing w:after="0" w:line="240" w:lineRule="auto"/>
              <w:jc w:val="center"/>
              <w:rPr>
                <w:sz w:val="20"/>
                <w:szCs w:val="20"/>
              </w:rPr>
            </w:pPr>
            <w:r w:rsidRPr="007C6761">
              <w:rPr>
                <w:b/>
                <w:bCs/>
                <w:sz w:val="20"/>
                <w:szCs w:val="20"/>
              </w:rPr>
              <w:t>Transition</w:t>
            </w:r>
            <w:r w:rsidRPr="007C6761">
              <w:rPr>
                <w:sz w:val="20"/>
                <w:szCs w:val="20"/>
              </w:rPr>
              <w:br/>
              <w:t>Responding &amp; Recovering</w:t>
            </w:r>
          </w:p>
        </w:tc>
        <w:tc>
          <w:tcPr>
            <w:tcW w:w="2248" w:type="pct"/>
          </w:tcPr>
          <w:p w14:paraId="2BDE12BD" w14:textId="34122BFE" w:rsidR="00656C9E" w:rsidRPr="00A20619" w:rsidRDefault="001A2640" w:rsidP="003A0ED7">
            <w:pPr>
              <w:pStyle w:val="ListBullet"/>
              <w:numPr>
                <w:ilvl w:val="0"/>
                <w:numId w:val="0"/>
              </w:numPr>
              <w:jc w:val="left"/>
              <w:rPr>
                <w:sz w:val="18"/>
                <w:szCs w:val="18"/>
              </w:rPr>
            </w:pPr>
            <w:r w:rsidRPr="00A20619">
              <w:rPr>
                <w:sz w:val="18"/>
                <w:szCs w:val="18"/>
              </w:rPr>
              <w:t xml:space="preserve">Implement tasks per Annex </w:t>
            </w:r>
            <w:r w:rsidR="00BD31E5" w:rsidRPr="00A20619">
              <w:rPr>
                <w:sz w:val="18"/>
                <w:szCs w:val="18"/>
              </w:rPr>
              <w:t>C</w:t>
            </w:r>
            <w:r w:rsidRPr="00A20619">
              <w:rPr>
                <w:sz w:val="18"/>
                <w:szCs w:val="18"/>
              </w:rPr>
              <w:t xml:space="preserve"> (Suspected Pandemic Influenza Case Response &amp; Reporting)</w:t>
            </w:r>
          </w:p>
        </w:tc>
        <w:tc>
          <w:tcPr>
            <w:tcW w:w="1521" w:type="pct"/>
          </w:tcPr>
          <w:p w14:paraId="0181AEA3" w14:textId="77777777" w:rsidR="00656C9E" w:rsidRPr="00A20619" w:rsidRDefault="00656C9E" w:rsidP="005B0AE2">
            <w:pPr>
              <w:pStyle w:val="ListBullet"/>
              <w:numPr>
                <w:ilvl w:val="0"/>
                <w:numId w:val="0"/>
              </w:numPr>
              <w:jc w:val="left"/>
              <w:rPr>
                <w:sz w:val="18"/>
                <w:szCs w:val="18"/>
              </w:rPr>
            </w:pPr>
          </w:p>
        </w:tc>
      </w:tr>
      <w:tr w:rsidR="00656C9E" w14:paraId="22D35E2A" w14:textId="77777777" w:rsidTr="005B0AE2">
        <w:tc>
          <w:tcPr>
            <w:tcW w:w="1231" w:type="pct"/>
            <w:vMerge w:val="restart"/>
          </w:tcPr>
          <w:p w14:paraId="3F645CCC" w14:textId="486061D2" w:rsidR="00656C9E" w:rsidRPr="007C6761" w:rsidRDefault="00656C9E" w:rsidP="005B0AE2">
            <w:pPr>
              <w:spacing w:after="0" w:line="240" w:lineRule="auto"/>
              <w:jc w:val="center"/>
              <w:rPr>
                <w:sz w:val="20"/>
                <w:szCs w:val="20"/>
              </w:rPr>
            </w:pPr>
            <w:r w:rsidRPr="007C6761">
              <w:rPr>
                <w:b/>
                <w:bCs/>
                <w:sz w:val="20"/>
                <w:szCs w:val="20"/>
              </w:rPr>
              <w:t>Interpandemic</w:t>
            </w:r>
            <w:r w:rsidR="001A2640">
              <w:rPr>
                <w:b/>
                <w:bCs/>
                <w:sz w:val="20"/>
                <w:szCs w:val="20"/>
              </w:rPr>
              <w:br/>
            </w:r>
            <w:r w:rsidRPr="007C6761">
              <w:rPr>
                <w:sz w:val="20"/>
                <w:szCs w:val="20"/>
              </w:rPr>
              <w:t>Recovering &amp; Preparing</w:t>
            </w:r>
          </w:p>
        </w:tc>
        <w:tc>
          <w:tcPr>
            <w:tcW w:w="2248" w:type="pct"/>
          </w:tcPr>
          <w:p w14:paraId="0848DA80" w14:textId="77777777" w:rsidR="00656C9E" w:rsidRPr="00A20619" w:rsidRDefault="00656C9E" w:rsidP="003A0ED7">
            <w:pPr>
              <w:pStyle w:val="ListBullet"/>
              <w:numPr>
                <w:ilvl w:val="0"/>
                <w:numId w:val="0"/>
              </w:numPr>
              <w:jc w:val="left"/>
              <w:rPr>
                <w:sz w:val="18"/>
                <w:szCs w:val="18"/>
              </w:rPr>
            </w:pPr>
            <w:r w:rsidRPr="00A20619">
              <w:rPr>
                <w:sz w:val="18"/>
                <w:szCs w:val="18"/>
              </w:rPr>
              <w:t>Replenish office hygiene stores to baseline levels</w:t>
            </w:r>
          </w:p>
        </w:tc>
        <w:tc>
          <w:tcPr>
            <w:tcW w:w="1521" w:type="pct"/>
          </w:tcPr>
          <w:p w14:paraId="6DF31E03" w14:textId="77777777" w:rsidR="00656C9E" w:rsidRPr="00A20619" w:rsidRDefault="00656C9E" w:rsidP="005B0AE2">
            <w:pPr>
              <w:pStyle w:val="ListBullet"/>
              <w:numPr>
                <w:ilvl w:val="0"/>
                <w:numId w:val="0"/>
              </w:numPr>
              <w:jc w:val="left"/>
              <w:rPr>
                <w:sz w:val="18"/>
                <w:szCs w:val="18"/>
              </w:rPr>
            </w:pPr>
          </w:p>
        </w:tc>
      </w:tr>
      <w:tr w:rsidR="00656C9E" w14:paraId="1D8410EA" w14:textId="77777777" w:rsidTr="005B0AE2">
        <w:tc>
          <w:tcPr>
            <w:tcW w:w="1231" w:type="pct"/>
            <w:vMerge/>
          </w:tcPr>
          <w:p w14:paraId="21D03B84" w14:textId="77777777" w:rsidR="00656C9E" w:rsidRPr="007C6761" w:rsidRDefault="00656C9E" w:rsidP="005B0AE2">
            <w:pPr>
              <w:spacing w:after="0" w:line="240" w:lineRule="auto"/>
              <w:jc w:val="center"/>
              <w:rPr>
                <w:b/>
                <w:bCs/>
                <w:sz w:val="20"/>
                <w:szCs w:val="20"/>
              </w:rPr>
            </w:pPr>
          </w:p>
        </w:tc>
        <w:tc>
          <w:tcPr>
            <w:tcW w:w="2248" w:type="pct"/>
          </w:tcPr>
          <w:p w14:paraId="4C87EAA7" w14:textId="442EF75C" w:rsidR="00656C9E" w:rsidRPr="00A20619" w:rsidRDefault="001A2640" w:rsidP="003A0ED7">
            <w:pPr>
              <w:pStyle w:val="ListBullet"/>
              <w:numPr>
                <w:ilvl w:val="0"/>
                <w:numId w:val="0"/>
              </w:numPr>
              <w:jc w:val="left"/>
              <w:rPr>
                <w:sz w:val="18"/>
                <w:szCs w:val="18"/>
              </w:rPr>
            </w:pPr>
            <w:r w:rsidRPr="00A20619">
              <w:rPr>
                <w:sz w:val="18"/>
                <w:szCs w:val="18"/>
              </w:rPr>
              <w:t xml:space="preserve">Be prepared to provide feedback to the PMG on the response process </w:t>
            </w:r>
          </w:p>
        </w:tc>
        <w:tc>
          <w:tcPr>
            <w:tcW w:w="1521" w:type="pct"/>
          </w:tcPr>
          <w:p w14:paraId="1541EF3F" w14:textId="77777777" w:rsidR="00656C9E" w:rsidRPr="00A20619" w:rsidRDefault="00656C9E" w:rsidP="005B0AE2">
            <w:pPr>
              <w:pStyle w:val="ListBullet"/>
              <w:numPr>
                <w:ilvl w:val="0"/>
                <w:numId w:val="0"/>
              </w:numPr>
              <w:jc w:val="left"/>
              <w:rPr>
                <w:sz w:val="18"/>
                <w:szCs w:val="18"/>
              </w:rPr>
            </w:pPr>
          </w:p>
        </w:tc>
      </w:tr>
    </w:tbl>
    <w:p w14:paraId="69EEC74A" w14:textId="2571A17B" w:rsidR="00656C9E" w:rsidRPr="0073551A" w:rsidRDefault="00CE0CC2" w:rsidP="00656C9E">
      <w:pPr>
        <w:pStyle w:val="Heading2"/>
      </w:pPr>
      <w:r>
        <w:t>Business Continuity Plan (</w:t>
      </w:r>
      <w:r w:rsidR="00656C9E" w:rsidRPr="00824472">
        <w:t>BCP</w:t>
      </w:r>
      <w:r>
        <w:t>)</w:t>
      </w:r>
      <w:r w:rsidR="00656C9E" w:rsidRPr="00824472">
        <w:t xml:space="preserve"> Owners</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05"/>
        <w:gridCol w:w="2834"/>
        <w:gridCol w:w="4532"/>
      </w:tblGrid>
      <w:tr w:rsidR="00656C9E" w14:paraId="1DEBA650" w14:textId="77777777" w:rsidTr="005B0AE2">
        <w:tc>
          <w:tcPr>
            <w:tcW w:w="1231" w:type="pct"/>
            <w:shd w:val="clear" w:color="auto" w:fill="F2F2F2" w:themeFill="background1" w:themeFillShade="F2"/>
            <w:vAlign w:val="center"/>
          </w:tcPr>
          <w:p w14:paraId="08604A7D" w14:textId="77777777" w:rsidR="00656C9E" w:rsidRPr="006E4E46" w:rsidRDefault="00656C9E" w:rsidP="005B0AE2">
            <w:pPr>
              <w:pStyle w:val="ListBullet"/>
              <w:numPr>
                <w:ilvl w:val="0"/>
                <w:numId w:val="0"/>
              </w:numPr>
              <w:spacing w:before="120"/>
              <w:jc w:val="center"/>
              <w:rPr>
                <w:b/>
                <w:bCs/>
                <w:szCs w:val="22"/>
              </w:rPr>
            </w:pPr>
            <w:r>
              <w:rPr>
                <w:b/>
                <w:bCs/>
                <w:szCs w:val="22"/>
              </w:rPr>
              <w:t>Phase</w:t>
            </w:r>
          </w:p>
        </w:tc>
        <w:tc>
          <w:tcPr>
            <w:tcW w:w="1450" w:type="pct"/>
            <w:shd w:val="clear" w:color="auto" w:fill="F2F2F2" w:themeFill="background1" w:themeFillShade="F2"/>
            <w:vAlign w:val="center"/>
          </w:tcPr>
          <w:p w14:paraId="71164066" w14:textId="77777777" w:rsidR="00656C9E" w:rsidRPr="006E4E46" w:rsidRDefault="00656C9E" w:rsidP="005B0AE2">
            <w:pPr>
              <w:pStyle w:val="ListBullet"/>
              <w:numPr>
                <w:ilvl w:val="0"/>
                <w:numId w:val="0"/>
              </w:numPr>
              <w:spacing w:before="120"/>
              <w:jc w:val="center"/>
              <w:rPr>
                <w:b/>
                <w:bCs/>
                <w:szCs w:val="22"/>
              </w:rPr>
            </w:pPr>
            <w:r>
              <w:rPr>
                <w:b/>
                <w:bCs/>
                <w:szCs w:val="22"/>
              </w:rPr>
              <w:t>Tasks</w:t>
            </w:r>
          </w:p>
        </w:tc>
        <w:tc>
          <w:tcPr>
            <w:tcW w:w="2319" w:type="pct"/>
            <w:shd w:val="clear" w:color="auto" w:fill="F2F2F2" w:themeFill="background1" w:themeFillShade="F2"/>
            <w:vAlign w:val="center"/>
          </w:tcPr>
          <w:p w14:paraId="7DB18296" w14:textId="77777777" w:rsidR="00656C9E" w:rsidRPr="006E4E46" w:rsidRDefault="00656C9E" w:rsidP="005B0AE2">
            <w:pPr>
              <w:pStyle w:val="ListBullet"/>
              <w:numPr>
                <w:ilvl w:val="0"/>
                <w:numId w:val="0"/>
              </w:numPr>
              <w:spacing w:before="120"/>
              <w:jc w:val="center"/>
              <w:rPr>
                <w:b/>
                <w:bCs/>
                <w:szCs w:val="22"/>
              </w:rPr>
            </w:pPr>
            <w:r>
              <w:rPr>
                <w:b/>
                <w:bCs/>
                <w:szCs w:val="22"/>
              </w:rPr>
              <w:t>Remarks</w:t>
            </w:r>
          </w:p>
        </w:tc>
      </w:tr>
      <w:tr w:rsidR="00656C9E" w:rsidRPr="00A20619" w14:paraId="0D66FB32" w14:textId="77777777" w:rsidTr="005B0AE2">
        <w:tc>
          <w:tcPr>
            <w:tcW w:w="1231" w:type="pct"/>
          </w:tcPr>
          <w:p w14:paraId="7457FB3D" w14:textId="77777777" w:rsidR="00656C9E" w:rsidRPr="00A20619" w:rsidRDefault="00656C9E" w:rsidP="005B0AE2">
            <w:pPr>
              <w:pStyle w:val="ListBullet"/>
              <w:numPr>
                <w:ilvl w:val="0"/>
                <w:numId w:val="0"/>
              </w:numPr>
              <w:jc w:val="center"/>
              <w:rPr>
                <w:sz w:val="18"/>
                <w:szCs w:val="18"/>
              </w:rPr>
            </w:pPr>
            <w:r w:rsidRPr="00A20619">
              <w:rPr>
                <w:sz w:val="18"/>
                <w:szCs w:val="18"/>
              </w:rPr>
              <w:t>All phases.</w:t>
            </w:r>
          </w:p>
        </w:tc>
        <w:tc>
          <w:tcPr>
            <w:tcW w:w="1450" w:type="pct"/>
          </w:tcPr>
          <w:p w14:paraId="6E4E4B7E" w14:textId="77777777" w:rsidR="00656C9E" w:rsidRPr="00A20619" w:rsidRDefault="00656C9E" w:rsidP="00197825">
            <w:pPr>
              <w:pStyle w:val="ListBullet"/>
              <w:numPr>
                <w:ilvl w:val="0"/>
                <w:numId w:val="0"/>
              </w:numPr>
              <w:jc w:val="left"/>
              <w:rPr>
                <w:sz w:val="18"/>
                <w:szCs w:val="18"/>
              </w:rPr>
            </w:pPr>
            <w:r w:rsidRPr="00A20619">
              <w:rPr>
                <w:sz w:val="18"/>
                <w:szCs w:val="18"/>
              </w:rPr>
              <w:t>Prepare, review, exercise, improve and implement BCPs.</w:t>
            </w:r>
          </w:p>
        </w:tc>
        <w:tc>
          <w:tcPr>
            <w:tcW w:w="2319" w:type="pct"/>
          </w:tcPr>
          <w:p w14:paraId="4CB31630" w14:textId="77777777" w:rsidR="00656C9E" w:rsidRPr="00A20619" w:rsidRDefault="00656C9E" w:rsidP="005B0AE2">
            <w:pPr>
              <w:pStyle w:val="ListBullet"/>
              <w:numPr>
                <w:ilvl w:val="0"/>
                <w:numId w:val="0"/>
              </w:numPr>
              <w:jc w:val="left"/>
              <w:rPr>
                <w:sz w:val="18"/>
                <w:szCs w:val="18"/>
              </w:rPr>
            </w:pPr>
            <w:r w:rsidRPr="00A20619">
              <w:rPr>
                <w:sz w:val="18"/>
                <w:szCs w:val="18"/>
              </w:rPr>
              <w:t>While typified by its extended  timeframe, in the context of business continuity pandemic is one of many events that should be planned for. Planning should incorporate contingencies for prolonged denial of access to offices and travel.</w:t>
            </w:r>
          </w:p>
        </w:tc>
      </w:tr>
      <w:tr w:rsidR="008B71C0" w:rsidRPr="00A20619" w14:paraId="40AE7535" w14:textId="77777777" w:rsidTr="005B0AE2">
        <w:tc>
          <w:tcPr>
            <w:tcW w:w="1231" w:type="pct"/>
          </w:tcPr>
          <w:p w14:paraId="6FE6B5EC" w14:textId="77777777" w:rsidR="008B71C0" w:rsidRPr="00A20619" w:rsidRDefault="008B71C0" w:rsidP="008B71C0">
            <w:pPr>
              <w:pStyle w:val="ListBullet"/>
              <w:numPr>
                <w:ilvl w:val="0"/>
                <w:numId w:val="0"/>
              </w:numPr>
              <w:jc w:val="center"/>
              <w:rPr>
                <w:sz w:val="18"/>
                <w:szCs w:val="18"/>
              </w:rPr>
            </w:pPr>
          </w:p>
        </w:tc>
        <w:tc>
          <w:tcPr>
            <w:tcW w:w="1450" w:type="pct"/>
          </w:tcPr>
          <w:p w14:paraId="00DE0D1C" w14:textId="0DE50253" w:rsidR="008B71C0" w:rsidRPr="00A20619" w:rsidRDefault="008B71C0" w:rsidP="008B71C0">
            <w:pPr>
              <w:pStyle w:val="ListBullet"/>
              <w:numPr>
                <w:ilvl w:val="0"/>
                <w:numId w:val="0"/>
              </w:numPr>
              <w:jc w:val="left"/>
              <w:rPr>
                <w:sz w:val="18"/>
                <w:szCs w:val="18"/>
              </w:rPr>
            </w:pPr>
            <w:r w:rsidRPr="00A20619">
              <w:rPr>
                <w:sz w:val="18"/>
                <w:szCs w:val="18"/>
              </w:rPr>
              <w:t xml:space="preserve">Liaise with </w:t>
            </w:r>
            <w:r w:rsidR="004560E2">
              <w:rPr>
                <w:sz w:val="18"/>
                <w:szCs w:val="18"/>
              </w:rPr>
              <w:t xml:space="preserve">Critical Business Function Managers </w:t>
            </w:r>
            <w:r w:rsidRPr="00A20619">
              <w:rPr>
                <w:sz w:val="18"/>
                <w:szCs w:val="18"/>
              </w:rPr>
              <w:t>to ensure that contingency arrangements are tailored to the nuances of a pandemic</w:t>
            </w:r>
          </w:p>
        </w:tc>
        <w:tc>
          <w:tcPr>
            <w:tcW w:w="2319" w:type="pct"/>
          </w:tcPr>
          <w:p w14:paraId="5B927928" w14:textId="77777777" w:rsidR="008B71C0" w:rsidRPr="00A20619" w:rsidRDefault="008B71C0" w:rsidP="008B71C0">
            <w:pPr>
              <w:pStyle w:val="ListBullet"/>
              <w:numPr>
                <w:ilvl w:val="0"/>
                <w:numId w:val="0"/>
              </w:numPr>
              <w:spacing w:after="0"/>
              <w:ind w:left="340" w:hanging="340"/>
              <w:jc w:val="left"/>
              <w:rPr>
                <w:sz w:val="18"/>
                <w:szCs w:val="18"/>
              </w:rPr>
            </w:pPr>
            <w:r w:rsidRPr="00A20619">
              <w:rPr>
                <w:sz w:val="18"/>
                <w:szCs w:val="18"/>
              </w:rPr>
              <w:t>For example:</w:t>
            </w:r>
          </w:p>
          <w:p w14:paraId="6566F96C" w14:textId="77777777" w:rsidR="008B71C0" w:rsidRPr="00A20619" w:rsidRDefault="008B71C0" w:rsidP="008B71C0">
            <w:pPr>
              <w:pStyle w:val="ListBullet"/>
              <w:numPr>
                <w:ilvl w:val="0"/>
                <w:numId w:val="17"/>
              </w:numPr>
              <w:spacing w:after="0"/>
              <w:ind w:left="179" w:hanging="179"/>
              <w:jc w:val="left"/>
              <w:rPr>
                <w:sz w:val="18"/>
                <w:szCs w:val="18"/>
              </w:rPr>
            </w:pPr>
            <w:r w:rsidRPr="00A20619">
              <w:rPr>
                <w:sz w:val="18"/>
                <w:szCs w:val="18"/>
              </w:rPr>
              <w:t>Cross-training of personnel</w:t>
            </w:r>
          </w:p>
          <w:p w14:paraId="61A98DB6" w14:textId="3935966D" w:rsidR="008B71C0" w:rsidRPr="00A20619" w:rsidRDefault="008B71C0" w:rsidP="008B71C0">
            <w:pPr>
              <w:pStyle w:val="ListBullet"/>
              <w:numPr>
                <w:ilvl w:val="0"/>
                <w:numId w:val="17"/>
              </w:numPr>
              <w:spacing w:after="0"/>
              <w:ind w:left="179" w:hanging="179"/>
              <w:jc w:val="left"/>
              <w:rPr>
                <w:sz w:val="18"/>
                <w:szCs w:val="18"/>
              </w:rPr>
            </w:pPr>
            <w:r w:rsidRPr="00A20619">
              <w:rPr>
                <w:sz w:val="18"/>
                <w:szCs w:val="18"/>
              </w:rPr>
              <w:t>Extended absence from closed offices</w:t>
            </w:r>
          </w:p>
        </w:tc>
      </w:tr>
    </w:tbl>
    <w:p w14:paraId="42BF52C7" w14:textId="450D22C9" w:rsidR="00656C9E" w:rsidRPr="00A20619" w:rsidRDefault="004560E2" w:rsidP="004560E2">
      <w:pPr>
        <w:pStyle w:val="Heading2"/>
        <w:rPr>
          <w:highlight w:val="yellow"/>
        </w:rPr>
      </w:pPr>
      <w:r>
        <w:lastRenderedPageBreak/>
        <w:t xml:space="preserve">Critical </w:t>
      </w:r>
      <w:r w:rsidRPr="004560E2">
        <w:t>Business</w:t>
      </w:r>
      <w:r>
        <w:t xml:space="preserve"> Function</w:t>
      </w:r>
      <w:r w:rsidR="00656C9E" w:rsidRPr="00A20619">
        <w:t xml:space="preserve"> Managers</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05"/>
        <w:gridCol w:w="2834"/>
        <w:gridCol w:w="4532"/>
      </w:tblGrid>
      <w:tr w:rsidR="00656C9E" w:rsidRPr="00A20619" w14:paraId="1AB88D54" w14:textId="77777777" w:rsidTr="005B0AE2">
        <w:tc>
          <w:tcPr>
            <w:tcW w:w="1231" w:type="pct"/>
            <w:shd w:val="clear" w:color="auto" w:fill="F2F2F2" w:themeFill="background1" w:themeFillShade="F2"/>
            <w:vAlign w:val="center"/>
          </w:tcPr>
          <w:p w14:paraId="40D77D2D" w14:textId="77777777" w:rsidR="00656C9E" w:rsidRPr="00A20619" w:rsidRDefault="00656C9E" w:rsidP="005B0AE2">
            <w:pPr>
              <w:pStyle w:val="ListBullet"/>
              <w:numPr>
                <w:ilvl w:val="0"/>
                <w:numId w:val="0"/>
              </w:numPr>
              <w:spacing w:before="120"/>
              <w:jc w:val="center"/>
              <w:rPr>
                <w:b/>
                <w:bCs/>
                <w:sz w:val="18"/>
                <w:szCs w:val="18"/>
              </w:rPr>
            </w:pPr>
            <w:r w:rsidRPr="00A20619">
              <w:rPr>
                <w:b/>
                <w:bCs/>
                <w:sz w:val="18"/>
                <w:szCs w:val="18"/>
              </w:rPr>
              <w:t>Phase</w:t>
            </w:r>
          </w:p>
        </w:tc>
        <w:tc>
          <w:tcPr>
            <w:tcW w:w="1450" w:type="pct"/>
            <w:shd w:val="clear" w:color="auto" w:fill="F2F2F2" w:themeFill="background1" w:themeFillShade="F2"/>
            <w:vAlign w:val="center"/>
          </w:tcPr>
          <w:p w14:paraId="25E9FBDE" w14:textId="77777777" w:rsidR="00656C9E" w:rsidRPr="00A20619" w:rsidRDefault="00656C9E" w:rsidP="005B0AE2">
            <w:pPr>
              <w:pStyle w:val="ListBullet"/>
              <w:numPr>
                <w:ilvl w:val="0"/>
                <w:numId w:val="0"/>
              </w:numPr>
              <w:spacing w:before="120"/>
              <w:jc w:val="center"/>
              <w:rPr>
                <w:b/>
                <w:bCs/>
                <w:sz w:val="18"/>
                <w:szCs w:val="18"/>
              </w:rPr>
            </w:pPr>
            <w:r w:rsidRPr="00A20619">
              <w:rPr>
                <w:b/>
                <w:bCs/>
                <w:sz w:val="18"/>
                <w:szCs w:val="18"/>
              </w:rPr>
              <w:t>Tasks</w:t>
            </w:r>
          </w:p>
        </w:tc>
        <w:tc>
          <w:tcPr>
            <w:tcW w:w="2319" w:type="pct"/>
            <w:shd w:val="clear" w:color="auto" w:fill="F2F2F2" w:themeFill="background1" w:themeFillShade="F2"/>
            <w:vAlign w:val="center"/>
          </w:tcPr>
          <w:p w14:paraId="1C70494B" w14:textId="77777777" w:rsidR="00656C9E" w:rsidRPr="00A20619" w:rsidRDefault="00656C9E" w:rsidP="005B0AE2">
            <w:pPr>
              <w:pStyle w:val="ListBullet"/>
              <w:numPr>
                <w:ilvl w:val="0"/>
                <w:numId w:val="0"/>
              </w:numPr>
              <w:spacing w:before="120"/>
              <w:jc w:val="center"/>
              <w:rPr>
                <w:b/>
                <w:bCs/>
                <w:sz w:val="18"/>
                <w:szCs w:val="18"/>
              </w:rPr>
            </w:pPr>
            <w:r w:rsidRPr="00A20619">
              <w:rPr>
                <w:b/>
                <w:bCs/>
                <w:sz w:val="18"/>
                <w:szCs w:val="18"/>
              </w:rPr>
              <w:t>Remarks</w:t>
            </w:r>
          </w:p>
        </w:tc>
      </w:tr>
      <w:tr w:rsidR="00656C9E" w:rsidRPr="00A20619" w14:paraId="3BD2DAF8" w14:textId="77777777" w:rsidTr="005B0AE2">
        <w:tc>
          <w:tcPr>
            <w:tcW w:w="1231" w:type="pct"/>
          </w:tcPr>
          <w:p w14:paraId="35128324" w14:textId="77777777" w:rsidR="00656C9E" w:rsidRPr="00A20619" w:rsidRDefault="00656C9E" w:rsidP="005B0AE2">
            <w:pPr>
              <w:pStyle w:val="ListBullet"/>
              <w:numPr>
                <w:ilvl w:val="0"/>
                <w:numId w:val="0"/>
              </w:numPr>
              <w:jc w:val="center"/>
              <w:rPr>
                <w:sz w:val="18"/>
                <w:szCs w:val="18"/>
              </w:rPr>
            </w:pPr>
            <w:r w:rsidRPr="00A20619">
              <w:rPr>
                <w:sz w:val="18"/>
                <w:szCs w:val="18"/>
              </w:rPr>
              <w:t>All phases.</w:t>
            </w:r>
          </w:p>
        </w:tc>
        <w:tc>
          <w:tcPr>
            <w:tcW w:w="1450" w:type="pct"/>
          </w:tcPr>
          <w:p w14:paraId="223DDBB0" w14:textId="103763DF" w:rsidR="00656C9E" w:rsidRPr="00A20619" w:rsidRDefault="00656C9E" w:rsidP="00197825">
            <w:pPr>
              <w:pStyle w:val="ListBullet"/>
              <w:numPr>
                <w:ilvl w:val="0"/>
                <w:numId w:val="0"/>
              </w:numPr>
              <w:jc w:val="left"/>
              <w:rPr>
                <w:sz w:val="18"/>
                <w:szCs w:val="18"/>
              </w:rPr>
            </w:pPr>
            <w:r w:rsidRPr="00A20619">
              <w:rPr>
                <w:sz w:val="18"/>
                <w:szCs w:val="18"/>
              </w:rPr>
              <w:t xml:space="preserve">Prepare, review, improve and execute local actions to </w:t>
            </w:r>
            <w:r w:rsidR="00800B9A" w:rsidRPr="00A20619">
              <w:rPr>
                <w:sz w:val="18"/>
                <w:szCs w:val="18"/>
              </w:rPr>
              <w:t>sustain</w:t>
            </w:r>
            <w:r w:rsidRPr="00A20619">
              <w:rPr>
                <w:sz w:val="18"/>
                <w:szCs w:val="18"/>
              </w:rPr>
              <w:t xml:space="preserve"> critical business functions</w:t>
            </w:r>
            <w:r w:rsidR="003B18D0" w:rsidRPr="00A20619">
              <w:rPr>
                <w:sz w:val="18"/>
                <w:szCs w:val="18"/>
              </w:rPr>
              <w:t xml:space="preserve"> at tolerable levels, or re</w:t>
            </w:r>
            <w:r w:rsidR="000F483F" w:rsidRPr="00A20619">
              <w:rPr>
                <w:sz w:val="18"/>
                <w:szCs w:val="18"/>
              </w:rPr>
              <w:t>store</w:t>
            </w:r>
            <w:r w:rsidR="003B18D0" w:rsidRPr="00A20619">
              <w:rPr>
                <w:sz w:val="18"/>
                <w:szCs w:val="18"/>
              </w:rPr>
              <w:t xml:space="preserve"> them when </w:t>
            </w:r>
            <w:r w:rsidR="00AA195A" w:rsidRPr="00A20619">
              <w:rPr>
                <w:sz w:val="18"/>
                <w:szCs w:val="18"/>
              </w:rPr>
              <w:t>inactive</w:t>
            </w:r>
            <w:r w:rsidRPr="00A20619">
              <w:rPr>
                <w:sz w:val="18"/>
                <w:szCs w:val="18"/>
              </w:rPr>
              <w:t>.</w:t>
            </w:r>
          </w:p>
        </w:tc>
        <w:tc>
          <w:tcPr>
            <w:tcW w:w="2319" w:type="pct"/>
          </w:tcPr>
          <w:p w14:paraId="3A21C016" w14:textId="77777777" w:rsidR="00656C9E" w:rsidRPr="00A20619" w:rsidRDefault="00656C9E" w:rsidP="005B0AE2">
            <w:pPr>
              <w:pStyle w:val="ListBullet"/>
              <w:numPr>
                <w:ilvl w:val="0"/>
                <w:numId w:val="0"/>
              </w:numPr>
              <w:jc w:val="left"/>
              <w:rPr>
                <w:sz w:val="18"/>
                <w:szCs w:val="18"/>
              </w:rPr>
            </w:pPr>
            <w:r w:rsidRPr="00A20619">
              <w:rPr>
                <w:sz w:val="18"/>
                <w:szCs w:val="18"/>
              </w:rPr>
              <w:t>While typified by its extended  timeframe, in the context of business continuity pandemic is one of many events that should be planned for. Planning should incorporate contingencies for prolonged denial of access to offices and travel.</w:t>
            </w:r>
          </w:p>
        </w:tc>
      </w:tr>
    </w:tbl>
    <w:p w14:paraId="3F80CDD6" w14:textId="7C31C877" w:rsidR="00E45246" w:rsidRPr="00824472" w:rsidRDefault="00E45246" w:rsidP="004F0049">
      <w:pPr>
        <w:pStyle w:val="Heading2"/>
      </w:pPr>
      <w:r w:rsidRPr="00824472">
        <w:t>Line Managers</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06"/>
        <w:gridCol w:w="4393"/>
        <w:gridCol w:w="2972"/>
      </w:tblGrid>
      <w:tr w:rsidR="004F0049" w14:paraId="54684249" w14:textId="77777777" w:rsidTr="005B0AE2">
        <w:tc>
          <w:tcPr>
            <w:tcW w:w="1231" w:type="pct"/>
            <w:shd w:val="clear" w:color="auto" w:fill="F2F2F2" w:themeFill="background1" w:themeFillShade="F2"/>
            <w:vAlign w:val="center"/>
          </w:tcPr>
          <w:p w14:paraId="0A742AC9" w14:textId="77777777" w:rsidR="004F0049" w:rsidRPr="006E4E46" w:rsidRDefault="004F0049" w:rsidP="005B0AE2">
            <w:pPr>
              <w:pStyle w:val="ListBullet"/>
              <w:numPr>
                <w:ilvl w:val="0"/>
                <w:numId w:val="0"/>
              </w:numPr>
              <w:spacing w:before="120"/>
              <w:jc w:val="center"/>
              <w:rPr>
                <w:b/>
                <w:bCs/>
                <w:szCs w:val="22"/>
              </w:rPr>
            </w:pPr>
            <w:r>
              <w:rPr>
                <w:b/>
                <w:bCs/>
                <w:szCs w:val="22"/>
              </w:rPr>
              <w:t>Phase</w:t>
            </w:r>
          </w:p>
        </w:tc>
        <w:tc>
          <w:tcPr>
            <w:tcW w:w="2248" w:type="pct"/>
            <w:shd w:val="clear" w:color="auto" w:fill="F2F2F2" w:themeFill="background1" w:themeFillShade="F2"/>
            <w:vAlign w:val="center"/>
          </w:tcPr>
          <w:p w14:paraId="259A2894" w14:textId="77777777" w:rsidR="004F0049" w:rsidRPr="006E4E46" w:rsidRDefault="004F0049" w:rsidP="005B0AE2">
            <w:pPr>
              <w:pStyle w:val="ListBullet"/>
              <w:numPr>
                <w:ilvl w:val="0"/>
                <w:numId w:val="0"/>
              </w:numPr>
              <w:spacing w:before="120"/>
              <w:jc w:val="center"/>
              <w:rPr>
                <w:b/>
                <w:bCs/>
                <w:szCs w:val="22"/>
              </w:rPr>
            </w:pPr>
            <w:r>
              <w:rPr>
                <w:b/>
                <w:bCs/>
                <w:szCs w:val="22"/>
              </w:rPr>
              <w:t>Tasks</w:t>
            </w:r>
          </w:p>
        </w:tc>
        <w:tc>
          <w:tcPr>
            <w:tcW w:w="1521" w:type="pct"/>
            <w:shd w:val="clear" w:color="auto" w:fill="F2F2F2" w:themeFill="background1" w:themeFillShade="F2"/>
            <w:vAlign w:val="center"/>
          </w:tcPr>
          <w:p w14:paraId="26137B27" w14:textId="77777777" w:rsidR="004F0049" w:rsidRPr="006E4E46" w:rsidRDefault="004F0049" w:rsidP="005B0AE2">
            <w:pPr>
              <w:pStyle w:val="ListBullet"/>
              <w:numPr>
                <w:ilvl w:val="0"/>
                <w:numId w:val="0"/>
              </w:numPr>
              <w:spacing w:before="120"/>
              <w:jc w:val="center"/>
              <w:rPr>
                <w:b/>
                <w:bCs/>
                <w:szCs w:val="22"/>
              </w:rPr>
            </w:pPr>
            <w:r>
              <w:rPr>
                <w:b/>
                <w:bCs/>
                <w:szCs w:val="22"/>
              </w:rPr>
              <w:t>Remarks</w:t>
            </w:r>
          </w:p>
        </w:tc>
      </w:tr>
      <w:tr w:rsidR="004C61A5" w14:paraId="51E11024" w14:textId="77777777" w:rsidTr="005B0AE2">
        <w:tc>
          <w:tcPr>
            <w:tcW w:w="1231" w:type="pct"/>
          </w:tcPr>
          <w:p w14:paraId="769DDA1F" w14:textId="77777777" w:rsidR="004C61A5" w:rsidRPr="007C6761" w:rsidRDefault="004C61A5" w:rsidP="0011253C">
            <w:pPr>
              <w:spacing w:line="240" w:lineRule="auto"/>
              <w:jc w:val="center"/>
              <w:rPr>
                <w:sz w:val="20"/>
                <w:szCs w:val="20"/>
              </w:rPr>
            </w:pPr>
            <w:r w:rsidRPr="007C6761">
              <w:rPr>
                <w:b/>
                <w:bCs/>
                <w:sz w:val="20"/>
                <w:szCs w:val="20"/>
              </w:rPr>
              <w:t>Alert</w:t>
            </w:r>
            <w:r w:rsidRPr="007C6761">
              <w:rPr>
                <w:sz w:val="20"/>
                <w:szCs w:val="20"/>
              </w:rPr>
              <w:br/>
              <w:t>Responding Early</w:t>
            </w:r>
          </w:p>
        </w:tc>
        <w:tc>
          <w:tcPr>
            <w:tcW w:w="2248" w:type="pct"/>
            <w:vMerge w:val="restart"/>
          </w:tcPr>
          <w:p w14:paraId="20C5CC87" w14:textId="69B6ED14" w:rsidR="004C61A5" w:rsidRPr="00A20619" w:rsidRDefault="004C61A5" w:rsidP="00197825">
            <w:pPr>
              <w:pStyle w:val="ListBullet"/>
              <w:numPr>
                <w:ilvl w:val="0"/>
                <w:numId w:val="0"/>
              </w:numPr>
              <w:jc w:val="left"/>
              <w:rPr>
                <w:sz w:val="18"/>
                <w:szCs w:val="18"/>
              </w:rPr>
            </w:pPr>
            <w:r w:rsidRPr="00A20619">
              <w:rPr>
                <w:sz w:val="18"/>
                <w:szCs w:val="18"/>
              </w:rPr>
              <w:t xml:space="preserve">Implement tasks per Annex </w:t>
            </w:r>
            <w:r w:rsidR="00BD31E5" w:rsidRPr="00A20619">
              <w:rPr>
                <w:sz w:val="18"/>
                <w:szCs w:val="18"/>
              </w:rPr>
              <w:t>C</w:t>
            </w:r>
            <w:r w:rsidRPr="00A20619">
              <w:rPr>
                <w:sz w:val="18"/>
                <w:szCs w:val="18"/>
              </w:rPr>
              <w:t xml:space="preserve"> (Suspected Pandemic Influenza Case Response &amp; Reporting)</w:t>
            </w:r>
          </w:p>
        </w:tc>
        <w:tc>
          <w:tcPr>
            <w:tcW w:w="1521" w:type="pct"/>
            <w:vMerge w:val="restart"/>
          </w:tcPr>
          <w:p w14:paraId="5F4414DB" w14:textId="30EDE566" w:rsidR="004C61A5" w:rsidRPr="00A20619" w:rsidRDefault="004C61A5" w:rsidP="005B0AE2">
            <w:pPr>
              <w:pStyle w:val="ListBullet"/>
              <w:numPr>
                <w:ilvl w:val="0"/>
                <w:numId w:val="0"/>
              </w:numPr>
              <w:jc w:val="left"/>
              <w:rPr>
                <w:sz w:val="18"/>
                <w:szCs w:val="18"/>
              </w:rPr>
            </w:pPr>
          </w:p>
        </w:tc>
      </w:tr>
      <w:tr w:rsidR="004C61A5" w14:paraId="25840B11" w14:textId="77777777" w:rsidTr="005B0AE2">
        <w:tc>
          <w:tcPr>
            <w:tcW w:w="1231" w:type="pct"/>
          </w:tcPr>
          <w:p w14:paraId="7C7A256F" w14:textId="77777777" w:rsidR="004C61A5" w:rsidRPr="007C6761" w:rsidRDefault="004C61A5" w:rsidP="0011253C">
            <w:pPr>
              <w:spacing w:line="240" w:lineRule="auto"/>
              <w:jc w:val="center"/>
              <w:rPr>
                <w:sz w:val="20"/>
                <w:szCs w:val="20"/>
              </w:rPr>
            </w:pPr>
            <w:r w:rsidRPr="007C6761">
              <w:rPr>
                <w:b/>
                <w:bCs/>
                <w:sz w:val="20"/>
                <w:szCs w:val="20"/>
              </w:rPr>
              <w:t>Pandemic</w:t>
            </w:r>
            <w:r w:rsidRPr="007C6761">
              <w:rPr>
                <w:sz w:val="20"/>
                <w:szCs w:val="20"/>
              </w:rPr>
              <w:br/>
              <w:t>Responding</w:t>
            </w:r>
          </w:p>
        </w:tc>
        <w:tc>
          <w:tcPr>
            <w:tcW w:w="2248" w:type="pct"/>
            <w:vMerge/>
          </w:tcPr>
          <w:p w14:paraId="74FB14B9" w14:textId="7500B67B" w:rsidR="004C61A5" w:rsidRPr="007C6761" w:rsidRDefault="004C61A5" w:rsidP="00BD782D">
            <w:pPr>
              <w:pStyle w:val="ListBullet"/>
              <w:numPr>
                <w:ilvl w:val="0"/>
                <w:numId w:val="14"/>
              </w:numPr>
              <w:ind w:left="171" w:hanging="142"/>
              <w:jc w:val="left"/>
              <w:rPr>
                <w:sz w:val="20"/>
                <w:szCs w:val="20"/>
              </w:rPr>
            </w:pPr>
          </w:p>
        </w:tc>
        <w:tc>
          <w:tcPr>
            <w:tcW w:w="1521" w:type="pct"/>
            <w:vMerge/>
          </w:tcPr>
          <w:p w14:paraId="5F56F1B8" w14:textId="77777777" w:rsidR="004C61A5" w:rsidRPr="007C6761" w:rsidRDefault="004C61A5" w:rsidP="005B0AE2">
            <w:pPr>
              <w:pStyle w:val="ListBullet"/>
              <w:numPr>
                <w:ilvl w:val="0"/>
                <w:numId w:val="0"/>
              </w:numPr>
              <w:jc w:val="left"/>
              <w:rPr>
                <w:sz w:val="20"/>
                <w:szCs w:val="20"/>
              </w:rPr>
            </w:pPr>
          </w:p>
        </w:tc>
      </w:tr>
      <w:tr w:rsidR="004C61A5" w14:paraId="22744BF9" w14:textId="77777777" w:rsidTr="005B0AE2">
        <w:tc>
          <w:tcPr>
            <w:tcW w:w="1231" w:type="pct"/>
          </w:tcPr>
          <w:p w14:paraId="4FC5756B" w14:textId="77777777" w:rsidR="004C61A5" w:rsidRPr="007C6761" w:rsidRDefault="004C61A5" w:rsidP="0011253C">
            <w:pPr>
              <w:spacing w:line="240" w:lineRule="auto"/>
              <w:jc w:val="center"/>
              <w:rPr>
                <w:sz w:val="20"/>
                <w:szCs w:val="20"/>
              </w:rPr>
            </w:pPr>
            <w:r w:rsidRPr="007C6761">
              <w:rPr>
                <w:b/>
                <w:bCs/>
                <w:sz w:val="20"/>
                <w:szCs w:val="20"/>
              </w:rPr>
              <w:t>Transition</w:t>
            </w:r>
            <w:r w:rsidRPr="007C6761">
              <w:rPr>
                <w:sz w:val="20"/>
                <w:szCs w:val="20"/>
              </w:rPr>
              <w:br/>
              <w:t>Responding &amp; Recovering</w:t>
            </w:r>
          </w:p>
        </w:tc>
        <w:tc>
          <w:tcPr>
            <w:tcW w:w="2248" w:type="pct"/>
            <w:vMerge/>
          </w:tcPr>
          <w:p w14:paraId="65367A30" w14:textId="37658984" w:rsidR="004C61A5" w:rsidRPr="007C6761" w:rsidRDefault="004C61A5" w:rsidP="00BD782D">
            <w:pPr>
              <w:pStyle w:val="ListBullet"/>
              <w:numPr>
                <w:ilvl w:val="0"/>
                <w:numId w:val="14"/>
              </w:numPr>
              <w:ind w:left="171" w:hanging="142"/>
              <w:jc w:val="left"/>
              <w:rPr>
                <w:sz w:val="20"/>
                <w:szCs w:val="20"/>
              </w:rPr>
            </w:pPr>
          </w:p>
        </w:tc>
        <w:tc>
          <w:tcPr>
            <w:tcW w:w="1521" w:type="pct"/>
            <w:vMerge/>
          </w:tcPr>
          <w:p w14:paraId="75FA67FD" w14:textId="77777777" w:rsidR="004C61A5" w:rsidRPr="007C6761" w:rsidRDefault="004C61A5" w:rsidP="005B0AE2">
            <w:pPr>
              <w:pStyle w:val="ListBullet"/>
              <w:numPr>
                <w:ilvl w:val="0"/>
                <w:numId w:val="0"/>
              </w:numPr>
              <w:jc w:val="left"/>
              <w:rPr>
                <w:sz w:val="20"/>
                <w:szCs w:val="20"/>
              </w:rPr>
            </w:pPr>
          </w:p>
        </w:tc>
      </w:tr>
    </w:tbl>
    <w:p w14:paraId="40D5F122" w14:textId="6A908A21" w:rsidR="000C5C4E" w:rsidRDefault="000C5C4E">
      <w:pPr>
        <w:spacing w:after="0" w:line="240" w:lineRule="auto"/>
        <w:rPr>
          <w:sz w:val="22"/>
          <w:szCs w:val="22"/>
        </w:rPr>
      </w:pPr>
    </w:p>
    <w:p w14:paraId="460FF997" w14:textId="6DE6FB61" w:rsidR="000C5C4E" w:rsidRDefault="000C5C4E">
      <w:pPr>
        <w:spacing w:after="0" w:line="240" w:lineRule="auto"/>
        <w:rPr>
          <w:sz w:val="22"/>
          <w:szCs w:val="22"/>
        </w:rPr>
      </w:pPr>
    </w:p>
    <w:p w14:paraId="4F635DF5" w14:textId="321866A8" w:rsidR="000C5C4E" w:rsidRDefault="000C5C4E">
      <w:pPr>
        <w:spacing w:after="0" w:line="240" w:lineRule="auto"/>
        <w:rPr>
          <w:sz w:val="22"/>
          <w:szCs w:val="22"/>
        </w:rPr>
      </w:pPr>
    </w:p>
    <w:p w14:paraId="6D270F06" w14:textId="77777777" w:rsidR="000C5C4E" w:rsidRDefault="000C5C4E">
      <w:pPr>
        <w:spacing w:after="0" w:line="240" w:lineRule="auto"/>
        <w:rPr>
          <w:sz w:val="22"/>
          <w:szCs w:val="22"/>
        </w:rPr>
      </w:pPr>
    </w:p>
    <w:p w14:paraId="2A5F77F1" w14:textId="77777777" w:rsidR="00DC417E" w:rsidRDefault="00DC417E">
      <w:pPr>
        <w:spacing w:after="0" w:line="240" w:lineRule="auto"/>
        <w:rPr>
          <w:rFonts w:ascii="Georgia" w:hAnsi="Georgia"/>
          <w:b/>
          <w:bCs/>
          <w:sz w:val="34"/>
          <w:szCs w:val="28"/>
        </w:rPr>
      </w:pPr>
      <w:r>
        <w:br w:type="page"/>
      </w:r>
    </w:p>
    <w:p w14:paraId="181E7BAB" w14:textId="783B4C0A" w:rsidR="007901ED" w:rsidRPr="00E542AF" w:rsidRDefault="007901ED" w:rsidP="0082340B">
      <w:pPr>
        <w:pStyle w:val="Heading1"/>
        <w:numPr>
          <w:ilvl w:val="0"/>
          <w:numId w:val="0"/>
        </w:numPr>
      </w:pPr>
      <w:bookmarkStart w:id="19" w:name="_Toc35256724"/>
      <w:r>
        <w:lastRenderedPageBreak/>
        <w:t>Annex</w:t>
      </w:r>
      <w:r w:rsidRPr="009774B9">
        <w:t xml:space="preserve"> </w:t>
      </w:r>
      <w:r w:rsidR="00D26287">
        <w:t>B</w:t>
      </w:r>
      <w:r>
        <w:t>:</w:t>
      </w:r>
      <w:r w:rsidRPr="009774B9">
        <w:t xml:space="preserve"> </w:t>
      </w:r>
      <w:r w:rsidR="00F6426E">
        <w:t xml:space="preserve">Key </w:t>
      </w:r>
      <w:r w:rsidR="008D41A6">
        <w:t xml:space="preserve">Pandemic Management </w:t>
      </w:r>
      <w:r w:rsidR="00F6426E">
        <w:t>Contacts</w:t>
      </w:r>
      <w:bookmarkEnd w:id="19"/>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46"/>
        <w:gridCol w:w="3545"/>
        <w:gridCol w:w="3680"/>
      </w:tblGrid>
      <w:tr w:rsidR="008D41A6" w14:paraId="545C7016" w14:textId="77777777" w:rsidTr="000D2BC1">
        <w:trPr>
          <w:cantSplit/>
          <w:tblHeader/>
        </w:trPr>
        <w:tc>
          <w:tcPr>
            <w:tcW w:w="1303" w:type="pct"/>
            <w:shd w:val="clear" w:color="auto" w:fill="D9D9D9" w:themeFill="background1" w:themeFillShade="D9"/>
            <w:vAlign w:val="center"/>
          </w:tcPr>
          <w:p w14:paraId="35FFB5ED" w14:textId="50029A2A" w:rsidR="008D41A6" w:rsidRPr="006E4E46" w:rsidRDefault="00860193" w:rsidP="005B0AE2">
            <w:pPr>
              <w:pStyle w:val="ListBullet"/>
              <w:numPr>
                <w:ilvl w:val="0"/>
                <w:numId w:val="0"/>
              </w:numPr>
              <w:spacing w:before="120"/>
              <w:jc w:val="center"/>
              <w:rPr>
                <w:b/>
                <w:bCs/>
                <w:szCs w:val="22"/>
              </w:rPr>
            </w:pPr>
            <w:r>
              <w:rPr>
                <w:b/>
                <w:bCs/>
                <w:szCs w:val="22"/>
              </w:rPr>
              <w:t xml:space="preserve">PMO </w:t>
            </w:r>
            <w:r w:rsidR="008D41A6">
              <w:rPr>
                <w:b/>
                <w:bCs/>
                <w:szCs w:val="22"/>
              </w:rPr>
              <w:t>Role</w:t>
            </w:r>
          </w:p>
        </w:tc>
        <w:tc>
          <w:tcPr>
            <w:tcW w:w="1814" w:type="pct"/>
            <w:shd w:val="clear" w:color="auto" w:fill="D9D9D9" w:themeFill="background1" w:themeFillShade="D9"/>
            <w:vAlign w:val="center"/>
          </w:tcPr>
          <w:p w14:paraId="2DF310B4" w14:textId="2C217664" w:rsidR="008D41A6" w:rsidRPr="006E4E46" w:rsidRDefault="008D41A6" w:rsidP="005B0AE2">
            <w:pPr>
              <w:pStyle w:val="ListBullet"/>
              <w:numPr>
                <w:ilvl w:val="0"/>
                <w:numId w:val="0"/>
              </w:numPr>
              <w:spacing w:before="120"/>
              <w:jc w:val="center"/>
              <w:rPr>
                <w:b/>
                <w:bCs/>
                <w:szCs w:val="22"/>
              </w:rPr>
            </w:pPr>
            <w:r>
              <w:rPr>
                <w:b/>
                <w:bCs/>
                <w:szCs w:val="22"/>
              </w:rPr>
              <w:t>Name</w:t>
            </w:r>
            <w:r w:rsidR="00860193">
              <w:rPr>
                <w:b/>
                <w:bCs/>
                <w:szCs w:val="22"/>
              </w:rPr>
              <w:t xml:space="preserve"> &amp; Role</w:t>
            </w:r>
          </w:p>
        </w:tc>
        <w:tc>
          <w:tcPr>
            <w:tcW w:w="1883" w:type="pct"/>
            <w:shd w:val="clear" w:color="auto" w:fill="D9D9D9" w:themeFill="background1" w:themeFillShade="D9"/>
            <w:vAlign w:val="center"/>
          </w:tcPr>
          <w:p w14:paraId="60D4876E" w14:textId="3580EC07" w:rsidR="008D41A6" w:rsidRPr="006E4E46" w:rsidRDefault="008D41A6" w:rsidP="005B0AE2">
            <w:pPr>
              <w:pStyle w:val="ListBullet"/>
              <w:numPr>
                <w:ilvl w:val="0"/>
                <w:numId w:val="0"/>
              </w:numPr>
              <w:spacing w:before="120"/>
              <w:jc w:val="center"/>
              <w:rPr>
                <w:b/>
                <w:bCs/>
                <w:szCs w:val="22"/>
              </w:rPr>
            </w:pPr>
            <w:r>
              <w:rPr>
                <w:b/>
                <w:bCs/>
                <w:szCs w:val="22"/>
              </w:rPr>
              <w:t>Contact Details</w:t>
            </w:r>
          </w:p>
        </w:tc>
      </w:tr>
      <w:tr w:rsidR="004D1114" w14:paraId="1A35021E" w14:textId="77777777" w:rsidTr="000D2BC1">
        <w:trPr>
          <w:cantSplit/>
        </w:trPr>
        <w:tc>
          <w:tcPr>
            <w:tcW w:w="1303" w:type="pct"/>
            <w:shd w:val="clear" w:color="auto" w:fill="F2F2F2" w:themeFill="background1" w:themeFillShade="F2"/>
          </w:tcPr>
          <w:p w14:paraId="372445CA" w14:textId="00991619" w:rsidR="004D1114" w:rsidRPr="000D2BC1" w:rsidRDefault="004D1114" w:rsidP="004D1114">
            <w:pPr>
              <w:pStyle w:val="ListBullet"/>
              <w:numPr>
                <w:ilvl w:val="0"/>
                <w:numId w:val="0"/>
              </w:numPr>
              <w:jc w:val="center"/>
              <w:rPr>
                <w:b/>
                <w:bCs/>
                <w:sz w:val="18"/>
                <w:szCs w:val="18"/>
              </w:rPr>
            </w:pPr>
            <w:r w:rsidRPr="000D2BC1">
              <w:rPr>
                <w:b/>
                <w:bCs/>
                <w:sz w:val="18"/>
                <w:szCs w:val="18"/>
              </w:rPr>
              <w:t>BCP Owners</w:t>
            </w:r>
          </w:p>
        </w:tc>
        <w:tc>
          <w:tcPr>
            <w:tcW w:w="1814" w:type="pct"/>
            <w:shd w:val="clear" w:color="auto" w:fill="F2F2F2" w:themeFill="background1" w:themeFillShade="F2"/>
          </w:tcPr>
          <w:p w14:paraId="059631F3" w14:textId="0BF17608" w:rsidR="004D1114" w:rsidRPr="000D2BC1" w:rsidRDefault="004D1114" w:rsidP="004D1114">
            <w:pPr>
              <w:pStyle w:val="ListBullet"/>
              <w:numPr>
                <w:ilvl w:val="0"/>
                <w:numId w:val="0"/>
              </w:numPr>
              <w:jc w:val="center"/>
              <w:rPr>
                <w:sz w:val="18"/>
                <w:szCs w:val="18"/>
              </w:rPr>
            </w:pPr>
            <w:r w:rsidRPr="000D2BC1">
              <w:rPr>
                <w:sz w:val="18"/>
                <w:szCs w:val="18"/>
              </w:rPr>
              <w:t>Refer to individual BCPs</w:t>
            </w:r>
          </w:p>
        </w:tc>
        <w:tc>
          <w:tcPr>
            <w:tcW w:w="1883" w:type="pct"/>
            <w:shd w:val="clear" w:color="auto" w:fill="F2F2F2" w:themeFill="background1" w:themeFillShade="F2"/>
          </w:tcPr>
          <w:p w14:paraId="6E06E967" w14:textId="3205C8B8" w:rsidR="004D1114" w:rsidRPr="000D2BC1" w:rsidRDefault="000D2BC1" w:rsidP="004D1114">
            <w:pPr>
              <w:pStyle w:val="ListBullet"/>
              <w:numPr>
                <w:ilvl w:val="0"/>
                <w:numId w:val="0"/>
              </w:numPr>
              <w:jc w:val="center"/>
              <w:rPr>
                <w:sz w:val="18"/>
                <w:szCs w:val="18"/>
              </w:rPr>
            </w:pPr>
            <w:r>
              <w:rPr>
                <w:sz w:val="18"/>
                <w:szCs w:val="18"/>
              </w:rPr>
              <w:t>-</w:t>
            </w:r>
          </w:p>
        </w:tc>
      </w:tr>
      <w:tr w:rsidR="004D1114" w14:paraId="331C3018" w14:textId="77777777" w:rsidTr="000D2BC1">
        <w:trPr>
          <w:cantSplit/>
        </w:trPr>
        <w:tc>
          <w:tcPr>
            <w:tcW w:w="1303" w:type="pct"/>
            <w:shd w:val="clear" w:color="auto" w:fill="F2F2F2" w:themeFill="background1" w:themeFillShade="F2"/>
          </w:tcPr>
          <w:p w14:paraId="5A0204E7" w14:textId="70827D98" w:rsidR="004D1114" w:rsidRPr="000D2BC1" w:rsidRDefault="004D1114" w:rsidP="004D1114">
            <w:pPr>
              <w:pStyle w:val="ListBullet"/>
              <w:numPr>
                <w:ilvl w:val="0"/>
                <w:numId w:val="0"/>
              </w:numPr>
              <w:jc w:val="center"/>
              <w:rPr>
                <w:b/>
                <w:bCs/>
                <w:sz w:val="18"/>
                <w:szCs w:val="18"/>
              </w:rPr>
            </w:pPr>
            <w:r w:rsidRPr="000D2BC1">
              <w:rPr>
                <w:b/>
                <w:bCs/>
                <w:sz w:val="18"/>
                <w:szCs w:val="18"/>
              </w:rPr>
              <w:t>CMT</w:t>
            </w:r>
          </w:p>
        </w:tc>
        <w:tc>
          <w:tcPr>
            <w:tcW w:w="1814" w:type="pct"/>
            <w:shd w:val="clear" w:color="auto" w:fill="F2F2F2" w:themeFill="background1" w:themeFillShade="F2"/>
          </w:tcPr>
          <w:p w14:paraId="1A82FF04" w14:textId="51AE909E" w:rsidR="004D1114" w:rsidRPr="000D2BC1" w:rsidRDefault="004D1114" w:rsidP="004D1114">
            <w:pPr>
              <w:pStyle w:val="ListBullet"/>
              <w:numPr>
                <w:ilvl w:val="0"/>
                <w:numId w:val="0"/>
              </w:numPr>
              <w:jc w:val="center"/>
              <w:rPr>
                <w:sz w:val="18"/>
                <w:szCs w:val="18"/>
              </w:rPr>
            </w:pPr>
            <w:r w:rsidRPr="000D2BC1">
              <w:rPr>
                <w:sz w:val="18"/>
                <w:szCs w:val="18"/>
              </w:rPr>
              <w:t>Refer to CMP</w:t>
            </w:r>
          </w:p>
        </w:tc>
        <w:tc>
          <w:tcPr>
            <w:tcW w:w="1883" w:type="pct"/>
            <w:shd w:val="clear" w:color="auto" w:fill="F2F2F2" w:themeFill="background1" w:themeFillShade="F2"/>
          </w:tcPr>
          <w:p w14:paraId="2E7E01EA" w14:textId="22F20E64" w:rsidR="004D1114" w:rsidRPr="000D2BC1" w:rsidRDefault="000D2BC1" w:rsidP="004D1114">
            <w:pPr>
              <w:pStyle w:val="ListBullet"/>
              <w:numPr>
                <w:ilvl w:val="0"/>
                <w:numId w:val="0"/>
              </w:numPr>
              <w:jc w:val="center"/>
              <w:rPr>
                <w:sz w:val="18"/>
                <w:szCs w:val="18"/>
              </w:rPr>
            </w:pPr>
            <w:r>
              <w:rPr>
                <w:sz w:val="18"/>
                <w:szCs w:val="18"/>
              </w:rPr>
              <w:t>-</w:t>
            </w:r>
          </w:p>
        </w:tc>
      </w:tr>
      <w:tr w:rsidR="004D1114" w14:paraId="22210EDC" w14:textId="77777777" w:rsidTr="000D2BC1">
        <w:trPr>
          <w:cantSplit/>
        </w:trPr>
        <w:tc>
          <w:tcPr>
            <w:tcW w:w="1303" w:type="pct"/>
            <w:shd w:val="clear" w:color="auto" w:fill="F2F2F2" w:themeFill="background1" w:themeFillShade="F2"/>
          </w:tcPr>
          <w:p w14:paraId="2547F882" w14:textId="3944523C" w:rsidR="004D1114" w:rsidRPr="000D2BC1" w:rsidRDefault="004560E2" w:rsidP="004D1114">
            <w:pPr>
              <w:pStyle w:val="ListBullet"/>
              <w:numPr>
                <w:ilvl w:val="0"/>
                <w:numId w:val="0"/>
              </w:numPr>
              <w:jc w:val="center"/>
              <w:rPr>
                <w:b/>
                <w:bCs/>
                <w:sz w:val="18"/>
                <w:szCs w:val="18"/>
              </w:rPr>
            </w:pPr>
            <w:r w:rsidRPr="000D2BC1">
              <w:rPr>
                <w:b/>
                <w:bCs/>
                <w:sz w:val="18"/>
                <w:szCs w:val="18"/>
              </w:rPr>
              <w:t>Critical Business</w:t>
            </w:r>
            <w:r w:rsidRPr="000D2BC1">
              <w:rPr>
                <w:b/>
                <w:bCs/>
                <w:sz w:val="18"/>
                <w:szCs w:val="18"/>
              </w:rPr>
              <w:br/>
              <w:t>Function</w:t>
            </w:r>
            <w:r w:rsidR="004D1114" w:rsidRPr="000D2BC1">
              <w:rPr>
                <w:b/>
                <w:bCs/>
                <w:sz w:val="18"/>
                <w:szCs w:val="18"/>
              </w:rPr>
              <w:t xml:space="preserve"> Managers</w:t>
            </w:r>
          </w:p>
        </w:tc>
        <w:tc>
          <w:tcPr>
            <w:tcW w:w="1814" w:type="pct"/>
            <w:shd w:val="clear" w:color="auto" w:fill="F2F2F2" w:themeFill="background1" w:themeFillShade="F2"/>
          </w:tcPr>
          <w:p w14:paraId="55156725" w14:textId="681213D9" w:rsidR="004D1114" w:rsidRPr="000D2BC1" w:rsidRDefault="004D1114" w:rsidP="004D1114">
            <w:pPr>
              <w:pStyle w:val="ListBullet"/>
              <w:numPr>
                <w:ilvl w:val="0"/>
                <w:numId w:val="0"/>
              </w:numPr>
              <w:jc w:val="center"/>
              <w:rPr>
                <w:sz w:val="18"/>
                <w:szCs w:val="18"/>
              </w:rPr>
            </w:pPr>
            <w:r w:rsidRPr="000D2BC1">
              <w:rPr>
                <w:sz w:val="18"/>
                <w:szCs w:val="18"/>
              </w:rPr>
              <w:t>Refer to individual BCPs</w:t>
            </w:r>
          </w:p>
        </w:tc>
        <w:tc>
          <w:tcPr>
            <w:tcW w:w="1883" w:type="pct"/>
            <w:shd w:val="clear" w:color="auto" w:fill="F2F2F2" w:themeFill="background1" w:themeFillShade="F2"/>
          </w:tcPr>
          <w:p w14:paraId="3122E111" w14:textId="3B1EDA1C" w:rsidR="004D1114" w:rsidRPr="000D2BC1" w:rsidRDefault="000D2BC1" w:rsidP="004D1114">
            <w:pPr>
              <w:pStyle w:val="ListBullet"/>
              <w:numPr>
                <w:ilvl w:val="0"/>
                <w:numId w:val="0"/>
              </w:numPr>
              <w:jc w:val="center"/>
              <w:rPr>
                <w:sz w:val="18"/>
                <w:szCs w:val="18"/>
              </w:rPr>
            </w:pPr>
            <w:r>
              <w:rPr>
                <w:sz w:val="18"/>
                <w:szCs w:val="18"/>
              </w:rPr>
              <w:t>-</w:t>
            </w:r>
          </w:p>
        </w:tc>
      </w:tr>
      <w:tr w:rsidR="007D75C5" w14:paraId="5050B9BC" w14:textId="77777777" w:rsidTr="00F20678">
        <w:trPr>
          <w:cantSplit/>
        </w:trPr>
        <w:tc>
          <w:tcPr>
            <w:tcW w:w="1303" w:type="pct"/>
            <w:vMerge w:val="restart"/>
          </w:tcPr>
          <w:p w14:paraId="4C0BB6DB" w14:textId="4C4544DC" w:rsidR="007D75C5" w:rsidRPr="000D2BC1" w:rsidRDefault="007D75C5" w:rsidP="004D1114">
            <w:pPr>
              <w:pStyle w:val="ListBullet"/>
              <w:numPr>
                <w:ilvl w:val="0"/>
                <w:numId w:val="0"/>
              </w:numPr>
              <w:jc w:val="center"/>
              <w:rPr>
                <w:sz w:val="18"/>
                <w:szCs w:val="18"/>
              </w:rPr>
            </w:pPr>
            <w:r w:rsidRPr="000D2BC1">
              <w:rPr>
                <w:sz w:val="18"/>
                <w:szCs w:val="18"/>
              </w:rPr>
              <w:t>Office Manager</w:t>
            </w:r>
            <w:r w:rsidRPr="000D2BC1">
              <w:rPr>
                <w:sz w:val="18"/>
                <w:szCs w:val="18"/>
              </w:rPr>
              <w:br/>
            </w:r>
            <w:r w:rsidR="000D2BC1" w:rsidRPr="000D2BC1">
              <w:rPr>
                <w:b/>
                <w:bCs/>
                <w:sz w:val="18"/>
                <w:szCs w:val="18"/>
              </w:rPr>
              <w:t>LOCATION</w:t>
            </w:r>
          </w:p>
        </w:tc>
        <w:tc>
          <w:tcPr>
            <w:tcW w:w="1814" w:type="pct"/>
          </w:tcPr>
          <w:p w14:paraId="7872C161" w14:textId="0CC6D4D9" w:rsidR="007D75C5" w:rsidRPr="000D2BC1" w:rsidRDefault="007D75C5" w:rsidP="000D2BC1">
            <w:pPr>
              <w:pStyle w:val="ListBullet"/>
              <w:numPr>
                <w:ilvl w:val="0"/>
                <w:numId w:val="0"/>
              </w:numPr>
              <w:spacing w:after="0"/>
              <w:jc w:val="center"/>
              <w:rPr>
                <w:b/>
                <w:bCs/>
                <w:sz w:val="18"/>
                <w:szCs w:val="18"/>
              </w:rPr>
            </w:pPr>
            <w:r w:rsidRPr="000D2BC1">
              <w:rPr>
                <w:sz w:val="18"/>
                <w:szCs w:val="18"/>
              </w:rPr>
              <w:t xml:space="preserve">Primary: </w:t>
            </w:r>
            <w:r w:rsidRPr="00D608ED">
              <w:rPr>
                <w:b/>
                <w:bCs/>
                <w:sz w:val="18"/>
                <w:szCs w:val="18"/>
                <w:highlight w:val="yellow"/>
              </w:rPr>
              <w:t>NAME</w:t>
            </w:r>
          </w:p>
        </w:tc>
        <w:tc>
          <w:tcPr>
            <w:tcW w:w="1883" w:type="pct"/>
          </w:tcPr>
          <w:p w14:paraId="65718D90" w14:textId="58DA82BF" w:rsidR="007D75C5" w:rsidRPr="000D2BC1" w:rsidRDefault="007D75C5" w:rsidP="000D2BC1">
            <w:pPr>
              <w:pStyle w:val="ListBullet"/>
              <w:numPr>
                <w:ilvl w:val="0"/>
                <w:numId w:val="0"/>
              </w:numPr>
              <w:jc w:val="center"/>
              <w:rPr>
                <w:b/>
                <w:bCs/>
                <w:sz w:val="18"/>
                <w:szCs w:val="18"/>
              </w:rPr>
            </w:pPr>
            <w:r w:rsidRPr="00D608ED">
              <w:rPr>
                <w:b/>
                <w:bCs/>
                <w:sz w:val="18"/>
                <w:szCs w:val="18"/>
                <w:highlight w:val="yellow"/>
              </w:rPr>
              <w:t>MOBILE</w:t>
            </w:r>
            <w:r w:rsidRPr="00D608ED">
              <w:rPr>
                <w:sz w:val="18"/>
                <w:szCs w:val="18"/>
                <w:highlight w:val="yellow"/>
              </w:rPr>
              <w:t xml:space="preserve"> </w:t>
            </w:r>
            <w:r w:rsidRPr="000D2BC1">
              <w:rPr>
                <w:sz w:val="18"/>
                <w:szCs w:val="18"/>
              </w:rPr>
              <w:t xml:space="preserve">| </w:t>
            </w:r>
            <w:r w:rsidRPr="00D608ED">
              <w:rPr>
                <w:b/>
                <w:bCs/>
                <w:sz w:val="18"/>
                <w:szCs w:val="18"/>
                <w:highlight w:val="yellow"/>
              </w:rPr>
              <w:t>DESK</w:t>
            </w:r>
            <w:r w:rsidRPr="000D2BC1">
              <w:rPr>
                <w:b/>
                <w:bCs/>
                <w:sz w:val="18"/>
                <w:szCs w:val="18"/>
              </w:rPr>
              <w:br/>
            </w:r>
            <w:r w:rsidRPr="00D608ED">
              <w:rPr>
                <w:b/>
                <w:bCs/>
                <w:sz w:val="18"/>
                <w:szCs w:val="18"/>
                <w:highlight w:val="yellow"/>
              </w:rPr>
              <w:t>EMAIL</w:t>
            </w:r>
          </w:p>
        </w:tc>
      </w:tr>
      <w:tr w:rsidR="00D608ED" w14:paraId="53067D38" w14:textId="77777777" w:rsidTr="00F20678">
        <w:trPr>
          <w:cantSplit/>
        </w:trPr>
        <w:tc>
          <w:tcPr>
            <w:tcW w:w="1303" w:type="pct"/>
            <w:vMerge/>
          </w:tcPr>
          <w:p w14:paraId="3B8C9773" w14:textId="77777777" w:rsidR="00D608ED" w:rsidRPr="000D2BC1" w:rsidRDefault="00D608ED" w:rsidP="00D608ED">
            <w:pPr>
              <w:pStyle w:val="ListBullet"/>
              <w:numPr>
                <w:ilvl w:val="0"/>
                <w:numId w:val="0"/>
              </w:numPr>
              <w:jc w:val="center"/>
              <w:rPr>
                <w:sz w:val="18"/>
                <w:szCs w:val="18"/>
              </w:rPr>
            </w:pPr>
          </w:p>
        </w:tc>
        <w:tc>
          <w:tcPr>
            <w:tcW w:w="1814" w:type="pct"/>
          </w:tcPr>
          <w:p w14:paraId="1B9AE574" w14:textId="2EB5DD0A" w:rsidR="00D608ED" w:rsidRPr="000D2BC1" w:rsidRDefault="00D608ED" w:rsidP="00D608ED">
            <w:pPr>
              <w:pStyle w:val="ListBullet"/>
              <w:numPr>
                <w:ilvl w:val="0"/>
                <w:numId w:val="0"/>
              </w:numPr>
              <w:spacing w:after="0"/>
              <w:jc w:val="center"/>
              <w:rPr>
                <w:sz w:val="18"/>
                <w:szCs w:val="18"/>
              </w:rPr>
            </w:pPr>
            <w:r w:rsidRPr="000D2BC1">
              <w:rPr>
                <w:sz w:val="18"/>
                <w:szCs w:val="18"/>
              </w:rPr>
              <w:t xml:space="preserve">Alternate: </w:t>
            </w:r>
            <w:r w:rsidRPr="00D608ED">
              <w:rPr>
                <w:b/>
                <w:bCs/>
                <w:sz w:val="18"/>
                <w:szCs w:val="18"/>
                <w:highlight w:val="yellow"/>
              </w:rPr>
              <w:t>NAME</w:t>
            </w:r>
          </w:p>
        </w:tc>
        <w:tc>
          <w:tcPr>
            <w:tcW w:w="1883" w:type="pct"/>
          </w:tcPr>
          <w:p w14:paraId="20616258" w14:textId="49509F0D" w:rsidR="00D608ED" w:rsidRPr="000D2BC1" w:rsidRDefault="00D608ED" w:rsidP="00D608ED">
            <w:pPr>
              <w:pStyle w:val="ListBullet"/>
              <w:numPr>
                <w:ilvl w:val="0"/>
                <w:numId w:val="0"/>
              </w:numPr>
              <w:jc w:val="center"/>
              <w:rPr>
                <w:b/>
                <w:bCs/>
                <w:sz w:val="18"/>
                <w:szCs w:val="18"/>
              </w:rPr>
            </w:pPr>
            <w:r w:rsidRPr="00D608ED">
              <w:rPr>
                <w:b/>
                <w:bCs/>
                <w:sz w:val="18"/>
                <w:szCs w:val="18"/>
                <w:highlight w:val="yellow"/>
              </w:rPr>
              <w:t>MOBILE</w:t>
            </w:r>
            <w:r w:rsidRPr="00D608ED">
              <w:rPr>
                <w:sz w:val="18"/>
                <w:szCs w:val="18"/>
                <w:highlight w:val="yellow"/>
              </w:rPr>
              <w:t xml:space="preserve"> </w:t>
            </w:r>
            <w:r w:rsidRPr="000D2BC1">
              <w:rPr>
                <w:sz w:val="18"/>
                <w:szCs w:val="18"/>
              </w:rPr>
              <w:t xml:space="preserve">| </w:t>
            </w:r>
            <w:r w:rsidRPr="00D608ED">
              <w:rPr>
                <w:b/>
                <w:bCs/>
                <w:sz w:val="18"/>
                <w:szCs w:val="18"/>
                <w:highlight w:val="yellow"/>
              </w:rPr>
              <w:t>DESK</w:t>
            </w:r>
            <w:r w:rsidRPr="000D2BC1">
              <w:rPr>
                <w:b/>
                <w:bCs/>
                <w:sz w:val="18"/>
                <w:szCs w:val="18"/>
              </w:rPr>
              <w:br/>
            </w:r>
            <w:r w:rsidRPr="00D608ED">
              <w:rPr>
                <w:b/>
                <w:bCs/>
                <w:sz w:val="18"/>
                <w:szCs w:val="18"/>
                <w:highlight w:val="yellow"/>
              </w:rPr>
              <w:t>EMAIL</w:t>
            </w:r>
          </w:p>
        </w:tc>
      </w:tr>
      <w:tr w:rsidR="00D608ED" w14:paraId="55ED67AD" w14:textId="77777777" w:rsidTr="00F20678">
        <w:trPr>
          <w:cantSplit/>
        </w:trPr>
        <w:tc>
          <w:tcPr>
            <w:tcW w:w="1303" w:type="pct"/>
            <w:vMerge w:val="restart"/>
          </w:tcPr>
          <w:p w14:paraId="76BC0212" w14:textId="35FCA4E3" w:rsidR="00D608ED" w:rsidRPr="000D2BC1" w:rsidRDefault="00D608ED" w:rsidP="00D608ED">
            <w:pPr>
              <w:pStyle w:val="ListBullet"/>
              <w:numPr>
                <w:ilvl w:val="0"/>
                <w:numId w:val="0"/>
              </w:numPr>
              <w:jc w:val="center"/>
              <w:rPr>
                <w:sz w:val="18"/>
                <w:szCs w:val="18"/>
              </w:rPr>
            </w:pPr>
            <w:r w:rsidRPr="000D2BC1">
              <w:rPr>
                <w:sz w:val="18"/>
                <w:szCs w:val="18"/>
              </w:rPr>
              <w:t>Office Manager</w:t>
            </w:r>
            <w:r w:rsidRPr="000D2BC1">
              <w:rPr>
                <w:sz w:val="18"/>
                <w:szCs w:val="18"/>
              </w:rPr>
              <w:br/>
            </w:r>
            <w:r w:rsidRPr="000D2BC1">
              <w:rPr>
                <w:b/>
                <w:bCs/>
                <w:sz w:val="18"/>
                <w:szCs w:val="18"/>
              </w:rPr>
              <w:t>LOCATION</w:t>
            </w:r>
          </w:p>
        </w:tc>
        <w:tc>
          <w:tcPr>
            <w:tcW w:w="1814" w:type="pct"/>
          </w:tcPr>
          <w:p w14:paraId="25A87523" w14:textId="78264066" w:rsidR="00D608ED" w:rsidRPr="000D2BC1" w:rsidRDefault="00D608ED" w:rsidP="00D608ED">
            <w:pPr>
              <w:pStyle w:val="ListBullet"/>
              <w:numPr>
                <w:ilvl w:val="0"/>
                <w:numId w:val="0"/>
              </w:numPr>
              <w:spacing w:after="0"/>
              <w:jc w:val="center"/>
              <w:rPr>
                <w:sz w:val="18"/>
                <w:szCs w:val="18"/>
              </w:rPr>
            </w:pPr>
            <w:r w:rsidRPr="000D2BC1">
              <w:rPr>
                <w:sz w:val="18"/>
                <w:szCs w:val="18"/>
              </w:rPr>
              <w:t xml:space="preserve">Primary: </w:t>
            </w:r>
            <w:r w:rsidRPr="00D608ED">
              <w:rPr>
                <w:b/>
                <w:bCs/>
                <w:sz w:val="18"/>
                <w:szCs w:val="18"/>
                <w:highlight w:val="yellow"/>
              </w:rPr>
              <w:t>NAME</w:t>
            </w:r>
          </w:p>
        </w:tc>
        <w:tc>
          <w:tcPr>
            <w:tcW w:w="1883" w:type="pct"/>
          </w:tcPr>
          <w:p w14:paraId="4AA27849" w14:textId="589FB74D" w:rsidR="00D608ED" w:rsidRPr="000D2BC1" w:rsidRDefault="00D608ED" w:rsidP="00D608ED">
            <w:pPr>
              <w:pStyle w:val="ListBullet"/>
              <w:numPr>
                <w:ilvl w:val="0"/>
                <w:numId w:val="0"/>
              </w:numPr>
              <w:jc w:val="center"/>
              <w:rPr>
                <w:b/>
                <w:bCs/>
                <w:sz w:val="18"/>
                <w:szCs w:val="18"/>
              </w:rPr>
            </w:pPr>
            <w:r w:rsidRPr="00D608ED">
              <w:rPr>
                <w:b/>
                <w:bCs/>
                <w:sz w:val="18"/>
                <w:szCs w:val="18"/>
                <w:highlight w:val="yellow"/>
              </w:rPr>
              <w:t>MOBILE</w:t>
            </w:r>
            <w:r w:rsidRPr="00D608ED">
              <w:rPr>
                <w:sz w:val="18"/>
                <w:szCs w:val="18"/>
                <w:highlight w:val="yellow"/>
              </w:rPr>
              <w:t xml:space="preserve"> </w:t>
            </w:r>
            <w:r w:rsidRPr="000D2BC1">
              <w:rPr>
                <w:sz w:val="18"/>
                <w:szCs w:val="18"/>
              </w:rPr>
              <w:t xml:space="preserve">| </w:t>
            </w:r>
            <w:r w:rsidRPr="00D608ED">
              <w:rPr>
                <w:b/>
                <w:bCs/>
                <w:sz w:val="18"/>
                <w:szCs w:val="18"/>
                <w:highlight w:val="yellow"/>
              </w:rPr>
              <w:t>DESK</w:t>
            </w:r>
            <w:r w:rsidRPr="000D2BC1">
              <w:rPr>
                <w:b/>
                <w:bCs/>
                <w:sz w:val="18"/>
                <w:szCs w:val="18"/>
              </w:rPr>
              <w:br/>
            </w:r>
            <w:r w:rsidRPr="00D608ED">
              <w:rPr>
                <w:b/>
                <w:bCs/>
                <w:sz w:val="18"/>
                <w:szCs w:val="18"/>
                <w:highlight w:val="yellow"/>
              </w:rPr>
              <w:t>EMAIL</w:t>
            </w:r>
          </w:p>
        </w:tc>
      </w:tr>
      <w:tr w:rsidR="00D608ED" w14:paraId="39D05B02" w14:textId="77777777" w:rsidTr="00F20678">
        <w:trPr>
          <w:cantSplit/>
        </w:trPr>
        <w:tc>
          <w:tcPr>
            <w:tcW w:w="1303" w:type="pct"/>
            <w:vMerge/>
          </w:tcPr>
          <w:p w14:paraId="0FAF4BEA" w14:textId="77777777" w:rsidR="00D608ED" w:rsidRPr="000D2BC1" w:rsidRDefault="00D608ED" w:rsidP="00D608ED">
            <w:pPr>
              <w:pStyle w:val="ListBullet"/>
              <w:numPr>
                <w:ilvl w:val="0"/>
                <w:numId w:val="0"/>
              </w:numPr>
              <w:jc w:val="center"/>
              <w:rPr>
                <w:sz w:val="18"/>
                <w:szCs w:val="18"/>
              </w:rPr>
            </w:pPr>
          </w:p>
        </w:tc>
        <w:tc>
          <w:tcPr>
            <w:tcW w:w="1814" w:type="pct"/>
          </w:tcPr>
          <w:p w14:paraId="53001158" w14:textId="79BDC341" w:rsidR="00D608ED" w:rsidRPr="000D2BC1" w:rsidRDefault="00D608ED" w:rsidP="00D608ED">
            <w:pPr>
              <w:pStyle w:val="ListBullet"/>
              <w:numPr>
                <w:ilvl w:val="0"/>
                <w:numId w:val="0"/>
              </w:numPr>
              <w:spacing w:after="0"/>
              <w:jc w:val="center"/>
              <w:rPr>
                <w:sz w:val="18"/>
                <w:szCs w:val="18"/>
              </w:rPr>
            </w:pPr>
            <w:r w:rsidRPr="000D2BC1">
              <w:rPr>
                <w:sz w:val="18"/>
                <w:szCs w:val="18"/>
              </w:rPr>
              <w:t xml:space="preserve">Alternate: </w:t>
            </w:r>
            <w:r w:rsidRPr="00D608ED">
              <w:rPr>
                <w:b/>
                <w:bCs/>
                <w:sz w:val="18"/>
                <w:szCs w:val="18"/>
                <w:highlight w:val="yellow"/>
              </w:rPr>
              <w:t>NAME</w:t>
            </w:r>
          </w:p>
        </w:tc>
        <w:tc>
          <w:tcPr>
            <w:tcW w:w="1883" w:type="pct"/>
          </w:tcPr>
          <w:p w14:paraId="44A645CB" w14:textId="1DA29C0D" w:rsidR="00D608ED" w:rsidRPr="000D2BC1" w:rsidRDefault="00D608ED" w:rsidP="00D608ED">
            <w:pPr>
              <w:pStyle w:val="ListBullet"/>
              <w:numPr>
                <w:ilvl w:val="0"/>
                <w:numId w:val="0"/>
              </w:numPr>
              <w:jc w:val="center"/>
              <w:rPr>
                <w:b/>
                <w:bCs/>
                <w:sz w:val="18"/>
                <w:szCs w:val="18"/>
              </w:rPr>
            </w:pPr>
            <w:r w:rsidRPr="00D608ED">
              <w:rPr>
                <w:b/>
                <w:bCs/>
                <w:sz w:val="18"/>
                <w:szCs w:val="18"/>
                <w:highlight w:val="yellow"/>
              </w:rPr>
              <w:t>MOBILE</w:t>
            </w:r>
            <w:r w:rsidRPr="00D608ED">
              <w:rPr>
                <w:sz w:val="18"/>
                <w:szCs w:val="18"/>
                <w:highlight w:val="yellow"/>
              </w:rPr>
              <w:t xml:space="preserve"> </w:t>
            </w:r>
            <w:r w:rsidRPr="000D2BC1">
              <w:rPr>
                <w:sz w:val="18"/>
                <w:szCs w:val="18"/>
              </w:rPr>
              <w:t xml:space="preserve">| </w:t>
            </w:r>
            <w:r w:rsidRPr="00D608ED">
              <w:rPr>
                <w:b/>
                <w:bCs/>
                <w:sz w:val="18"/>
                <w:szCs w:val="18"/>
                <w:highlight w:val="yellow"/>
              </w:rPr>
              <w:t>DESK</w:t>
            </w:r>
            <w:r w:rsidRPr="000D2BC1">
              <w:rPr>
                <w:b/>
                <w:bCs/>
                <w:sz w:val="18"/>
                <w:szCs w:val="18"/>
              </w:rPr>
              <w:br/>
            </w:r>
            <w:r w:rsidRPr="00D608ED">
              <w:rPr>
                <w:b/>
                <w:bCs/>
                <w:sz w:val="18"/>
                <w:szCs w:val="18"/>
                <w:highlight w:val="yellow"/>
              </w:rPr>
              <w:t>EMAIL</w:t>
            </w:r>
          </w:p>
        </w:tc>
      </w:tr>
      <w:tr w:rsidR="00D608ED" w14:paraId="03A8BC62" w14:textId="77777777" w:rsidTr="00F20678">
        <w:trPr>
          <w:cantSplit/>
        </w:trPr>
        <w:tc>
          <w:tcPr>
            <w:tcW w:w="1303" w:type="pct"/>
            <w:vMerge w:val="restart"/>
          </w:tcPr>
          <w:p w14:paraId="5B12FC01" w14:textId="384E61AC" w:rsidR="00D608ED" w:rsidRPr="000D2BC1" w:rsidRDefault="00D608ED" w:rsidP="00D608ED">
            <w:pPr>
              <w:pStyle w:val="ListBullet"/>
              <w:numPr>
                <w:ilvl w:val="0"/>
                <w:numId w:val="0"/>
              </w:numPr>
              <w:jc w:val="center"/>
              <w:rPr>
                <w:sz w:val="18"/>
                <w:szCs w:val="18"/>
              </w:rPr>
            </w:pPr>
            <w:r w:rsidRPr="000D2BC1">
              <w:rPr>
                <w:sz w:val="18"/>
                <w:szCs w:val="18"/>
              </w:rPr>
              <w:t>Office Manager</w:t>
            </w:r>
            <w:r w:rsidRPr="000D2BC1">
              <w:rPr>
                <w:sz w:val="18"/>
                <w:szCs w:val="18"/>
              </w:rPr>
              <w:br/>
            </w:r>
            <w:r w:rsidRPr="000D2BC1">
              <w:rPr>
                <w:b/>
                <w:bCs/>
                <w:sz w:val="18"/>
                <w:szCs w:val="18"/>
              </w:rPr>
              <w:t>LOCATION</w:t>
            </w:r>
          </w:p>
        </w:tc>
        <w:tc>
          <w:tcPr>
            <w:tcW w:w="1814" w:type="pct"/>
          </w:tcPr>
          <w:p w14:paraId="025A913A" w14:textId="788FCD6A" w:rsidR="00D608ED" w:rsidRPr="000D2BC1" w:rsidRDefault="00D608ED" w:rsidP="00D608ED">
            <w:pPr>
              <w:pStyle w:val="ListBullet"/>
              <w:numPr>
                <w:ilvl w:val="0"/>
                <w:numId w:val="0"/>
              </w:numPr>
              <w:spacing w:after="0"/>
              <w:jc w:val="center"/>
              <w:rPr>
                <w:sz w:val="18"/>
                <w:szCs w:val="18"/>
              </w:rPr>
            </w:pPr>
            <w:r w:rsidRPr="000D2BC1">
              <w:rPr>
                <w:sz w:val="18"/>
                <w:szCs w:val="18"/>
              </w:rPr>
              <w:t xml:space="preserve">Primary: </w:t>
            </w:r>
            <w:r w:rsidRPr="00D608ED">
              <w:rPr>
                <w:b/>
                <w:bCs/>
                <w:sz w:val="18"/>
                <w:szCs w:val="18"/>
                <w:highlight w:val="yellow"/>
              </w:rPr>
              <w:t>NAME</w:t>
            </w:r>
          </w:p>
        </w:tc>
        <w:tc>
          <w:tcPr>
            <w:tcW w:w="1883" w:type="pct"/>
          </w:tcPr>
          <w:p w14:paraId="67820FE5" w14:textId="546A1A1A" w:rsidR="00D608ED" w:rsidRPr="000D2BC1" w:rsidRDefault="00D608ED" w:rsidP="00D608ED">
            <w:pPr>
              <w:pStyle w:val="ListBullet"/>
              <w:numPr>
                <w:ilvl w:val="0"/>
                <w:numId w:val="0"/>
              </w:numPr>
              <w:jc w:val="center"/>
              <w:rPr>
                <w:b/>
                <w:bCs/>
                <w:sz w:val="18"/>
                <w:szCs w:val="18"/>
              </w:rPr>
            </w:pPr>
            <w:r w:rsidRPr="00D608ED">
              <w:rPr>
                <w:b/>
                <w:bCs/>
                <w:sz w:val="18"/>
                <w:szCs w:val="18"/>
                <w:highlight w:val="yellow"/>
              </w:rPr>
              <w:t>MOBILE</w:t>
            </w:r>
            <w:r w:rsidRPr="00D608ED">
              <w:rPr>
                <w:sz w:val="18"/>
                <w:szCs w:val="18"/>
                <w:highlight w:val="yellow"/>
              </w:rPr>
              <w:t xml:space="preserve"> </w:t>
            </w:r>
            <w:r w:rsidRPr="000D2BC1">
              <w:rPr>
                <w:sz w:val="18"/>
                <w:szCs w:val="18"/>
              </w:rPr>
              <w:t xml:space="preserve">| </w:t>
            </w:r>
            <w:r w:rsidRPr="00D608ED">
              <w:rPr>
                <w:b/>
                <w:bCs/>
                <w:sz w:val="18"/>
                <w:szCs w:val="18"/>
                <w:highlight w:val="yellow"/>
              </w:rPr>
              <w:t>DESK</w:t>
            </w:r>
            <w:r w:rsidRPr="000D2BC1">
              <w:rPr>
                <w:b/>
                <w:bCs/>
                <w:sz w:val="18"/>
                <w:szCs w:val="18"/>
              </w:rPr>
              <w:br/>
            </w:r>
            <w:r w:rsidRPr="00D608ED">
              <w:rPr>
                <w:b/>
                <w:bCs/>
                <w:sz w:val="18"/>
                <w:szCs w:val="18"/>
                <w:highlight w:val="yellow"/>
              </w:rPr>
              <w:t>EMAIL</w:t>
            </w:r>
          </w:p>
        </w:tc>
      </w:tr>
      <w:tr w:rsidR="00D608ED" w14:paraId="6A8E51CA" w14:textId="77777777" w:rsidTr="00F20678">
        <w:trPr>
          <w:cantSplit/>
        </w:trPr>
        <w:tc>
          <w:tcPr>
            <w:tcW w:w="1303" w:type="pct"/>
            <w:vMerge/>
          </w:tcPr>
          <w:p w14:paraId="7B4FAD33" w14:textId="77777777" w:rsidR="00D608ED" w:rsidRPr="000D2BC1" w:rsidRDefault="00D608ED" w:rsidP="00D608ED">
            <w:pPr>
              <w:pStyle w:val="ListBullet"/>
              <w:numPr>
                <w:ilvl w:val="0"/>
                <w:numId w:val="0"/>
              </w:numPr>
              <w:jc w:val="center"/>
              <w:rPr>
                <w:sz w:val="18"/>
                <w:szCs w:val="18"/>
              </w:rPr>
            </w:pPr>
          </w:p>
        </w:tc>
        <w:tc>
          <w:tcPr>
            <w:tcW w:w="1814" w:type="pct"/>
          </w:tcPr>
          <w:p w14:paraId="3AB4872C" w14:textId="05113FD4" w:rsidR="00D608ED" w:rsidRPr="000D2BC1" w:rsidRDefault="00D608ED" w:rsidP="00D608ED">
            <w:pPr>
              <w:pStyle w:val="ListBullet"/>
              <w:numPr>
                <w:ilvl w:val="0"/>
                <w:numId w:val="0"/>
              </w:numPr>
              <w:spacing w:after="0"/>
              <w:jc w:val="center"/>
              <w:rPr>
                <w:sz w:val="18"/>
                <w:szCs w:val="18"/>
              </w:rPr>
            </w:pPr>
            <w:r w:rsidRPr="000D2BC1">
              <w:rPr>
                <w:sz w:val="18"/>
                <w:szCs w:val="18"/>
              </w:rPr>
              <w:t xml:space="preserve">Alternate: </w:t>
            </w:r>
            <w:r w:rsidRPr="00D608ED">
              <w:rPr>
                <w:b/>
                <w:bCs/>
                <w:sz w:val="18"/>
                <w:szCs w:val="18"/>
                <w:highlight w:val="yellow"/>
              </w:rPr>
              <w:t>NAME</w:t>
            </w:r>
          </w:p>
        </w:tc>
        <w:tc>
          <w:tcPr>
            <w:tcW w:w="1883" w:type="pct"/>
          </w:tcPr>
          <w:p w14:paraId="3AB27063" w14:textId="72603FA7" w:rsidR="00D608ED" w:rsidRPr="000D2BC1" w:rsidRDefault="00D608ED" w:rsidP="00D608ED">
            <w:pPr>
              <w:pStyle w:val="ListBullet"/>
              <w:numPr>
                <w:ilvl w:val="0"/>
                <w:numId w:val="0"/>
              </w:numPr>
              <w:jc w:val="center"/>
              <w:rPr>
                <w:b/>
                <w:bCs/>
                <w:sz w:val="18"/>
                <w:szCs w:val="18"/>
              </w:rPr>
            </w:pPr>
            <w:r w:rsidRPr="00D608ED">
              <w:rPr>
                <w:b/>
                <w:bCs/>
                <w:sz w:val="18"/>
                <w:szCs w:val="18"/>
                <w:highlight w:val="yellow"/>
              </w:rPr>
              <w:t>MOBILE</w:t>
            </w:r>
            <w:r w:rsidRPr="00D608ED">
              <w:rPr>
                <w:sz w:val="18"/>
                <w:szCs w:val="18"/>
                <w:highlight w:val="yellow"/>
              </w:rPr>
              <w:t xml:space="preserve"> </w:t>
            </w:r>
            <w:r w:rsidRPr="000D2BC1">
              <w:rPr>
                <w:sz w:val="18"/>
                <w:szCs w:val="18"/>
              </w:rPr>
              <w:t xml:space="preserve">| </w:t>
            </w:r>
            <w:r w:rsidRPr="00D608ED">
              <w:rPr>
                <w:b/>
                <w:bCs/>
                <w:sz w:val="18"/>
                <w:szCs w:val="18"/>
                <w:highlight w:val="yellow"/>
              </w:rPr>
              <w:t>DESK</w:t>
            </w:r>
            <w:r w:rsidRPr="000D2BC1">
              <w:rPr>
                <w:b/>
                <w:bCs/>
                <w:sz w:val="18"/>
                <w:szCs w:val="18"/>
              </w:rPr>
              <w:br/>
            </w:r>
            <w:r w:rsidRPr="00D608ED">
              <w:rPr>
                <w:b/>
                <w:bCs/>
                <w:sz w:val="18"/>
                <w:szCs w:val="18"/>
                <w:highlight w:val="yellow"/>
              </w:rPr>
              <w:t>EMAIL</w:t>
            </w:r>
          </w:p>
        </w:tc>
      </w:tr>
      <w:tr w:rsidR="000D2BC1" w14:paraId="0D190778" w14:textId="77777777" w:rsidTr="00F20678">
        <w:trPr>
          <w:cantSplit/>
        </w:trPr>
        <w:tc>
          <w:tcPr>
            <w:tcW w:w="1303" w:type="pct"/>
          </w:tcPr>
          <w:p w14:paraId="3B0DAAE0" w14:textId="629BC4E1" w:rsidR="000D2BC1" w:rsidRPr="000D2BC1" w:rsidRDefault="000D2BC1" w:rsidP="000D2BC1">
            <w:pPr>
              <w:pStyle w:val="ListBullet"/>
              <w:numPr>
                <w:ilvl w:val="0"/>
                <w:numId w:val="0"/>
              </w:numPr>
              <w:jc w:val="center"/>
              <w:rPr>
                <w:sz w:val="18"/>
                <w:szCs w:val="18"/>
              </w:rPr>
            </w:pPr>
            <w:r w:rsidRPr="000D2BC1">
              <w:rPr>
                <w:b/>
                <w:bCs/>
                <w:sz w:val="18"/>
                <w:szCs w:val="18"/>
              </w:rPr>
              <w:t>PMG Hotline</w:t>
            </w:r>
          </w:p>
        </w:tc>
        <w:tc>
          <w:tcPr>
            <w:tcW w:w="1814" w:type="pct"/>
          </w:tcPr>
          <w:p w14:paraId="1661305D" w14:textId="5DE0B602" w:rsidR="000D2BC1" w:rsidRPr="000D2BC1" w:rsidRDefault="000D2BC1" w:rsidP="000D2BC1">
            <w:pPr>
              <w:pStyle w:val="ListBullet"/>
              <w:numPr>
                <w:ilvl w:val="0"/>
                <w:numId w:val="0"/>
              </w:numPr>
              <w:spacing w:after="0"/>
              <w:jc w:val="center"/>
              <w:rPr>
                <w:b/>
                <w:sz w:val="18"/>
                <w:szCs w:val="18"/>
              </w:rPr>
            </w:pPr>
            <w:r w:rsidRPr="00D608ED">
              <w:rPr>
                <w:b/>
                <w:sz w:val="18"/>
                <w:szCs w:val="18"/>
                <w:highlight w:val="yellow"/>
              </w:rPr>
              <w:t>PHONE</w:t>
            </w:r>
          </w:p>
        </w:tc>
        <w:tc>
          <w:tcPr>
            <w:tcW w:w="1883" w:type="pct"/>
          </w:tcPr>
          <w:p w14:paraId="29892339" w14:textId="3182FA22" w:rsidR="000D2BC1" w:rsidRPr="000D2BC1" w:rsidRDefault="000D2BC1" w:rsidP="000D2BC1">
            <w:pPr>
              <w:pStyle w:val="ListBullet"/>
              <w:numPr>
                <w:ilvl w:val="0"/>
                <w:numId w:val="0"/>
              </w:numPr>
              <w:jc w:val="center"/>
              <w:rPr>
                <w:b/>
                <w:sz w:val="18"/>
                <w:szCs w:val="18"/>
              </w:rPr>
            </w:pPr>
            <w:r w:rsidRPr="00D608ED">
              <w:rPr>
                <w:b/>
                <w:sz w:val="18"/>
                <w:szCs w:val="18"/>
                <w:highlight w:val="yellow"/>
              </w:rPr>
              <w:t>EMAIL</w:t>
            </w:r>
          </w:p>
        </w:tc>
      </w:tr>
      <w:tr w:rsidR="00D608ED" w14:paraId="5307A91A" w14:textId="77777777" w:rsidTr="00F20678">
        <w:trPr>
          <w:cantSplit/>
        </w:trPr>
        <w:tc>
          <w:tcPr>
            <w:tcW w:w="1303" w:type="pct"/>
            <w:vMerge w:val="restart"/>
          </w:tcPr>
          <w:p w14:paraId="14403E32" w14:textId="794445D4" w:rsidR="00D608ED" w:rsidRPr="000D2BC1" w:rsidRDefault="00D608ED" w:rsidP="00D608ED">
            <w:pPr>
              <w:pStyle w:val="ListBullet"/>
              <w:numPr>
                <w:ilvl w:val="0"/>
                <w:numId w:val="0"/>
              </w:numPr>
              <w:jc w:val="center"/>
              <w:rPr>
                <w:sz w:val="18"/>
                <w:szCs w:val="18"/>
              </w:rPr>
            </w:pPr>
            <w:r w:rsidRPr="000D2BC1">
              <w:rPr>
                <w:b/>
                <w:bCs/>
                <w:sz w:val="18"/>
                <w:szCs w:val="18"/>
              </w:rPr>
              <w:t>PMG Leader</w:t>
            </w:r>
          </w:p>
        </w:tc>
        <w:tc>
          <w:tcPr>
            <w:tcW w:w="1814" w:type="pct"/>
          </w:tcPr>
          <w:p w14:paraId="7F9EAF18" w14:textId="5A848D9C" w:rsidR="00D608ED" w:rsidRPr="000D2BC1" w:rsidRDefault="00D608ED" w:rsidP="00D608ED">
            <w:pPr>
              <w:pStyle w:val="ListBullet"/>
              <w:numPr>
                <w:ilvl w:val="0"/>
                <w:numId w:val="0"/>
              </w:numPr>
              <w:spacing w:after="0"/>
              <w:jc w:val="center"/>
              <w:rPr>
                <w:sz w:val="18"/>
                <w:szCs w:val="18"/>
              </w:rPr>
            </w:pPr>
            <w:r w:rsidRPr="000D2BC1">
              <w:rPr>
                <w:sz w:val="18"/>
                <w:szCs w:val="18"/>
              </w:rPr>
              <w:t xml:space="preserve">Primary: </w:t>
            </w:r>
            <w:r w:rsidRPr="00D608ED">
              <w:rPr>
                <w:b/>
                <w:bCs/>
                <w:sz w:val="18"/>
                <w:szCs w:val="18"/>
                <w:highlight w:val="yellow"/>
              </w:rPr>
              <w:t>NAME</w:t>
            </w:r>
          </w:p>
        </w:tc>
        <w:tc>
          <w:tcPr>
            <w:tcW w:w="1883" w:type="pct"/>
          </w:tcPr>
          <w:p w14:paraId="05B02EFF" w14:textId="3277E2BB" w:rsidR="00D608ED" w:rsidRPr="000D2BC1" w:rsidRDefault="00D608ED" w:rsidP="00D608ED">
            <w:pPr>
              <w:pStyle w:val="ListBullet"/>
              <w:numPr>
                <w:ilvl w:val="0"/>
                <w:numId w:val="0"/>
              </w:numPr>
              <w:jc w:val="center"/>
              <w:rPr>
                <w:b/>
                <w:bCs/>
                <w:sz w:val="18"/>
                <w:szCs w:val="18"/>
              </w:rPr>
            </w:pPr>
            <w:r w:rsidRPr="00D608ED">
              <w:rPr>
                <w:b/>
                <w:bCs/>
                <w:sz w:val="18"/>
                <w:szCs w:val="18"/>
                <w:highlight w:val="yellow"/>
              </w:rPr>
              <w:t>MOBILE</w:t>
            </w:r>
            <w:r w:rsidRPr="00D608ED">
              <w:rPr>
                <w:sz w:val="18"/>
                <w:szCs w:val="18"/>
                <w:highlight w:val="yellow"/>
              </w:rPr>
              <w:t xml:space="preserve"> </w:t>
            </w:r>
            <w:r w:rsidRPr="000D2BC1">
              <w:rPr>
                <w:sz w:val="18"/>
                <w:szCs w:val="18"/>
              </w:rPr>
              <w:t xml:space="preserve">| </w:t>
            </w:r>
            <w:r w:rsidRPr="00D608ED">
              <w:rPr>
                <w:b/>
                <w:bCs/>
                <w:sz w:val="18"/>
                <w:szCs w:val="18"/>
                <w:highlight w:val="yellow"/>
              </w:rPr>
              <w:t>DESK</w:t>
            </w:r>
            <w:r w:rsidRPr="000D2BC1">
              <w:rPr>
                <w:b/>
                <w:bCs/>
                <w:sz w:val="18"/>
                <w:szCs w:val="18"/>
              </w:rPr>
              <w:br/>
            </w:r>
            <w:r w:rsidRPr="00D608ED">
              <w:rPr>
                <w:b/>
                <w:bCs/>
                <w:sz w:val="18"/>
                <w:szCs w:val="18"/>
                <w:highlight w:val="yellow"/>
              </w:rPr>
              <w:t>EMAIL</w:t>
            </w:r>
          </w:p>
        </w:tc>
      </w:tr>
      <w:tr w:rsidR="00D608ED" w14:paraId="66D251A1" w14:textId="77777777" w:rsidTr="00F20678">
        <w:trPr>
          <w:cantSplit/>
        </w:trPr>
        <w:tc>
          <w:tcPr>
            <w:tcW w:w="1303" w:type="pct"/>
            <w:vMerge/>
          </w:tcPr>
          <w:p w14:paraId="607EA5A7" w14:textId="77777777" w:rsidR="00D608ED" w:rsidRPr="000D2BC1" w:rsidRDefault="00D608ED" w:rsidP="00D608ED">
            <w:pPr>
              <w:pStyle w:val="ListBullet"/>
              <w:numPr>
                <w:ilvl w:val="0"/>
                <w:numId w:val="0"/>
              </w:numPr>
              <w:jc w:val="center"/>
              <w:rPr>
                <w:sz w:val="18"/>
                <w:szCs w:val="18"/>
              </w:rPr>
            </w:pPr>
          </w:p>
        </w:tc>
        <w:tc>
          <w:tcPr>
            <w:tcW w:w="1814" w:type="pct"/>
          </w:tcPr>
          <w:p w14:paraId="75A5D89F" w14:textId="7AB7C73F" w:rsidR="00D608ED" w:rsidRPr="000D2BC1" w:rsidRDefault="00D608ED" w:rsidP="00D608ED">
            <w:pPr>
              <w:pStyle w:val="ListBullet"/>
              <w:numPr>
                <w:ilvl w:val="0"/>
                <w:numId w:val="0"/>
              </w:numPr>
              <w:spacing w:after="0"/>
              <w:jc w:val="center"/>
              <w:rPr>
                <w:sz w:val="18"/>
                <w:szCs w:val="18"/>
              </w:rPr>
            </w:pPr>
            <w:r w:rsidRPr="000D2BC1">
              <w:rPr>
                <w:sz w:val="18"/>
                <w:szCs w:val="18"/>
              </w:rPr>
              <w:t xml:space="preserve">Alternate: </w:t>
            </w:r>
            <w:r w:rsidRPr="00D608ED">
              <w:rPr>
                <w:b/>
                <w:bCs/>
                <w:sz w:val="18"/>
                <w:szCs w:val="18"/>
                <w:highlight w:val="yellow"/>
              </w:rPr>
              <w:t>NAME</w:t>
            </w:r>
          </w:p>
        </w:tc>
        <w:tc>
          <w:tcPr>
            <w:tcW w:w="1883" w:type="pct"/>
          </w:tcPr>
          <w:p w14:paraId="76744D9C" w14:textId="4768F183" w:rsidR="00D608ED" w:rsidRPr="000D2BC1" w:rsidRDefault="00D608ED" w:rsidP="00D608ED">
            <w:pPr>
              <w:pStyle w:val="ListBullet"/>
              <w:numPr>
                <w:ilvl w:val="0"/>
                <w:numId w:val="0"/>
              </w:numPr>
              <w:jc w:val="center"/>
              <w:rPr>
                <w:b/>
                <w:bCs/>
                <w:sz w:val="18"/>
                <w:szCs w:val="18"/>
              </w:rPr>
            </w:pPr>
            <w:r w:rsidRPr="00D608ED">
              <w:rPr>
                <w:b/>
                <w:bCs/>
                <w:sz w:val="18"/>
                <w:szCs w:val="18"/>
                <w:highlight w:val="yellow"/>
              </w:rPr>
              <w:t>MOBILE</w:t>
            </w:r>
            <w:r w:rsidRPr="00D608ED">
              <w:rPr>
                <w:sz w:val="18"/>
                <w:szCs w:val="18"/>
                <w:highlight w:val="yellow"/>
              </w:rPr>
              <w:t xml:space="preserve"> </w:t>
            </w:r>
            <w:r w:rsidRPr="000D2BC1">
              <w:rPr>
                <w:sz w:val="18"/>
                <w:szCs w:val="18"/>
              </w:rPr>
              <w:t xml:space="preserve">| </w:t>
            </w:r>
            <w:r w:rsidRPr="00D608ED">
              <w:rPr>
                <w:b/>
                <w:bCs/>
                <w:sz w:val="18"/>
                <w:szCs w:val="18"/>
                <w:highlight w:val="yellow"/>
              </w:rPr>
              <w:t>DESK</w:t>
            </w:r>
            <w:r w:rsidRPr="000D2BC1">
              <w:rPr>
                <w:b/>
                <w:bCs/>
                <w:sz w:val="18"/>
                <w:szCs w:val="18"/>
              </w:rPr>
              <w:br/>
            </w:r>
            <w:r w:rsidRPr="00D608ED">
              <w:rPr>
                <w:b/>
                <w:bCs/>
                <w:sz w:val="18"/>
                <w:szCs w:val="18"/>
                <w:highlight w:val="yellow"/>
              </w:rPr>
              <w:t>EMAIL</w:t>
            </w:r>
          </w:p>
        </w:tc>
      </w:tr>
      <w:tr w:rsidR="00D608ED" w14:paraId="0A689431" w14:textId="77777777" w:rsidTr="00F20678">
        <w:trPr>
          <w:cantSplit/>
        </w:trPr>
        <w:tc>
          <w:tcPr>
            <w:tcW w:w="1303" w:type="pct"/>
            <w:vMerge w:val="restart"/>
          </w:tcPr>
          <w:p w14:paraId="2D928659" w14:textId="602FD15A" w:rsidR="00D608ED" w:rsidRPr="000D2BC1" w:rsidRDefault="00D608ED" w:rsidP="00D608ED">
            <w:pPr>
              <w:pStyle w:val="ListBullet"/>
              <w:numPr>
                <w:ilvl w:val="0"/>
                <w:numId w:val="0"/>
              </w:numPr>
              <w:jc w:val="center"/>
              <w:rPr>
                <w:sz w:val="18"/>
                <w:szCs w:val="18"/>
              </w:rPr>
            </w:pPr>
            <w:r w:rsidRPr="000D2BC1">
              <w:rPr>
                <w:b/>
                <w:bCs/>
                <w:sz w:val="18"/>
                <w:szCs w:val="18"/>
              </w:rPr>
              <w:t xml:space="preserve">PMG </w:t>
            </w:r>
            <w:r>
              <w:rPr>
                <w:b/>
                <w:bCs/>
                <w:sz w:val="18"/>
                <w:szCs w:val="18"/>
              </w:rPr>
              <w:t>Member</w:t>
            </w:r>
          </w:p>
        </w:tc>
        <w:tc>
          <w:tcPr>
            <w:tcW w:w="1814" w:type="pct"/>
          </w:tcPr>
          <w:p w14:paraId="6938DDA5" w14:textId="651E6FDD" w:rsidR="00D608ED" w:rsidRPr="000D2BC1" w:rsidRDefault="00D608ED" w:rsidP="00D608ED">
            <w:pPr>
              <w:pStyle w:val="ListBullet"/>
              <w:numPr>
                <w:ilvl w:val="0"/>
                <w:numId w:val="0"/>
              </w:numPr>
              <w:spacing w:after="0"/>
              <w:jc w:val="center"/>
              <w:rPr>
                <w:sz w:val="18"/>
                <w:szCs w:val="18"/>
              </w:rPr>
            </w:pPr>
            <w:r w:rsidRPr="000D2BC1">
              <w:rPr>
                <w:sz w:val="18"/>
                <w:szCs w:val="18"/>
              </w:rPr>
              <w:t xml:space="preserve">Primary: </w:t>
            </w:r>
            <w:r w:rsidRPr="00D608ED">
              <w:rPr>
                <w:b/>
                <w:bCs/>
                <w:sz w:val="18"/>
                <w:szCs w:val="18"/>
                <w:highlight w:val="yellow"/>
              </w:rPr>
              <w:t>NAME</w:t>
            </w:r>
          </w:p>
        </w:tc>
        <w:tc>
          <w:tcPr>
            <w:tcW w:w="1883" w:type="pct"/>
          </w:tcPr>
          <w:p w14:paraId="459BF090" w14:textId="208CEC02" w:rsidR="00D608ED" w:rsidRPr="000D2BC1" w:rsidRDefault="00D608ED" w:rsidP="00D608ED">
            <w:pPr>
              <w:pStyle w:val="ListBullet"/>
              <w:numPr>
                <w:ilvl w:val="0"/>
                <w:numId w:val="0"/>
              </w:numPr>
              <w:jc w:val="center"/>
              <w:rPr>
                <w:b/>
                <w:bCs/>
                <w:sz w:val="18"/>
                <w:szCs w:val="18"/>
              </w:rPr>
            </w:pPr>
            <w:r w:rsidRPr="00D608ED">
              <w:rPr>
                <w:b/>
                <w:bCs/>
                <w:sz w:val="18"/>
                <w:szCs w:val="18"/>
                <w:highlight w:val="yellow"/>
              </w:rPr>
              <w:t>MOBILE</w:t>
            </w:r>
            <w:r w:rsidRPr="00D608ED">
              <w:rPr>
                <w:sz w:val="18"/>
                <w:szCs w:val="18"/>
                <w:highlight w:val="yellow"/>
              </w:rPr>
              <w:t xml:space="preserve"> </w:t>
            </w:r>
            <w:r w:rsidRPr="000D2BC1">
              <w:rPr>
                <w:sz w:val="18"/>
                <w:szCs w:val="18"/>
              </w:rPr>
              <w:t xml:space="preserve">| </w:t>
            </w:r>
            <w:r w:rsidRPr="00D608ED">
              <w:rPr>
                <w:b/>
                <w:bCs/>
                <w:sz w:val="18"/>
                <w:szCs w:val="18"/>
                <w:highlight w:val="yellow"/>
              </w:rPr>
              <w:t>DESK</w:t>
            </w:r>
            <w:r w:rsidRPr="000D2BC1">
              <w:rPr>
                <w:b/>
                <w:bCs/>
                <w:sz w:val="18"/>
                <w:szCs w:val="18"/>
              </w:rPr>
              <w:br/>
            </w:r>
            <w:r w:rsidRPr="00D608ED">
              <w:rPr>
                <w:b/>
                <w:bCs/>
                <w:sz w:val="18"/>
                <w:szCs w:val="18"/>
                <w:highlight w:val="yellow"/>
              </w:rPr>
              <w:t>EMAIL</w:t>
            </w:r>
          </w:p>
        </w:tc>
      </w:tr>
      <w:tr w:rsidR="00D608ED" w14:paraId="50AE58D5" w14:textId="77777777" w:rsidTr="00F20678">
        <w:trPr>
          <w:cantSplit/>
        </w:trPr>
        <w:tc>
          <w:tcPr>
            <w:tcW w:w="1303" w:type="pct"/>
            <w:vMerge/>
          </w:tcPr>
          <w:p w14:paraId="462F3976" w14:textId="77777777" w:rsidR="00D608ED" w:rsidRPr="000D2BC1" w:rsidRDefault="00D608ED" w:rsidP="00D608ED">
            <w:pPr>
              <w:pStyle w:val="ListBullet"/>
              <w:numPr>
                <w:ilvl w:val="0"/>
                <w:numId w:val="0"/>
              </w:numPr>
              <w:jc w:val="center"/>
              <w:rPr>
                <w:sz w:val="18"/>
                <w:szCs w:val="18"/>
              </w:rPr>
            </w:pPr>
          </w:p>
        </w:tc>
        <w:tc>
          <w:tcPr>
            <w:tcW w:w="1814" w:type="pct"/>
          </w:tcPr>
          <w:p w14:paraId="1CBC408E" w14:textId="01211A9A" w:rsidR="00D608ED" w:rsidRPr="000D2BC1" w:rsidRDefault="00D608ED" w:rsidP="00D608ED">
            <w:pPr>
              <w:pStyle w:val="ListBullet"/>
              <w:numPr>
                <w:ilvl w:val="0"/>
                <w:numId w:val="0"/>
              </w:numPr>
              <w:spacing w:after="0"/>
              <w:jc w:val="center"/>
              <w:rPr>
                <w:sz w:val="18"/>
                <w:szCs w:val="18"/>
              </w:rPr>
            </w:pPr>
            <w:r w:rsidRPr="000D2BC1">
              <w:rPr>
                <w:sz w:val="18"/>
                <w:szCs w:val="18"/>
              </w:rPr>
              <w:t xml:space="preserve">Alternate: </w:t>
            </w:r>
            <w:r w:rsidRPr="00D608ED">
              <w:rPr>
                <w:b/>
                <w:bCs/>
                <w:sz w:val="18"/>
                <w:szCs w:val="18"/>
                <w:highlight w:val="yellow"/>
              </w:rPr>
              <w:t>NAME</w:t>
            </w:r>
          </w:p>
        </w:tc>
        <w:tc>
          <w:tcPr>
            <w:tcW w:w="1883" w:type="pct"/>
          </w:tcPr>
          <w:p w14:paraId="7D055582" w14:textId="0CF922AC" w:rsidR="00D608ED" w:rsidRPr="000D2BC1" w:rsidRDefault="00D608ED" w:rsidP="00D608ED">
            <w:pPr>
              <w:pStyle w:val="ListBullet"/>
              <w:numPr>
                <w:ilvl w:val="0"/>
                <w:numId w:val="0"/>
              </w:numPr>
              <w:jc w:val="center"/>
              <w:rPr>
                <w:b/>
                <w:bCs/>
                <w:sz w:val="18"/>
                <w:szCs w:val="18"/>
              </w:rPr>
            </w:pPr>
            <w:r w:rsidRPr="00D608ED">
              <w:rPr>
                <w:b/>
                <w:bCs/>
                <w:sz w:val="18"/>
                <w:szCs w:val="18"/>
                <w:highlight w:val="yellow"/>
              </w:rPr>
              <w:t>MOBILE</w:t>
            </w:r>
            <w:r w:rsidRPr="00D608ED">
              <w:rPr>
                <w:sz w:val="18"/>
                <w:szCs w:val="18"/>
                <w:highlight w:val="yellow"/>
              </w:rPr>
              <w:t xml:space="preserve"> </w:t>
            </w:r>
            <w:r w:rsidRPr="000D2BC1">
              <w:rPr>
                <w:sz w:val="18"/>
                <w:szCs w:val="18"/>
              </w:rPr>
              <w:t xml:space="preserve">| </w:t>
            </w:r>
            <w:r w:rsidRPr="00D608ED">
              <w:rPr>
                <w:b/>
                <w:bCs/>
                <w:sz w:val="18"/>
                <w:szCs w:val="18"/>
                <w:highlight w:val="yellow"/>
              </w:rPr>
              <w:t>DESK</w:t>
            </w:r>
            <w:r w:rsidRPr="000D2BC1">
              <w:rPr>
                <w:b/>
                <w:bCs/>
                <w:sz w:val="18"/>
                <w:szCs w:val="18"/>
              </w:rPr>
              <w:br/>
            </w:r>
            <w:r w:rsidRPr="00D608ED">
              <w:rPr>
                <w:b/>
                <w:bCs/>
                <w:sz w:val="18"/>
                <w:szCs w:val="18"/>
                <w:highlight w:val="yellow"/>
              </w:rPr>
              <w:t>EMAIL</w:t>
            </w:r>
          </w:p>
        </w:tc>
      </w:tr>
      <w:tr w:rsidR="00D608ED" w14:paraId="7FC1F4FD" w14:textId="77777777" w:rsidTr="00F20678">
        <w:trPr>
          <w:cantSplit/>
        </w:trPr>
        <w:tc>
          <w:tcPr>
            <w:tcW w:w="1303" w:type="pct"/>
            <w:vMerge w:val="restart"/>
          </w:tcPr>
          <w:p w14:paraId="4B92BFEA" w14:textId="64208ED6" w:rsidR="00D608ED" w:rsidRPr="000D2BC1" w:rsidRDefault="00D608ED" w:rsidP="00D608ED">
            <w:pPr>
              <w:pStyle w:val="ListBullet"/>
              <w:numPr>
                <w:ilvl w:val="0"/>
                <w:numId w:val="0"/>
              </w:numPr>
              <w:jc w:val="center"/>
              <w:rPr>
                <w:sz w:val="18"/>
                <w:szCs w:val="18"/>
              </w:rPr>
            </w:pPr>
            <w:r w:rsidRPr="000D2BC1">
              <w:rPr>
                <w:b/>
                <w:bCs/>
                <w:sz w:val="18"/>
                <w:szCs w:val="18"/>
              </w:rPr>
              <w:t xml:space="preserve">PMG </w:t>
            </w:r>
            <w:r>
              <w:rPr>
                <w:b/>
                <w:bCs/>
                <w:sz w:val="18"/>
                <w:szCs w:val="18"/>
              </w:rPr>
              <w:t>Member</w:t>
            </w:r>
          </w:p>
        </w:tc>
        <w:tc>
          <w:tcPr>
            <w:tcW w:w="1814" w:type="pct"/>
          </w:tcPr>
          <w:p w14:paraId="57D95A5C" w14:textId="438BF35D" w:rsidR="00D608ED" w:rsidRPr="000D2BC1" w:rsidRDefault="00D608ED" w:rsidP="00D608ED">
            <w:pPr>
              <w:pStyle w:val="ListBullet"/>
              <w:numPr>
                <w:ilvl w:val="0"/>
                <w:numId w:val="0"/>
              </w:numPr>
              <w:spacing w:after="0"/>
              <w:jc w:val="center"/>
              <w:rPr>
                <w:sz w:val="18"/>
                <w:szCs w:val="18"/>
              </w:rPr>
            </w:pPr>
            <w:r w:rsidRPr="000D2BC1">
              <w:rPr>
                <w:sz w:val="18"/>
                <w:szCs w:val="18"/>
              </w:rPr>
              <w:t xml:space="preserve">Primary: </w:t>
            </w:r>
            <w:r w:rsidRPr="00D608ED">
              <w:rPr>
                <w:b/>
                <w:bCs/>
                <w:sz w:val="18"/>
                <w:szCs w:val="18"/>
                <w:highlight w:val="yellow"/>
              </w:rPr>
              <w:t>NAME</w:t>
            </w:r>
          </w:p>
        </w:tc>
        <w:tc>
          <w:tcPr>
            <w:tcW w:w="1883" w:type="pct"/>
          </w:tcPr>
          <w:p w14:paraId="486C59E8" w14:textId="2CCB5407" w:rsidR="00D608ED" w:rsidRPr="000D2BC1" w:rsidRDefault="00D608ED" w:rsidP="00D608ED">
            <w:pPr>
              <w:pStyle w:val="ListBullet"/>
              <w:numPr>
                <w:ilvl w:val="0"/>
                <w:numId w:val="0"/>
              </w:numPr>
              <w:jc w:val="center"/>
              <w:rPr>
                <w:b/>
                <w:bCs/>
                <w:sz w:val="18"/>
                <w:szCs w:val="18"/>
              </w:rPr>
            </w:pPr>
            <w:r w:rsidRPr="00D608ED">
              <w:rPr>
                <w:b/>
                <w:bCs/>
                <w:sz w:val="18"/>
                <w:szCs w:val="18"/>
                <w:highlight w:val="yellow"/>
              </w:rPr>
              <w:t>MOBILE</w:t>
            </w:r>
            <w:r w:rsidRPr="00D608ED">
              <w:rPr>
                <w:sz w:val="18"/>
                <w:szCs w:val="18"/>
                <w:highlight w:val="yellow"/>
              </w:rPr>
              <w:t xml:space="preserve"> </w:t>
            </w:r>
            <w:r w:rsidRPr="000D2BC1">
              <w:rPr>
                <w:sz w:val="18"/>
                <w:szCs w:val="18"/>
              </w:rPr>
              <w:t xml:space="preserve">| </w:t>
            </w:r>
            <w:r w:rsidRPr="00D608ED">
              <w:rPr>
                <w:b/>
                <w:bCs/>
                <w:sz w:val="18"/>
                <w:szCs w:val="18"/>
                <w:highlight w:val="yellow"/>
              </w:rPr>
              <w:t>DESK</w:t>
            </w:r>
            <w:r w:rsidRPr="000D2BC1">
              <w:rPr>
                <w:b/>
                <w:bCs/>
                <w:sz w:val="18"/>
                <w:szCs w:val="18"/>
              </w:rPr>
              <w:br/>
            </w:r>
            <w:r w:rsidRPr="00D608ED">
              <w:rPr>
                <w:b/>
                <w:bCs/>
                <w:sz w:val="18"/>
                <w:szCs w:val="18"/>
                <w:highlight w:val="yellow"/>
              </w:rPr>
              <w:t>EMAIL</w:t>
            </w:r>
          </w:p>
        </w:tc>
      </w:tr>
      <w:tr w:rsidR="00D608ED" w14:paraId="524DD5EF" w14:textId="77777777" w:rsidTr="00F20678">
        <w:trPr>
          <w:cantSplit/>
        </w:trPr>
        <w:tc>
          <w:tcPr>
            <w:tcW w:w="1303" w:type="pct"/>
            <w:vMerge/>
          </w:tcPr>
          <w:p w14:paraId="65D8B61F" w14:textId="77777777" w:rsidR="00D608ED" w:rsidRPr="000D2BC1" w:rsidRDefault="00D608ED" w:rsidP="00D608ED">
            <w:pPr>
              <w:pStyle w:val="ListBullet"/>
              <w:numPr>
                <w:ilvl w:val="0"/>
                <w:numId w:val="0"/>
              </w:numPr>
              <w:jc w:val="center"/>
              <w:rPr>
                <w:sz w:val="18"/>
                <w:szCs w:val="18"/>
              </w:rPr>
            </w:pPr>
          </w:p>
        </w:tc>
        <w:tc>
          <w:tcPr>
            <w:tcW w:w="1814" w:type="pct"/>
          </w:tcPr>
          <w:p w14:paraId="45CFA591" w14:textId="14524F12" w:rsidR="00D608ED" w:rsidRPr="000D2BC1" w:rsidRDefault="00D608ED" w:rsidP="00D608ED">
            <w:pPr>
              <w:pStyle w:val="ListBullet"/>
              <w:numPr>
                <w:ilvl w:val="0"/>
                <w:numId w:val="0"/>
              </w:numPr>
              <w:spacing w:after="0"/>
              <w:jc w:val="center"/>
              <w:rPr>
                <w:sz w:val="18"/>
                <w:szCs w:val="18"/>
              </w:rPr>
            </w:pPr>
            <w:r w:rsidRPr="000D2BC1">
              <w:rPr>
                <w:sz w:val="18"/>
                <w:szCs w:val="18"/>
              </w:rPr>
              <w:t xml:space="preserve">Alternate: </w:t>
            </w:r>
            <w:r w:rsidRPr="00D608ED">
              <w:rPr>
                <w:b/>
                <w:bCs/>
                <w:sz w:val="18"/>
                <w:szCs w:val="18"/>
                <w:highlight w:val="yellow"/>
              </w:rPr>
              <w:t>NAME</w:t>
            </w:r>
          </w:p>
        </w:tc>
        <w:tc>
          <w:tcPr>
            <w:tcW w:w="1883" w:type="pct"/>
          </w:tcPr>
          <w:p w14:paraId="4A0F9181" w14:textId="7270F4BB" w:rsidR="00D608ED" w:rsidRPr="000D2BC1" w:rsidRDefault="00D608ED" w:rsidP="00D608ED">
            <w:pPr>
              <w:pStyle w:val="ListBullet"/>
              <w:numPr>
                <w:ilvl w:val="0"/>
                <w:numId w:val="0"/>
              </w:numPr>
              <w:jc w:val="center"/>
              <w:rPr>
                <w:b/>
                <w:bCs/>
                <w:sz w:val="18"/>
                <w:szCs w:val="18"/>
              </w:rPr>
            </w:pPr>
            <w:r w:rsidRPr="00D608ED">
              <w:rPr>
                <w:b/>
                <w:bCs/>
                <w:sz w:val="18"/>
                <w:szCs w:val="18"/>
                <w:highlight w:val="yellow"/>
              </w:rPr>
              <w:t>MOBILE</w:t>
            </w:r>
            <w:r w:rsidRPr="00D608ED">
              <w:rPr>
                <w:sz w:val="18"/>
                <w:szCs w:val="18"/>
                <w:highlight w:val="yellow"/>
              </w:rPr>
              <w:t xml:space="preserve"> </w:t>
            </w:r>
            <w:r w:rsidRPr="000D2BC1">
              <w:rPr>
                <w:sz w:val="18"/>
                <w:szCs w:val="18"/>
              </w:rPr>
              <w:t xml:space="preserve">| </w:t>
            </w:r>
            <w:r w:rsidRPr="00D608ED">
              <w:rPr>
                <w:b/>
                <w:bCs/>
                <w:sz w:val="18"/>
                <w:szCs w:val="18"/>
                <w:highlight w:val="yellow"/>
              </w:rPr>
              <w:t>DESK</w:t>
            </w:r>
            <w:r w:rsidRPr="000D2BC1">
              <w:rPr>
                <w:b/>
                <w:bCs/>
                <w:sz w:val="18"/>
                <w:szCs w:val="18"/>
              </w:rPr>
              <w:br/>
            </w:r>
            <w:r w:rsidRPr="00D608ED">
              <w:rPr>
                <w:b/>
                <w:bCs/>
                <w:sz w:val="18"/>
                <w:szCs w:val="18"/>
                <w:highlight w:val="yellow"/>
              </w:rPr>
              <w:t>EMAIL</w:t>
            </w:r>
          </w:p>
        </w:tc>
      </w:tr>
      <w:tr w:rsidR="00D608ED" w14:paraId="5769513D" w14:textId="77777777" w:rsidTr="00F20678">
        <w:trPr>
          <w:cantSplit/>
        </w:trPr>
        <w:tc>
          <w:tcPr>
            <w:tcW w:w="1303" w:type="pct"/>
            <w:vMerge w:val="restart"/>
          </w:tcPr>
          <w:p w14:paraId="0F150406" w14:textId="780639EF" w:rsidR="00D608ED" w:rsidRPr="000D2BC1" w:rsidRDefault="00D608ED" w:rsidP="00D608ED">
            <w:pPr>
              <w:pStyle w:val="ListBullet"/>
              <w:numPr>
                <w:ilvl w:val="0"/>
                <w:numId w:val="0"/>
              </w:numPr>
              <w:jc w:val="center"/>
              <w:rPr>
                <w:sz w:val="18"/>
                <w:szCs w:val="18"/>
              </w:rPr>
            </w:pPr>
            <w:r w:rsidRPr="000D2BC1">
              <w:rPr>
                <w:b/>
                <w:bCs/>
                <w:sz w:val="18"/>
                <w:szCs w:val="18"/>
              </w:rPr>
              <w:t xml:space="preserve">PMG </w:t>
            </w:r>
            <w:r>
              <w:rPr>
                <w:b/>
                <w:bCs/>
                <w:sz w:val="18"/>
                <w:szCs w:val="18"/>
              </w:rPr>
              <w:t>Member</w:t>
            </w:r>
          </w:p>
        </w:tc>
        <w:tc>
          <w:tcPr>
            <w:tcW w:w="1814" w:type="pct"/>
          </w:tcPr>
          <w:p w14:paraId="3448179F" w14:textId="6AAD87E5" w:rsidR="00D608ED" w:rsidRPr="000D2BC1" w:rsidRDefault="00D608ED" w:rsidP="00D608ED">
            <w:pPr>
              <w:pStyle w:val="ListBullet"/>
              <w:numPr>
                <w:ilvl w:val="0"/>
                <w:numId w:val="0"/>
              </w:numPr>
              <w:spacing w:after="0"/>
              <w:jc w:val="center"/>
              <w:rPr>
                <w:sz w:val="18"/>
                <w:szCs w:val="18"/>
              </w:rPr>
            </w:pPr>
            <w:r w:rsidRPr="000D2BC1">
              <w:rPr>
                <w:sz w:val="18"/>
                <w:szCs w:val="18"/>
              </w:rPr>
              <w:t xml:space="preserve">Primary: </w:t>
            </w:r>
            <w:r w:rsidRPr="00D608ED">
              <w:rPr>
                <w:b/>
                <w:bCs/>
                <w:sz w:val="18"/>
                <w:szCs w:val="18"/>
                <w:highlight w:val="yellow"/>
              </w:rPr>
              <w:t>NAME</w:t>
            </w:r>
          </w:p>
        </w:tc>
        <w:tc>
          <w:tcPr>
            <w:tcW w:w="1883" w:type="pct"/>
          </w:tcPr>
          <w:p w14:paraId="4CBF0681" w14:textId="57C2944A" w:rsidR="00D608ED" w:rsidRPr="000D2BC1" w:rsidRDefault="00D608ED" w:rsidP="00D608ED">
            <w:pPr>
              <w:pStyle w:val="ListBullet"/>
              <w:numPr>
                <w:ilvl w:val="0"/>
                <w:numId w:val="0"/>
              </w:numPr>
              <w:jc w:val="center"/>
              <w:rPr>
                <w:b/>
                <w:bCs/>
                <w:sz w:val="18"/>
                <w:szCs w:val="18"/>
              </w:rPr>
            </w:pPr>
            <w:r w:rsidRPr="00D608ED">
              <w:rPr>
                <w:b/>
                <w:bCs/>
                <w:sz w:val="18"/>
                <w:szCs w:val="18"/>
                <w:highlight w:val="yellow"/>
              </w:rPr>
              <w:t>MOBILE</w:t>
            </w:r>
            <w:r w:rsidRPr="00D608ED">
              <w:rPr>
                <w:sz w:val="18"/>
                <w:szCs w:val="18"/>
                <w:highlight w:val="yellow"/>
              </w:rPr>
              <w:t xml:space="preserve"> </w:t>
            </w:r>
            <w:r w:rsidRPr="000D2BC1">
              <w:rPr>
                <w:sz w:val="18"/>
                <w:szCs w:val="18"/>
              </w:rPr>
              <w:t xml:space="preserve">| </w:t>
            </w:r>
            <w:r w:rsidRPr="00D608ED">
              <w:rPr>
                <w:b/>
                <w:bCs/>
                <w:sz w:val="18"/>
                <w:szCs w:val="18"/>
                <w:highlight w:val="yellow"/>
              </w:rPr>
              <w:t>DESK</w:t>
            </w:r>
            <w:r w:rsidRPr="000D2BC1">
              <w:rPr>
                <w:b/>
                <w:bCs/>
                <w:sz w:val="18"/>
                <w:szCs w:val="18"/>
              </w:rPr>
              <w:br/>
            </w:r>
            <w:r w:rsidRPr="00D608ED">
              <w:rPr>
                <w:b/>
                <w:bCs/>
                <w:sz w:val="18"/>
                <w:szCs w:val="18"/>
                <w:highlight w:val="yellow"/>
              </w:rPr>
              <w:t>EMAIL</w:t>
            </w:r>
          </w:p>
        </w:tc>
      </w:tr>
      <w:tr w:rsidR="00D608ED" w14:paraId="5AD1FAEF" w14:textId="77777777" w:rsidTr="00F20678">
        <w:trPr>
          <w:cantSplit/>
        </w:trPr>
        <w:tc>
          <w:tcPr>
            <w:tcW w:w="1303" w:type="pct"/>
            <w:vMerge/>
          </w:tcPr>
          <w:p w14:paraId="3C04B232" w14:textId="77777777" w:rsidR="00D608ED" w:rsidRPr="000D2BC1" w:rsidRDefault="00D608ED" w:rsidP="00D608ED">
            <w:pPr>
              <w:pStyle w:val="ListBullet"/>
              <w:numPr>
                <w:ilvl w:val="0"/>
                <w:numId w:val="0"/>
              </w:numPr>
              <w:jc w:val="center"/>
              <w:rPr>
                <w:sz w:val="18"/>
                <w:szCs w:val="18"/>
              </w:rPr>
            </w:pPr>
          </w:p>
        </w:tc>
        <w:tc>
          <w:tcPr>
            <w:tcW w:w="1814" w:type="pct"/>
          </w:tcPr>
          <w:p w14:paraId="1B34FAF6" w14:textId="13FB1CE4" w:rsidR="00D608ED" w:rsidRPr="000D2BC1" w:rsidRDefault="00D608ED" w:rsidP="00D608ED">
            <w:pPr>
              <w:pStyle w:val="ListBullet"/>
              <w:numPr>
                <w:ilvl w:val="0"/>
                <w:numId w:val="0"/>
              </w:numPr>
              <w:spacing w:after="0"/>
              <w:jc w:val="center"/>
              <w:rPr>
                <w:sz w:val="18"/>
                <w:szCs w:val="18"/>
              </w:rPr>
            </w:pPr>
            <w:r w:rsidRPr="000D2BC1">
              <w:rPr>
                <w:sz w:val="18"/>
                <w:szCs w:val="18"/>
              </w:rPr>
              <w:t xml:space="preserve">Alternate: </w:t>
            </w:r>
            <w:r w:rsidRPr="00D608ED">
              <w:rPr>
                <w:b/>
                <w:bCs/>
                <w:sz w:val="18"/>
                <w:szCs w:val="18"/>
                <w:highlight w:val="yellow"/>
              </w:rPr>
              <w:t>NAME</w:t>
            </w:r>
          </w:p>
        </w:tc>
        <w:tc>
          <w:tcPr>
            <w:tcW w:w="1883" w:type="pct"/>
          </w:tcPr>
          <w:p w14:paraId="5A8C7E31" w14:textId="7DC3D503" w:rsidR="00D608ED" w:rsidRPr="000D2BC1" w:rsidRDefault="00D608ED" w:rsidP="00D608ED">
            <w:pPr>
              <w:pStyle w:val="ListBullet"/>
              <w:numPr>
                <w:ilvl w:val="0"/>
                <w:numId w:val="0"/>
              </w:numPr>
              <w:jc w:val="center"/>
              <w:rPr>
                <w:b/>
                <w:bCs/>
                <w:sz w:val="18"/>
                <w:szCs w:val="18"/>
              </w:rPr>
            </w:pPr>
            <w:r w:rsidRPr="00D608ED">
              <w:rPr>
                <w:b/>
                <w:bCs/>
                <w:sz w:val="18"/>
                <w:szCs w:val="18"/>
                <w:highlight w:val="yellow"/>
              </w:rPr>
              <w:t>MOBILE</w:t>
            </w:r>
            <w:r w:rsidRPr="00D608ED">
              <w:rPr>
                <w:sz w:val="18"/>
                <w:szCs w:val="18"/>
                <w:highlight w:val="yellow"/>
              </w:rPr>
              <w:t xml:space="preserve"> </w:t>
            </w:r>
            <w:r w:rsidRPr="000D2BC1">
              <w:rPr>
                <w:sz w:val="18"/>
                <w:szCs w:val="18"/>
              </w:rPr>
              <w:t xml:space="preserve">| </w:t>
            </w:r>
            <w:r w:rsidRPr="00D608ED">
              <w:rPr>
                <w:b/>
                <w:bCs/>
                <w:sz w:val="18"/>
                <w:szCs w:val="18"/>
                <w:highlight w:val="yellow"/>
              </w:rPr>
              <w:t>DESK</w:t>
            </w:r>
            <w:r w:rsidRPr="000D2BC1">
              <w:rPr>
                <w:b/>
                <w:bCs/>
                <w:sz w:val="18"/>
                <w:szCs w:val="18"/>
              </w:rPr>
              <w:br/>
            </w:r>
            <w:r w:rsidRPr="00D608ED">
              <w:rPr>
                <w:b/>
                <w:bCs/>
                <w:sz w:val="18"/>
                <w:szCs w:val="18"/>
                <w:highlight w:val="yellow"/>
              </w:rPr>
              <w:t>EMAIL</w:t>
            </w:r>
          </w:p>
        </w:tc>
      </w:tr>
    </w:tbl>
    <w:p w14:paraId="7265549F" w14:textId="1DE5095F" w:rsidR="007901ED" w:rsidRPr="00942CE3" w:rsidRDefault="000D2BC1" w:rsidP="00942CE3">
      <w:r>
        <w:br w:type="page"/>
      </w:r>
    </w:p>
    <w:p w14:paraId="37DF99DD" w14:textId="77777777" w:rsidR="007901ED" w:rsidRPr="007901ED" w:rsidRDefault="007901ED" w:rsidP="007901ED">
      <w:pPr>
        <w:pStyle w:val="BodyText"/>
        <w:rPr>
          <w:highlight w:val="yellow"/>
        </w:rPr>
        <w:sectPr w:rsidR="007901ED" w:rsidRPr="007901ED" w:rsidSect="00B83B59">
          <w:headerReference w:type="default" r:id="rId26"/>
          <w:footerReference w:type="default" r:id="rId27"/>
          <w:pgSz w:w="11906" w:h="16838" w:code="9"/>
          <w:pgMar w:top="1701" w:right="991" w:bottom="1134" w:left="1134" w:header="720" w:footer="578" w:gutter="0"/>
          <w:cols w:space="720"/>
          <w:docGrid w:linePitch="326"/>
        </w:sectPr>
      </w:pPr>
    </w:p>
    <w:p w14:paraId="15C039E4" w14:textId="73EDC0D7" w:rsidR="0050028A" w:rsidRPr="00E542AF" w:rsidRDefault="00E26CA8" w:rsidP="0082340B">
      <w:pPr>
        <w:pStyle w:val="Heading1"/>
        <w:numPr>
          <w:ilvl w:val="0"/>
          <w:numId w:val="0"/>
        </w:numPr>
      </w:pPr>
      <w:bookmarkStart w:id="20" w:name="_Toc35256725"/>
      <w:r>
        <w:lastRenderedPageBreak/>
        <w:t>Annex</w:t>
      </w:r>
      <w:r w:rsidR="0050028A" w:rsidRPr="009774B9">
        <w:t xml:space="preserve"> </w:t>
      </w:r>
      <w:r w:rsidR="00D26287">
        <w:t>C</w:t>
      </w:r>
      <w:r w:rsidR="00746845">
        <w:t>:</w:t>
      </w:r>
      <w:r w:rsidR="0050028A" w:rsidRPr="009774B9">
        <w:t xml:space="preserve"> </w:t>
      </w:r>
      <w:r w:rsidR="00384868">
        <w:t xml:space="preserve">Suspected </w:t>
      </w:r>
      <w:r w:rsidR="00856DC9" w:rsidRPr="00856DC9">
        <w:t xml:space="preserve">Pandemic Influenza </w:t>
      </w:r>
      <w:r w:rsidR="005E571D">
        <w:t>Case Response &amp; Reporting</w:t>
      </w:r>
      <w:bookmarkEnd w:id="20"/>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65"/>
        <w:gridCol w:w="4606"/>
        <w:gridCol w:w="4606"/>
        <w:gridCol w:w="2516"/>
      </w:tblGrid>
      <w:tr w:rsidR="005E2C69" w14:paraId="01EEFA65" w14:textId="77777777" w:rsidTr="003A4211">
        <w:tc>
          <w:tcPr>
            <w:tcW w:w="5000" w:type="pct"/>
            <w:gridSpan w:val="4"/>
            <w:shd w:val="clear" w:color="auto" w:fill="A6A6A6" w:themeFill="background1" w:themeFillShade="A6"/>
            <w:vAlign w:val="center"/>
          </w:tcPr>
          <w:p w14:paraId="7AEA19DC" w14:textId="1B4A99D3" w:rsidR="005E2C69" w:rsidRPr="003A4211" w:rsidRDefault="003A4211" w:rsidP="005E2C69">
            <w:pPr>
              <w:pStyle w:val="ListBullet"/>
              <w:numPr>
                <w:ilvl w:val="0"/>
                <w:numId w:val="0"/>
              </w:numPr>
              <w:spacing w:before="120"/>
              <w:jc w:val="left"/>
              <w:rPr>
                <w:b/>
                <w:bCs/>
                <w:color w:val="FFFFFF" w:themeColor="background1"/>
                <w:szCs w:val="22"/>
              </w:rPr>
            </w:pPr>
            <w:r w:rsidRPr="003A4211">
              <w:rPr>
                <w:b/>
                <w:bCs/>
                <w:color w:val="FFFFFF" w:themeColor="background1"/>
                <w:szCs w:val="22"/>
              </w:rPr>
              <w:t>Outside the Workplace</w:t>
            </w:r>
            <w:r w:rsidR="006746E7">
              <w:rPr>
                <w:b/>
                <w:bCs/>
                <w:color w:val="FFFFFF" w:themeColor="background1"/>
                <w:szCs w:val="22"/>
              </w:rPr>
              <w:t xml:space="preserve"> (during Alert</w:t>
            </w:r>
            <w:r w:rsidR="00DD57F9">
              <w:rPr>
                <w:b/>
                <w:bCs/>
                <w:color w:val="FFFFFF" w:themeColor="background1"/>
                <w:szCs w:val="22"/>
              </w:rPr>
              <w:t xml:space="preserve">, Pandemic and Transition </w:t>
            </w:r>
            <w:r w:rsidR="006746E7">
              <w:rPr>
                <w:b/>
                <w:bCs/>
                <w:color w:val="FFFFFF" w:themeColor="background1"/>
                <w:szCs w:val="22"/>
              </w:rPr>
              <w:t>Stages)</w:t>
            </w:r>
          </w:p>
        </w:tc>
      </w:tr>
      <w:tr w:rsidR="00A63653" w14:paraId="3465B0FD" w14:textId="77777777" w:rsidTr="00F60D99">
        <w:tc>
          <w:tcPr>
            <w:tcW w:w="809" w:type="pct"/>
            <w:shd w:val="clear" w:color="auto" w:fill="F2F2F2" w:themeFill="background1" w:themeFillShade="F2"/>
            <w:vAlign w:val="center"/>
          </w:tcPr>
          <w:p w14:paraId="4BBA836E" w14:textId="20555533" w:rsidR="008B6110" w:rsidRPr="006E4E46" w:rsidRDefault="008B6110" w:rsidP="008B6110">
            <w:pPr>
              <w:pStyle w:val="ListBullet"/>
              <w:numPr>
                <w:ilvl w:val="0"/>
                <w:numId w:val="0"/>
              </w:numPr>
              <w:spacing w:before="120"/>
              <w:jc w:val="center"/>
              <w:rPr>
                <w:b/>
                <w:bCs/>
                <w:szCs w:val="22"/>
              </w:rPr>
            </w:pPr>
            <w:r w:rsidRPr="006E4E46">
              <w:rPr>
                <w:b/>
                <w:bCs/>
                <w:szCs w:val="22"/>
              </w:rPr>
              <w:t>Condition</w:t>
            </w:r>
          </w:p>
        </w:tc>
        <w:tc>
          <w:tcPr>
            <w:tcW w:w="1646" w:type="pct"/>
            <w:shd w:val="clear" w:color="auto" w:fill="F2F2F2" w:themeFill="background1" w:themeFillShade="F2"/>
            <w:vAlign w:val="center"/>
          </w:tcPr>
          <w:p w14:paraId="4D50F1BF" w14:textId="25ACA655" w:rsidR="008B6110" w:rsidRPr="006E4E46" w:rsidRDefault="008B6110" w:rsidP="008B6110">
            <w:pPr>
              <w:pStyle w:val="ListBullet"/>
              <w:numPr>
                <w:ilvl w:val="0"/>
                <w:numId w:val="0"/>
              </w:numPr>
              <w:spacing w:before="120"/>
              <w:jc w:val="center"/>
              <w:rPr>
                <w:b/>
                <w:bCs/>
                <w:szCs w:val="22"/>
              </w:rPr>
            </w:pPr>
            <w:r>
              <w:rPr>
                <w:b/>
                <w:bCs/>
                <w:szCs w:val="22"/>
              </w:rPr>
              <w:t>Act</w:t>
            </w:r>
          </w:p>
        </w:tc>
        <w:tc>
          <w:tcPr>
            <w:tcW w:w="1646" w:type="pct"/>
            <w:shd w:val="clear" w:color="auto" w:fill="F2F2F2" w:themeFill="background1" w:themeFillShade="F2"/>
            <w:vAlign w:val="center"/>
          </w:tcPr>
          <w:p w14:paraId="3556FD9C" w14:textId="37737544" w:rsidR="008B6110" w:rsidRPr="006E4E46" w:rsidRDefault="008B6110" w:rsidP="008B6110">
            <w:pPr>
              <w:pStyle w:val="ListBullet"/>
              <w:numPr>
                <w:ilvl w:val="0"/>
                <w:numId w:val="0"/>
              </w:numPr>
              <w:spacing w:before="120"/>
              <w:jc w:val="center"/>
              <w:rPr>
                <w:b/>
                <w:bCs/>
                <w:szCs w:val="22"/>
              </w:rPr>
            </w:pPr>
            <w:r>
              <w:rPr>
                <w:b/>
                <w:bCs/>
                <w:szCs w:val="22"/>
              </w:rPr>
              <w:t>Communicate</w:t>
            </w:r>
          </w:p>
        </w:tc>
        <w:tc>
          <w:tcPr>
            <w:tcW w:w="899" w:type="pct"/>
            <w:shd w:val="clear" w:color="auto" w:fill="F2F2F2" w:themeFill="background1" w:themeFillShade="F2"/>
            <w:vAlign w:val="center"/>
          </w:tcPr>
          <w:p w14:paraId="654C1F9D" w14:textId="3A0B4CC1" w:rsidR="008B6110" w:rsidRPr="006E4E46" w:rsidRDefault="008B6110" w:rsidP="00BA6DE4">
            <w:pPr>
              <w:pStyle w:val="ListBullet"/>
              <w:numPr>
                <w:ilvl w:val="0"/>
                <w:numId w:val="0"/>
              </w:numPr>
              <w:spacing w:before="120"/>
              <w:jc w:val="center"/>
              <w:rPr>
                <w:b/>
                <w:bCs/>
                <w:szCs w:val="22"/>
              </w:rPr>
            </w:pPr>
            <w:r w:rsidRPr="006E4E46">
              <w:rPr>
                <w:b/>
                <w:bCs/>
                <w:szCs w:val="22"/>
              </w:rPr>
              <w:t>Responsible</w:t>
            </w:r>
          </w:p>
        </w:tc>
      </w:tr>
      <w:tr w:rsidR="007212A3" w14:paraId="43F4E802" w14:textId="77777777" w:rsidTr="00F60D99">
        <w:tc>
          <w:tcPr>
            <w:tcW w:w="809" w:type="pct"/>
            <w:vMerge w:val="restart"/>
          </w:tcPr>
          <w:p w14:paraId="15FD1630" w14:textId="02F099EE" w:rsidR="007212A3" w:rsidRPr="001F258C" w:rsidRDefault="007212A3" w:rsidP="003D1A0B">
            <w:pPr>
              <w:pStyle w:val="ListBullet"/>
              <w:numPr>
                <w:ilvl w:val="0"/>
                <w:numId w:val="0"/>
              </w:numPr>
              <w:spacing w:after="240"/>
              <w:jc w:val="left"/>
              <w:rPr>
                <w:sz w:val="18"/>
                <w:szCs w:val="18"/>
              </w:rPr>
            </w:pPr>
            <w:r w:rsidRPr="00D608ED">
              <w:rPr>
                <w:b/>
                <w:sz w:val="18"/>
                <w:szCs w:val="18"/>
                <w:highlight w:val="yellow"/>
              </w:rPr>
              <w:t>ORGANISATION</w:t>
            </w:r>
            <w:r w:rsidRPr="001F258C">
              <w:rPr>
                <w:sz w:val="18"/>
                <w:szCs w:val="18"/>
              </w:rPr>
              <w:t xml:space="preserve"> worker displays symptoms of influenza outside the workplace. Symptoms include:</w:t>
            </w:r>
          </w:p>
          <w:p w14:paraId="62B7844F" w14:textId="0662997A" w:rsidR="007212A3" w:rsidRPr="001F258C" w:rsidRDefault="007212A3" w:rsidP="00BD782D">
            <w:pPr>
              <w:pStyle w:val="ListBullet"/>
              <w:numPr>
                <w:ilvl w:val="0"/>
                <w:numId w:val="13"/>
              </w:numPr>
              <w:spacing w:after="0"/>
              <w:ind w:left="316" w:hanging="284"/>
              <w:jc w:val="left"/>
              <w:rPr>
                <w:sz w:val="18"/>
                <w:szCs w:val="18"/>
              </w:rPr>
            </w:pPr>
            <w:r>
              <w:rPr>
                <w:sz w:val="18"/>
                <w:szCs w:val="18"/>
              </w:rPr>
              <w:t>F</w:t>
            </w:r>
            <w:r w:rsidRPr="001F258C">
              <w:rPr>
                <w:sz w:val="18"/>
                <w:szCs w:val="18"/>
              </w:rPr>
              <w:t>ever</w:t>
            </w:r>
          </w:p>
          <w:p w14:paraId="355BA597" w14:textId="0FA68F87" w:rsidR="007212A3" w:rsidRPr="001F258C" w:rsidRDefault="007212A3" w:rsidP="00BD782D">
            <w:pPr>
              <w:pStyle w:val="ListBullet"/>
              <w:numPr>
                <w:ilvl w:val="0"/>
                <w:numId w:val="13"/>
              </w:numPr>
              <w:spacing w:after="0"/>
              <w:ind w:left="316" w:hanging="284"/>
              <w:jc w:val="left"/>
              <w:rPr>
                <w:sz w:val="18"/>
                <w:szCs w:val="18"/>
              </w:rPr>
            </w:pPr>
            <w:r>
              <w:rPr>
                <w:sz w:val="18"/>
                <w:szCs w:val="18"/>
              </w:rPr>
              <w:t>F</w:t>
            </w:r>
            <w:r w:rsidRPr="001F258C">
              <w:rPr>
                <w:sz w:val="18"/>
                <w:szCs w:val="18"/>
              </w:rPr>
              <w:t>lu-like symptoms such as coughing, sore throat and fatigue</w:t>
            </w:r>
          </w:p>
          <w:p w14:paraId="3C43A36A" w14:textId="59B35055" w:rsidR="007212A3" w:rsidRPr="001F258C" w:rsidRDefault="007212A3" w:rsidP="00BD782D">
            <w:pPr>
              <w:pStyle w:val="ListBullet"/>
              <w:numPr>
                <w:ilvl w:val="0"/>
                <w:numId w:val="13"/>
              </w:numPr>
              <w:spacing w:after="0"/>
              <w:ind w:left="316" w:hanging="284"/>
              <w:jc w:val="left"/>
              <w:rPr>
                <w:sz w:val="18"/>
                <w:szCs w:val="18"/>
              </w:rPr>
            </w:pPr>
            <w:r>
              <w:rPr>
                <w:sz w:val="18"/>
                <w:szCs w:val="18"/>
              </w:rPr>
              <w:t>S</w:t>
            </w:r>
            <w:r w:rsidRPr="001F258C">
              <w:rPr>
                <w:sz w:val="18"/>
                <w:szCs w:val="18"/>
              </w:rPr>
              <w:t>hortness of breath</w:t>
            </w:r>
          </w:p>
        </w:tc>
        <w:tc>
          <w:tcPr>
            <w:tcW w:w="1646" w:type="pct"/>
          </w:tcPr>
          <w:p w14:paraId="09E0FA9E" w14:textId="71E3F2BD" w:rsidR="007212A3" w:rsidRPr="001F258C" w:rsidRDefault="007212A3" w:rsidP="00540079">
            <w:pPr>
              <w:pStyle w:val="ListBullet"/>
              <w:numPr>
                <w:ilvl w:val="0"/>
                <w:numId w:val="0"/>
              </w:numPr>
              <w:spacing w:after="0"/>
              <w:jc w:val="left"/>
              <w:rPr>
                <w:sz w:val="18"/>
                <w:szCs w:val="18"/>
              </w:rPr>
            </w:pPr>
            <w:r w:rsidRPr="001F258C">
              <w:rPr>
                <w:sz w:val="18"/>
                <w:szCs w:val="18"/>
              </w:rPr>
              <w:t xml:space="preserve">Symptomatic worker should don a facemask and seek medical attention (i.e. Doctor/ Hospital/ Emergency Services) </w:t>
            </w:r>
          </w:p>
        </w:tc>
        <w:tc>
          <w:tcPr>
            <w:tcW w:w="1646" w:type="pct"/>
          </w:tcPr>
          <w:p w14:paraId="16FB4276" w14:textId="11ED4E33" w:rsidR="007212A3" w:rsidRPr="001F258C" w:rsidRDefault="007212A3" w:rsidP="00540079">
            <w:pPr>
              <w:pStyle w:val="ListBullet"/>
              <w:numPr>
                <w:ilvl w:val="0"/>
                <w:numId w:val="0"/>
              </w:numPr>
              <w:spacing w:after="0"/>
              <w:jc w:val="left"/>
              <w:rPr>
                <w:sz w:val="18"/>
                <w:szCs w:val="18"/>
              </w:rPr>
            </w:pPr>
            <w:r w:rsidRPr="001F258C">
              <w:rPr>
                <w:sz w:val="18"/>
                <w:szCs w:val="18"/>
              </w:rPr>
              <w:t>Call ahead to describe symptoms and advise of any recent travel</w:t>
            </w:r>
          </w:p>
        </w:tc>
        <w:tc>
          <w:tcPr>
            <w:tcW w:w="899" w:type="pct"/>
          </w:tcPr>
          <w:p w14:paraId="40317226" w14:textId="57DDA60F" w:rsidR="007212A3" w:rsidRPr="001F258C" w:rsidRDefault="007212A3" w:rsidP="004D408E">
            <w:pPr>
              <w:pStyle w:val="ListBullet"/>
              <w:numPr>
                <w:ilvl w:val="0"/>
                <w:numId w:val="0"/>
              </w:numPr>
              <w:spacing w:after="0"/>
              <w:jc w:val="center"/>
              <w:rPr>
                <w:sz w:val="18"/>
                <w:szCs w:val="18"/>
              </w:rPr>
            </w:pPr>
            <w:r w:rsidRPr="001F258C">
              <w:rPr>
                <w:sz w:val="18"/>
                <w:szCs w:val="18"/>
              </w:rPr>
              <w:t>Affected worker</w:t>
            </w:r>
          </w:p>
        </w:tc>
      </w:tr>
      <w:tr w:rsidR="007212A3" w14:paraId="2A942263" w14:textId="77777777" w:rsidTr="00F60D99">
        <w:tc>
          <w:tcPr>
            <w:tcW w:w="809" w:type="pct"/>
            <w:vMerge/>
          </w:tcPr>
          <w:p w14:paraId="24A50DC5" w14:textId="77777777" w:rsidR="007212A3" w:rsidRPr="001F258C" w:rsidRDefault="007212A3" w:rsidP="00540079">
            <w:pPr>
              <w:pStyle w:val="ListBullet"/>
              <w:numPr>
                <w:ilvl w:val="0"/>
                <w:numId w:val="0"/>
              </w:numPr>
              <w:spacing w:after="0"/>
              <w:jc w:val="left"/>
              <w:rPr>
                <w:sz w:val="18"/>
                <w:szCs w:val="18"/>
              </w:rPr>
            </w:pPr>
          </w:p>
        </w:tc>
        <w:tc>
          <w:tcPr>
            <w:tcW w:w="1646" w:type="pct"/>
          </w:tcPr>
          <w:p w14:paraId="6B0DFF9A" w14:textId="77777777" w:rsidR="007212A3" w:rsidRPr="001F258C" w:rsidRDefault="007212A3" w:rsidP="00540079">
            <w:pPr>
              <w:pStyle w:val="ListBullet"/>
              <w:numPr>
                <w:ilvl w:val="0"/>
                <w:numId w:val="0"/>
              </w:numPr>
              <w:spacing w:after="0"/>
              <w:jc w:val="left"/>
              <w:rPr>
                <w:sz w:val="18"/>
                <w:szCs w:val="18"/>
              </w:rPr>
            </w:pPr>
          </w:p>
        </w:tc>
        <w:tc>
          <w:tcPr>
            <w:tcW w:w="1646" w:type="pct"/>
          </w:tcPr>
          <w:p w14:paraId="1313AA43" w14:textId="3FCE0FCD" w:rsidR="007212A3" w:rsidRPr="001F258C" w:rsidRDefault="007212A3" w:rsidP="00540079">
            <w:pPr>
              <w:pStyle w:val="ListBullet"/>
              <w:numPr>
                <w:ilvl w:val="0"/>
                <w:numId w:val="0"/>
              </w:numPr>
              <w:spacing w:after="0"/>
              <w:jc w:val="left"/>
              <w:rPr>
                <w:sz w:val="18"/>
                <w:szCs w:val="18"/>
              </w:rPr>
            </w:pPr>
            <w:r w:rsidRPr="001F258C">
              <w:rPr>
                <w:sz w:val="18"/>
                <w:szCs w:val="18"/>
              </w:rPr>
              <w:t>Notify line manager by phone at the earliest opportunity</w:t>
            </w:r>
          </w:p>
        </w:tc>
        <w:tc>
          <w:tcPr>
            <w:tcW w:w="899" w:type="pct"/>
          </w:tcPr>
          <w:p w14:paraId="747794CB" w14:textId="6D387BBE" w:rsidR="007212A3" w:rsidRPr="001F258C" w:rsidRDefault="007212A3" w:rsidP="004D408E">
            <w:pPr>
              <w:pStyle w:val="ListBullet"/>
              <w:numPr>
                <w:ilvl w:val="0"/>
                <w:numId w:val="0"/>
              </w:numPr>
              <w:spacing w:after="0"/>
              <w:jc w:val="center"/>
              <w:rPr>
                <w:sz w:val="18"/>
                <w:szCs w:val="18"/>
              </w:rPr>
            </w:pPr>
            <w:r w:rsidRPr="001F258C">
              <w:rPr>
                <w:sz w:val="18"/>
                <w:szCs w:val="18"/>
              </w:rPr>
              <w:t>Affected worker/representative</w:t>
            </w:r>
          </w:p>
        </w:tc>
      </w:tr>
      <w:tr w:rsidR="007212A3" w14:paraId="42E12DA4" w14:textId="77777777" w:rsidTr="00F60D99">
        <w:tc>
          <w:tcPr>
            <w:tcW w:w="809" w:type="pct"/>
            <w:vMerge/>
          </w:tcPr>
          <w:p w14:paraId="0FF80683" w14:textId="77777777" w:rsidR="007212A3" w:rsidRPr="001F258C" w:rsidRDefault="007212A3" w:rsidP="00540079">
            <w:pPr>
              <w:pStyle w:val="ListBullet"/>
              <w:numPr>
                <w:ilvl w:val="0"/>
                <w:numId w:val="0"/>
              </w:numPr>
              <w:spacing w:after="0"/>
              <w:jc w:val="left"/>
              <w:rPr>
                <w:sz w:val="18"/>
                <w:szCs w:val="18"/>
              </w:rPr>
            </w:pPr>
          </w:p>
        </w:tc>
        <w:tc>
          <w:tcPr>
            <w:tcW w:w="1646" w:type="pct"/>
          </w:tcPr>
          <w:p w14:paraId="391E7B33" w14:textId="77777777" w:rsidR="007212A3" w:rsidRPr="001F258C" w:rsidRDefault="007212A3" w:rsidP="00540079">
            <w:pPr>
              <w:pStyle w:val="ListBullet"/>
              <w:numPr>
                <w:ilvl w:val="0"/>
                <w:numId w:val="0"/>
              </w:numPr>
              <w:spacing w:after="0"/>
              <w:jc w:val="left"/>
              <w:rPr>
                <w:sz w:val="18"/>
                <w:szCs w:val="18"/>
              </w:rPr>
            </w:pPr>
          </w:p>
        </w:tc>
        <w:tc>
          <w:tcPr>
            <w:tcW w:w="1646" w:type="pct"/>
          </w:tcPr>
          <w:p w14:paraId="6169226D" w14:textId="712C520C" w:rsidR="007212A3" w:rsidRPr="001F258C" w:rsidRDefault="007212A3" w:rsidP="00540079">
            <w:pPr>
              <w:pStyle w:val="ListBullet"/>
              <w:numPr>
                <w:ilvl w:val="0"/>
                <w:numId w:val="0"/>
              </w:numPr>
              <w:spacing w:after="0"/>
              <w:jc w:val="left"/>
              <w:rPr>
                <w:sz w:val="18"/>
                <w:szCs w:val="18"/>
              </w:rPr>
            </w:pPr>
            <w:r w:rsidRPr="001F258C">
              <w:rPr>
                <w:sz w:val="18"/>
                <w:szCs w:val="18"/>
              </w:rPr>
              <w:t xml:space="preserve">Notify the worker to </w:t>
            </w:r>
            <w:r w:rsidRPr="00942CE3">
              <w:rPr>
                <w:sz w:val="18"/>
                <w:szCs w:val="18"/>
              </w:rPr>
              <w:t>self-isolate</w:t>
            </w:r>
            <w:r w:rsidRPr="001F258C">
              <w:rPr>
                <w:sz w:val="18"/>
                <w:szCs w:val="18"/>
              </w:rPr>
              <w:t xml:space="preserve"> until diagnosed, then report details to the local </w:t>
            </w:r>
            <w:r>
              <w:rPr>
                <w:sz w:val="18"/>
                <w:szCs w:val="18"/>
              </w:rPr>
              <w:t>Office Manager</w:t>
            </w:r>
            <w:r w:rsidRPr="001F258C">
              <w:rPr>
                <w:sz w:val="18"/>
                <w:szCs w:val="18"/>
              </w:rPr>
              <w:t xml:space="preserve"> and Senior </w:t>
            </w:r>
            <w:r>
              <w:rPr>
                <w:sz w:val="18"/>
                <w:szCs w:val="18"/>
              </w:rPr>
              <w:t>local business leader</w:t>
            </w:r>
          </w:p>
        </w:tc>
        <w:tc>
          <w:tcPr>
            <w:tcW w:w="899" w:type="pct"/>
          </w:tcPr>
          <w:p w14:paraId="01C215F3" w14:textId="2AF01040" w:rsidR="007212A3" w:rsidRPr="001F258C" w:rsidRDefault="007212A3" w:rsidP="004D408E">
            <w:pPr>
              <w:pStyle w:val="ListBullet"/>
              <w:numPr>
                <w:ilvl w:val="0"/>
                <w:numId w:val="0"/>
              </w:numPr>
              <w:spacing w:after="0"/>
              <w:jc w:val="center"/>
              <w:rPr>
                <w:sz w:val="18"/>
                <w:szCs w:val="18"/>
              </w:rPr>
            </w:pPr>
            <w:r w:rsidRPr="001F258C">
              <w:rPr>
                <w:sz w:val="18"/>
                <w:szCs w:val="18"/>
              </w:rPr>
              <w:t>Line manager</w:t>
            </w:r>
          </w:p>
          <w:p w14:paraId="195A93B4" w14:textId="2606C843" w:rsidR="007212A3" w:rsidRPr="001F258C" w:rsidRDefault="007212A3" w:rsidP="004D408E">
            <w:pPr>
              <w:pStyle w:val="ListBullet"/>
              <w:numPr>
                <w:ilvl w:val="0"/>
                <w:numId w:val="0"/>
              </w:numPr>
              <w:spacing w:after="0"/>
              <w:jc w:val="center"/>
              <w:rPr>
                <w:sz w:val="18"/>
                <w:szCs w:val="18"/>
              </w:rPr>
            </w:pPr>
          </w:p>
        </w:tc>
      </w:tr>
      <w:tr w:rsidR="007212A3" w14:paraId="6CCBE2DB" w14:textId="77777777" w:rsidTr="00D608ED">
        <w:trPr>
          <w:trHeight w:val="1758"/>
        </w:trPr>
        <w:tc>
          <w:tcPr>
            <w:tcW w:w="809" w:type="pct"/>
            <w:vMerge/>
          </w:tcPr>
          <w:p w14:paraId="730C9030" w14:textId="77777777" w:rsidR="007212A3" w:rsidRPr="001F258C" w:rsidRDefault="007212A3" w:rsidP="00540079">
            <w:pPr>
              <w:pStyle w:val="ListBullet"/>
              <w:numPr>
                <w:ilvl w:val="0"/>
                <w:numId w:val="0"/>
              </w:numPr>
              <w:spacing w:after="0"/>
              <w:jc w:val="left"/>
              <w:rPr>
                <w:sz w:val="18"/>
                <w:szCs w:val="18"/>
              </w:rPr>
            </w:pPr>
          </w:p>
        </w:tc>
        <w:tc>
          <w:tcPr>
            <w:tcW w:w="1646" w:type="pct"/>
          </w:tcPr>
          <w:p w14:paraId="13AB6A68" w14:textId="77777777" w:rsidR="007212A3" w:rsidRPr="001F258C" w:rsidRDefault="007212A3" w:rsidP="00586749">
            <w:pPr>
              <w:pStyle w:val="ListBullet"/>
              <w:numPr>
                <w:ilvl w:val="0"/>
                <w:numId w:val="13"/>
              </w:numPr>
              <w:spacing w:after="0"/>
              <w:ind w:left="316" w:hanging="284"/>
              <w:jc w:val="left"/>
              <w:rPr>
                <w:sz w:val="18"/>
                <w:szCs w:val="18"/>
              </w:rPr>
            </w:pPr>
            <w:r w:rsidRPr="001F258C">
              <w:rPr>
                <w:sz w:val="18"/>
                <w:szCs w:val="18"/>
              </w:rPr>
              <w:t xml:space="preserve">Submit “Suspected Pandemic Influenza Case Reporting Form” to the PMG </w:t>
            </w:r>
            <w:r>
              <w:rPr>
                <w:sz w:val="18"/>
                <w:szCs w:val="18"/>
              </w:rPr>
              <w:t>(</w:t>
            </w:r>
            <w:r w:rsidRPr="001F258C">
              <w:rPr>
                <w:sz w:val="18"/>
                <w:szCs w:val="18"/>
              </w:rPr>
              <w:t>after “Communicate” tasks</w:t>
            </w:r>
            <w:r>
              <w:rPr>
                <w:sz w:val="18"/>
                <w:szCs w:val="18"/>
              </w:rPr>
              <w:t>)</w:t>
            </w:r>
          </w:p>
          <w:p w14:paraId="440471C1" w14:textId="321DC51D" w:rsidR="007212A3" w:rsidRPr="001F258C" w:rsidRDefault="007212A3" w:rsidP="00586749">
            <w:pPr>
              <w:pStyle w:val="ListBullet"/>
              <w:numPr>
                <w:ilvl w:val="0"/>
                <w:numId w:val="13"/>
              </w:numPr>
              <w:spacing w:after="0"/>
              <w:ind w:left="316" w:hanging="284"/>
              <w:jc w:val="left"/>
              <w:rPr>
                <w:sz w:val="18"/>
                <w:szCs w:val="18"/>
              </w:rPr>
            </w:pPr>
            <w:r w:rsidRPr="001F258C">
              <w:rPr>
                <w:sz w:val="18"/>
                <w:szCs w:val="18"/>
              </w:rPr>
              <w:t>If delays are expected in receiving a response from the PMG (e.g. due to time-zone impacts) take immediate actions necessary to protect other workers, consistent with previous PMG deliberations/discussions (e.g. evacuate workplace till thoroughly cleaned</w:t>
            </w:r>
            <w:r>
              <w:rPr>
                <w:sz w:val="18"/>
                <w:szCs w:val="18"/>
              </w:rPr>
              <w:t xml:space="preserve"> if worker recently attended</w:t>
            </w:r>
            <w:r w:rsidRPr="001F258C">
              <w:rPr>
                <w:sz w:val="18"/>
                <w:szCs w:val="18"/>
              </w:rPr>
              <w:t>)</w:t>
            </w:r>
          </w:p>
        </w:tc>
        <w:tc>
          <w:tcPr>
            <w:tcW w:w="1646" w:type="pct"/>
          </w:tcPr>
          <w:p w14:paraId="3A4844EB" w14:textId="77777777" w:rsidR="007212A3" w:rsidRDefault="007212A3" w:rsidP="00586749">
            <w:pPr>
              <w:pStyle w:val="ListBullet"/>
              <w:numPr>
                <w:ilvl w:val="0"/>
                <w:numId w:val="13"/>
              </w:numPr>
              <w:spacing w:after="0"/>
              <w:ind w:left="316" w:hanging="284"/>
              <w:jc w:val="left"/>
              <w:rPr>
                <w:sz w:val="18"/>
                <w:szCs w:val="18"/>
              </w:rPr>
            </w:pPr>
            <w:r w:rsidRPr="001F258C">
              <w:rPr>
                <w:sz w:val="18"/>
                <w:szCs w:val="18"/>
              </w:rPr>
              <w:t>Notify the PMG</w:t>
            </w:r>
          </w:p>
          <w:p w14:paraId="798CDDBD" w14:textId="708E43AF" w:rsidR="007212A3" w:rsidRPr="00586749" w:rsidRDefault="007212A3" w:rsidP="00586749">
            <w:pPr>
              <w:pStyle w:val="ListBullet"/>
              <w:numPr>
                <w:ilvl w:val="0"/>
                <w:numId w:val="13"/>
              </w:numPr>
              <w:spacing w:after="0"/>
              <w:ind w:left="316" w:hanging="284"/>
              <w:jc w:val="left"/>
              <w:rPr>
                <w:sz w:val="18"/>
                <w:szCs w:val="18"/>
              </w:rPr>
            </w:pPr>
            <w:r>
              <w:rPr>
                <w:sz w:val="18"/>
                <w:szCs w:val="18"/>
              </w:rPr>
              <w:t>Follow up reporting to indicate response taken (if relevant)</w:t>
            </w:r>
          </w:p>
        </w:tc>
        <w:tc>
          <w:tcPr>
            <w:tcW w:w="899" w:type="pct"/>
          </w:tcPr>
          <w:p w14:paraId="2C2399B1" w14:textId="4BD60D27" w:rsidR="007212A3" w:rsidRPr="001F258C" w:rsidRDefault="007212A3" w:rsidP="004D408E">
            <w:pPr>
              <w:pStyle w:val="ListBullet"/>
              <w:numPr>
                <w:ilvl w:val="0"/>
                <w:numId w:val="0"/>
              </w:numPr>
              <w:spacing w:after="0"/>
              <w:jc w:val="center"/>
              <w:rPr>
                <w:sz w:val="18"/>
                <w:szCs w:val="18"/>
              </w:rPr>
            </w:pPr>
            <w:r>
              <w:rPr>
                <w:sz w:val="18"/>
                <w:szCs w:val="18"/>
              </w:rPr>
              <w:t>Senior local business leader</w:t>
            </w:r>
          </w:p>
        </w:tc>
      </w:tr>
      <w:tr w:rsidR="007212A3" w14:paraId="4F974675" w14:textId="77777777" w:rsidTr="00F60D99">
        <w:tc>
          <w:tcPr>
            <w:tcW w:w="809" w:type="pct"/>
            <w:vMerge/>
          </w:tcPr>
          <w:p w14:paraId="4CE4BB1D" w14:textId="77777777" w:rsidR="007212A3" w:rsidRPr="001F258C" w:rsidRDefault="007212A3" w:rsidP="00540079">
            <w:pPr>
              <w:pStyle w:val="ListBullet"/>
              <w:numPr>
                <w:ilvl w:val="0"/>
                <w:numId w:val="0"/>
              </w:numPr>
              <w:spacing w:after="0"/>
              <w:jc w:val="left"/>
              <w:rPr>
                <w:sz w:val="18"/>
                <w:szCs w:val="18"/>
              </w:rPr>
            </w:pPr>
          </w:p>
        </w:tc>
        <w:tc>
          <w:tcPr>
            <w:tcW w:w="1646" w:type="pct"/>
          </w:tcPr>
          <w:p w14:paraId="7DEB34A1" w14:textId="6513D622" w:rsidR="007212A3" w:rsidRPr="001F258C" w:rsidRDefault="007212A3" w:rsidP="00540079">
            <w:pPr>
              <w:pStyle w:val="ListBullet"/>
              <w:numPr>
                <w:ilvl w:val="0"/>
                <w:numId w:val="0"/>
              </w:numPr>
              <w:spacing w:after="0"/>
              <w:jc w:val="left"/>
              <w:rPr>
                <w:sz w:val="18"/>
                <w:szCs w:val="18"/>
              </w:rPr>
            </w:pPr>
            <w:r w:rsidRPr="001F258C">
              <w:rPr>
                <w:sz w:val="18"/>
                <w:szCs w:val="18"/>
              </w:rPr>
              <w:t xml:space="preserve">Enact response strategy (e.g. engage cleaners), in consultation with the </w:t>
            </w:r>
            <w:r>
              <w:rPr>
                <w:sz w:val="18"/>
                <w:szCs w:val="18"/>
              </w:rPr>
              <w:t>Senior local business leader</w:t>
            </w:r>
          </w:p>
        </w:tc>
        <w:tc>
          <w:tcPr>
            <w:tcW w:w="1646" w:type="pct"/>
          </w:tcPr>
          <w:p w14:paraId="434EF04F" w14:textId="4BD6E3C8" w:rsidR="007212A3" w:rsidRPr="001F258C" w:rsidRDefault="007212A3" w:rsidP="00540079">
            <w:pPr>
              <w:pStyle w:val="ListBullet"/>
              <w:numPr>
                <w:ilvl w:val="0"/>
                <w:numId w:val="0"/>
              </w:numPr>
              <w:spacing w:after="0"/>
              <w:jc w:val="left"/>
              <w:rPr>
                <w:sz w:val="18"/>
                <w:szCs w:val="18"/>
              </w:rPr>
            </w:pPr>
            <w:r w:rsidRPr="001F258C">
              <w:rPr>
                <w:sz w:val="18"/>
                <w:szCs w:val="18"/>
              </w:rPr>
              <w:t xml:space="preserve">Notify the Building Manager </w:t>
            </w:r>
          </w:p>
        </w:tc>
        <w:tc>
          <w:tcPr>
            <w:tcW w:w="899" w:type="pct"/>
          </w:tcPr>
          <w:p w14:paraId="4665EF39" w14:textId="0920A78B" w:rsidR="007212A3" w:rsidRPr="001F258C" w:rsidRDefault="007212A3" w:rsidP="004D408E">
            <w:pPr>
              <w:pStyle w:val="ListBullet"/>
              <w:numPr>
                <w:ilvl w:val="0"/>
                <w:numId w:val="0"/>
              </w:numPr>
              <w:spacing w:after="0"/>
              <w:jc w:val="center"/>
              <w:rPr>
                <w:sz w:val="18"/>
                <w:szCs w:val="18"/>
              </w:rPr>
            </w:pPr>
            <w:r w:rsidRPr="001F258C">
              <w:rPr>
                <w:sz w:val="18"/>
                <w:szCs w:val="18"/>
              </w:rPr>
              <w:t>Office Manager</w:t>
            </w:r>
          </w:p>
        </w:tc>
      </w:tr>
      <w:tr w:rsidR="007212A3" w14:paraId="25DB5ED1" w14:textId="77777777" w:rsidTr="00F60D99">
        <w:tc>
          <w:tcPr>
            <w:tcW w:w="809" w:type="pct"/>
            <w:vMerge/>
          </w:tcPr>
          <w:p w14:paraId="04594F8D" w14:textId="77777777" w:rsidR="007212A3" w:rsidRPr="001F258C" w:rsidRDefault="007212A3" w:rsidP="00540079">
            <w:pPr>
              <w:pStyle w:val="ListBullet"/>
              <w:numPr>
                <w:ilvl w:val="0"/>
                <w:numId w:val="0"/>
              </w:numPr>
              <w:spacing w:after="0"/>
              <w:jc w:val="left"/>
              <w:rPr>
                <w:sz w:val="18"/>
                <w:szCs w:val="18"/>
              </w:rPr>
            </w:pPr>
          </w:p>
        </w:tc>
        <w:tc>
          <w:tcPr>
            <w:tcW w:w="1646" w:type="pct"/>
          </w:tcPr>
          <w:p w14:paraId="714D8393" w14:textId="39A680F2" w:rsidR="007212A3" w:rsidRPr="001F258C" w:rsidRDefault="007212A3" w:rsidP="00540079">
            <w:pPr>
              <w:pStyle w:val="ListBullet"/>
              <w:numPr>
                <w:ilvl w:val="0"/>
                <w:numId w:val="0"/>
              </w:numPr>
              <w:spacing w:after="0"/>
              <w:jc w:val="left"/>
              <w:rPr>
                <w:sz w:val="18"/>
                <w:szCs w:val="18"/>
              </w:rPr>
            </w:pPr>
            <w:r w:rsidRPr="001F258C">
              <w:rPr>
                <w:sz w:val="18"/>
                <w:szCs w:val="18"/>
              </w:rPr>
              <w:t xml:space="preserve">Register details within Annex </w:t>
            </w:r>
            <w:r>
              <w:rPr>
                <w:sz w:val="18"/>
                <w:szCs w:val="18"/>
              </w:rPr>
              <w:t>D</w:t>
            </w:r>
            <w:r w:rsidRPr="001F258C">
              <w:rPr>
                <w:sz w:val="18"/>
                <w:szCs w:val="18"/>
              </w:rPr>
              <w:t xml:space="preserve"> (Register of Influenza Case History) and update register as information becomes available</w:t>
            </w:r>
          </w:p>
        </w:tc>
        <w:tc>
          <w:tcPr>
            <w:tcW w:w="1646" w:type="pct"/>
          </w:tcPr>
          <w:p w14:paraId="45BD96D0" w14:textId="2326DE07" w:rsidR="007212A3" w:rsidRPr="001F258C" w:rsidRDefault="007212A3" w:rsidP="007B6769">
            <w:pPr>
              <w:pStyle w:val="ListBullet"/>
              <w:numPr>
                <w:ilvl w:val="0"/>
                <w:numId w:val="0"/>
              </w:numPr>
              <w:spacing w:after="0"/>
              <w:jc w:val="left"/>
              <w:rPr>
                <w:sz w:val="18"/>
                <w:szCs w:val="18"/>
              </w:rPr>
            </w:pPr>
            <w:r w:rsidRPr="001F258C">
              <w:rPr>
                <w:sz w:val="18"/>
                <w:szCs w:val="18"/>
              </w:rPr>
              <w:t xml:space="preserve">Liaise with the </w:t>
            </w:r>
            <w:r>
              <w:rPr>
                <w:sz w:val="18"/>
                <w:szCs w:val="18"/>
              </w:rPr>
              <w:t>Senior local business leader</w:t>
            </w:r>
            <w:r w:rsidRPr="001F258C">
              <w:rPr>
                <w:sz w:val="18"/>
                <w:szCs w:val="18"/>
              </w:rPr>
              <w:t xml:space="preserve"> in developing a communication strategy and notify/direct stakeholders, including the CMT Leader (Corporate Communications to be prepared for media enquiries); include return to work arrangements where relevant</w:t>
            </w:r>
          </w:p>
        </w:tc>
        <w:tc>
          <w:tcPr>
            <w:tcW w:w="899" w:type="pct"/>
          </w:tcPr>
          <w:p w14:paraId="154F7F82" w14:textId="275B7746" w:rsidR="007212A3" w:rsidRPr="001F258C" w:rsidRDefault="007212A3" w:rsidP="004D408E">
            <w:pPr>
              <w:pStyle w:val="ListBullet"/>
              <w:numPr>
                <w:ilvl w:val="0"/>
                <w:numId w:val="0"/>
              </w:numPr>
              <w:spacing w:after="0"/>
              <w:jc w:val="center"/>
              <w:rPr>
                <w:sz w:val="18"/>
                <w:szCs w:val="18"/>
              </w:rPr>
            </w:pPr>
            <w:r w:rsidRPr="001F258C">
              <w:rPr>
                <w:sz w:val="18"/>
                <w:szCs w:val="18"/>
              </w:rPr>
              <w:t>PMG Leader</w:t>
            </w:r>
          </w:p>
        </w:tc>
      </w:tr>
      <w:tr w:rsidR="007212A3" w14:paraId="59515340" w14:textId="77777777" w:rsidTr="00F60D99">
        <w:tc>
          <w:tcPr>
            <w:tcW w:w="809" w:type="pct"/>
            <w:vMerge/>
          </w:tcPr>
          <w:p w14:paraId="53643224" w14:textId="77777777" w:rsidR="007212A3" w:rsidRPr="001F258C" w:rsidRDefault="007212A3" w:rsidP="00540079">
            <w:pPr>
              <w:pStyle w:val="ListBullet"/>
              <w:numPr>
                <w:ilvl w:val="0"/>
                <w:numId w:val="0"/>
              </w:numPr>
              <w:spacing w:after="0"/>
              <w:jc w:val="left"/>
              <w:rPr>
                <w:sz w:val="18"/>
                <w:szCs w:val="18"/>
              </w:rPr>
            </w:pPr>
          </w:p>
        </w:tc>
        <w:tc>
          <w:tcPr>
            <w:tcW w:w="1646" w:type="pct"/>
          </w:tcPr>
          <w:p w14:paraId="45E46FF6" w14:textId="77777777" w:rsidR="007212A3" w:rsidRPr="001F258C" w:rsidRDefault="007212A3" w:rsidP="00540079">
            <w:pPr>
              <w:pStyle w:val="ListBullet"/>
              <w:numPr>
                <w:ilvl w:val="0"/>
                <w:numId w:val="0"/>
              </w:numPr>
              <w:spacing w:after="0"/>
              <w:jc w:val="left"/>
              <w:rPr>
                <w:sz w:val="18"/>
                <w:szCs w:val="18"/>
              </w:rPr>
            </w:pPr>
          </w:p>
        </w:tc>
        <w:tc>
          <w:tcPr>
            <w:tcW w:w="1646" w:type="pct"/>
          </w:tcPr>
          <w:p w14:paraId="67A804E2" w14:textId="00967B16" w:rsidR="007212A3" w:rsidRPr="001F258C" w:rsidRDefault="007212A3" w:rsidP="00540079">
            <w:pPr>
              <w:pStyle w:val="ListBullet"/>
              <w:numPr>
                <w:ilvl w:val="0"/>
                <w:numId w:val="0"/>
              </w:numPr>
              <w:spacing w:after="0"/>
              <w:jc w:val="left"/>
              <w:rPr>
                <w:sz w:val="18"/>
                <w:szCs w:val="18"/>
              </w:rPr>
            </w:pPr>
            <w:r w:rsidRPr="001F258C">
              <w:rPr>
                <w:sz w:val="18"/>
                <w:szCs w:val="18"/>
              </w:rPr>
              <w:t>Report influenza status to Line Manage</w:t>
            </w:r>
            <w:r>
              <w:rPr>
                <w:sz w:val="18"/>
                <w:szCs w:val="18"/>
              </w:rPr>
              <w:t>r</w:t>
            </w:r>
            <w:r w:rsidRPr="001F258C">
              <w:rPr>
                <w:sz w:val="18"/>
                <w:szCs w:val="18"/>
              </w:rPr>
              <w:t xml:space="preserve"> as soon confirmed</w:t>
            </w:r>
          </w:p>
        </w:tc>
        <w:tc>
          <w:tcPr>
            <w:tcW w:w="899" w:type="pct"/>
          </w:tcPr>
          <w:p w14:paraId="33D04E1C" w14:textId="1606C21F" w:rsidR="007212A3" w:rsidRPr="001F258C" w:rsidRDefault="007212A3" w:rsidP="004D408E">
            <w:pPr>
              <w:pStyle w:val="ListBullet"/>
              <w:numPr>
                <w:ilvl w:val="0"/>
                <w:numId w:val="0"/>
              </w:numPr>
              <w:spacing w:after="0"/>
              <w:jc w:val="center"/>
              <w:rPr>
                <w:sz w:val="18"/>
                <w:szCs w:val="18"/>
              </w:rPr>
            </w:pPr>
            <w:r w:rsidRPr="001F258C">
              <w:rPr>
                <w:sz w:val="18"/>
                <w:szCs w:val="18"/>
              </w:rPr>
              <w:t>Affected worker/representative</w:t>
            </w:r>
          </w:p>
        </w:tc>
      </w:tr>
      <w:tr w:rsidR="007212A3" w14:paraId="699EDC3E" w14:textId="77777777" w:rsidTr="00F60D99">
        <w:tc>
          <w:tcPr>
            <w:tcW w:w="809" w:type="pct"/>
            <w:vMerge/>
          </w:tcPr>
          <w:p w14:paraId="10B16455" w14:textId="77777777" w:rsidR="007212A3" w:rsidRPr="001F258C" w:rsidRDefault="007212A3" w:rsidP="00540079">
            <w:pPr>
              <w:pStyle w:val="ListBullet"/>
              <w:numPr>
                <w:ilvl w:val="0"/>
                <w:numId w:val="0"/>
              </w:numPr>
              <w:spacing w:after="0"/>
              <w:jc w:val="left"/>
              <w:rPr>
                <w:sz w:val="18"/>
                <w:szCs w:val="18"/>
              </w:rPr>
            </w:pPr>
          </w:p>
        </w:tc>
        <w:tc>
          <w:tcPr>
            <w:tcW w:w="1646" w:type="pct"/>
          </w:tcPr>
          <w:p w14:paraId="0062CBED" w14:textId="77777777" w:rsidR="007212A3" w:rsidRPr="001F258C" w:rsidRDefault="007212A3" w:rsidP="00540079">
            <w:pPr>
              <w:pStyle w:val="ListBullet"/>
              <w:numPr>
                <w:ilvl w:val="0"/>
                <w:numId w:val="0"/>
              </w:numPr>
              <w:spacing w:after="0"/>
              <w:jc w:val="left"/>
              <w:rPr>
                <w:sz w:val="18"/>
                <w:szCs w:val="18"/>
              </w:rPr>
            </w:pPr>
          </w:p>
        </w:tc>
        <w:tc>
          <w:tcPr>
            <w:tcW w:w="1646" w:type="pct"/>
          </w:tcPr>
          <w:p w14:paraId="6935FBAB" w14:textId="6FBBB7D8" w:rsidR="007212A3" w:rsidRPr="001F258C" w:rsidRDefault="007212A3" w:rsidP="00540079">
            <w:pPr>
              <w:pStyle w:val="ListBullet"/>
              <w:numPr>
                <w:ilvl w:val="0"/>
                <w:numId w:val="0"/>
              </w:numPr>
              <w:spacing w:after="0"/>
              <w:jc w:val="left"/>
              <w:rPr>
                <w:sz w:val="18"/>
                <w:szCs w:val="18"/>
              </w:rPr>
            </w:pPr>
            <w:r w:rsidRPr="001F258C">
              <w:rPr>
                <w:sz w:val="18"/>
                <w:szCs w:val="18"/>
              </w:rPr>
              <w:t xml:space="preserve">Report influenza status to local </w:t>
            </w:r>
            <w:r>
              <w:rPr>
                <w:sz w:val="18"/>
                <w:szCs w:val="18"/>
              </w:rPr>
              <w:t>Office Manager</w:t>
            </w:r>
            <w:r w:rsidRPr="001F258C">
              <w:rPr>
                <w:sz w:val="18"/>
                <w:szCs w:val="18"/>
              </w:rPr>
              <w:t xml:space="preserve"> and Senior </w:t>
            </w:r>
            <w:r>
              <w:rPr>
                <w:sz w:val="18"/>
                <w:szCs w:val="18"/>
              </w:rPr>
              <w:t>local business leader</w:t>
            </w:r>
          </w:p>
        </w:tc>
        <w:tc>
          <w:tcPr>
            <w:tcW w:w="899" w:type="pct"/>
          </w:tcPr>
          <w:p w14:paraId="5704AE48" w14:textId="1D13962D" w:rsidR="007212A3" w:rsidRPr="001F258C" w:rsidRDefault="007212A3" w:rsidP="004D408E">
            <w:pPr>
              <w:pStyle w:val="ListBullet"/>
              <w:numPr>
                <w:ilvl w:val="0"/>
                <w:numId w:val="0"/>
              </w:numPr>
              <w:spacing w:after="0"/>
              <w:jc w:val="center"/>
              <w:rPr>
                <w:sz w:val="18"/>
                <w:szCs w:val="18"/>
              </w:rPr>
            </w:pPr>
            <w:r w:rsidRPr="001F258C">
              <w:rPr>
                <w:sz w:val="18"/>
                <w:szCs w:val="18"/>
              </w:rPr>
              <w:t>Line manager</w:t>
            </w:r>
          </w:p>
        </w:tc>
      </w:tr>
      <w:tr w:rsidR="007212A3" w14:paraId="61149E4D" w14:textId="77777777" w:rsidTr="00F60D99">
        <w:tc>
          <w:tcPr>
            <w:tcW w:w="809" w:type="pct"/>
            <w:vMerge/>
          </w:tcPr>
          <w:p w14:paraId="605CF121" w14:textId="77777777" w:rsidR="007212A3" w:rsidRPr="001F258C" w:rsidRDefault="007212A3" w:rsidP="00540079">
            <w:pPr>
              <w:pStyle w:val="ListBullet"/>
              <w:numPr>
                <w:ilvl w:val="0"/>
                <w:numId w:val="0"/>
              </w:numPr>
              <w:spacing w:after="0"/>
              <w:jc w:val="left"/>
              <w:rPr>
                <w:sz w:val="18"/>
                <w:szCs w:val="18"/>
              </w:rPr>
            </w:pPr>
          </w:p>
        </w:tc>
        <w:tc>
          <w:tcPr>
            <w:tcW w:w="1646" w:type="pct"/>
          </w:tcPr>
          <w:p w14:paraId="689B72E6" w14:textId="77777777" w:rsidR="007212A3" w:rsidRPr="001F258C" w:rsidRDefault="007212A3" w:rsidP="00540079">
            <w:pPr>
              <w:pStyle w:val="ListBullet"/>
              <w:numPr>
                <w:ilvl w:val="0"/>
                <w:numId w:val="0"/>
              </w:numPr>
              <w:spacing w:after="0"/>
              <w:jc w:val="left"/>
              <w:rPr>
                <w:sz w:val="18"/>
                <w:szCs w:val="18"/>
              </w:rPr>
            </w:pPr>
          </w:p>
        </w:tc>
        <w:tc>
          <w:tcPr>
            <w:tcW w:w="1646" w:type="pct"/>
          </w:tcPr>
          <w:p w14:paraId="4B2F1B5E" w14:textId="77777777" w:rsidR="007212A3" w:rsidRDefault="007212A3" w:rsidP="00586749">
            <w:pPr>
              <w:pStyle w:val="ListBullet"/>
              <w:numPr>
                <w:ilvl w:val="0"/>
                <w:numId w:val="13"/>
              </w:numPr>
              <w:spacing w:after="0"/>
              <w:ind w:left="316" w:hanging="284"/>
              <w:jc w:val="left"/>
              <w:rPr>
                <w:sz w:val="18"/>
                <w:szCs w:val="18"/>
              </w:rPr>
            </w:pPr>
            <w:r w:rsidRPr="001F258C">
              <w:rPr>
                <w:sz w:val="18"/>
                <w:szCs w:val="18"/>
              </w:rPr>
              <w:t>Report influenza status to the PMG</w:t>
            </w:r>
          </w:p>
          <w:p w14:paraId="2E93E1AF" w14:textId="7BD4C4A2" w:rsidR="007212A3" w:rsidRPr="001F258C" w:rsidRDefault="007212A3" w:rsidP="00586749">
            <w:pPr>
              <w:pStyle w:val="ListBullet"/>
              <w:numPr>
                <w:ilvl w:val="0"/>
                <w:numId w:val="13"/>
              </w:numPr>
              <w:spacing w:after="0"/>
              <w:ind w:left="316" w:hanging="284"/>
              <w:jc w:val="left"/>
              <w:rPr>
                <w:sz w:val="18"/>
                <w:szCs w:val="18"/>
              </w:rPr>
            </w:pPr>
            <w:r>
              <w:rPr>
                <w:sz w:val="18"/>
                <w:szCs w:val="18"/>
              </w:rPr>
              <w:t>Notify Office Manager</w:t>
            </w:r>
          </w:p>
        </w:tc>
        <w:tc>
          <w:tcPr>
            <w:tcW w:w="899" w:type="pct"/>
          </w:tcPr>
          <w:p w14:paraId="7A45C146" w14:textId="676F649E" w:rsidR="007212A3" w:rsidRPr="001F258C" w:rsidRDefault="007212A3" w:rsidP="004D408E">
            <w:pPr>
              <w:pStyle w:val="ListBullet"/>
              <w:numPr>
                <w:ilvl w:val="0"/>
                <w:numId w:val="0"/>
              </w:numPr>
              <w:spacing w:after="0"/>
              <w:jc w:val="center"/>
              <w:rPr>
                <w:sz w:val="18"/>
                <w:szCs w:val="18"/>
              </w:rPr>
            </w:pPr>
            <w:r>
              <w:rPr>
                <w:sz w:val="18"/>
                <w:szCs w:val="18"/>
              </w:rPr>
              <w:t>Senior local business leader</w:t>
            </w:r>
          </w:p>
        </w:tc>
      </w:tr>
      <w:tr w:rsidR="007212A3" w14:paraId="1410266F" w14:textId="77777777" w:rsidTr="00F60D99">
        <w:tc>
          <w:tcPr>
            <w:tcW w:w="809" w:type="pct"/>
            <w:vMerge/>
          </w:tcPr>
          <w:p w14:paraId="793BC576" w14:textId="77777777" w:rsidR="007212A3" w:rsidRPr="001F258C" w:rsidRDefault="007212A3" w:rsidP="00540079">
            <w:pPr>
              <w:pStyle w:val="ListBullet"/>
              <w:numPr>
                <w:ilvl w:val="0"/>
                <w:numId w:val="0"/>
              </w:numPr>
              <w:spacing w:after="0"/>
              <w:jc w:val="left"/>
              <w:rPr>
                <w:sz w:val="18"/>
                <w:szCs w:val="18"/>
              </w:rPr>
            </w:pPr>
          </w:p>
        </w:tc>
        <w:tc>
          <w:tcPr>
            <w:tcW w:w="1646" w:type="pct"/>
          </w:tcPr>
          <w:p w14:paraId="05133A61" w14:textId="7F22CA55" w:rsidR="007212A3" w:rsidRPr="001F258C" w:rsidRDefault="007212A3" w:rsidP="00540079">
            <w:pPr>
              <w:pStyle w:val="ListBullet"/>
              <w:numPr>
                <w:ilvl w:val="0"/>
                <w:numId w:val="0"/>
              </w:numPr>
              <w:spacing w:after="0"/>
              <w:jc w:val="left"/>
              <w:rPr>
                <w:sz w:val="18"/>
                <w:szCs w:val="18"/>
              </w:rPr>
            </w:pPr>
            <w:r>
              <w:rPr>
                <w:sz w:val="18"/>
                <w:szCs w:val="18"/>
              </w:rPr>
              <w:t xml:space="preserve">Update </w:t>
            </w:r>
            <w:r w:rsidRPr="001F258C">
              <w:rPr>
                <w:sz w:val="18"/>
                <w:szCs w:val="18"/>
              </w:rPr>
              <w:t xml:space="preserve">Annex </w:t>
            </w:r>
            <w:r>
              <w:rPr>
                <w:sz w:val="18"/>
                <w:szCs w:val="18"/>
              </w:rPr>
              <w:t>D</w:t>
            </w:r>
            <w:r w:rsidRPr="001F258C">
              <w:rPr>
                <w:sz w:val="18"/>
                <w:szCs w:val="18"/>
              </w:rPr>
              <w:t xml:space="preserve"> (Register of Influenza Case History)</w:t>
            </w:r>
          </w:p>
        </w:tc>
        <w:tc>
          <w:tcPr>
            <w:tcW w:w="1646" w:type="pct"/>
          </w:tcPr>
          <w:p w14:paraId="4DB34E1D" w14:textId="77777777" w:rsidR="007212A3" w:rsidRPr="001F258C" w:rsidRDefault="007212A3" w:rsidP="007212A3">
            <w:pPr>
              <w:pStyle w:val="ListBullet"/>
              <w:numPr>
                <w:ilvl w:val="0"/>
                <w:numId w:val="0"/>
              </w:numPr>
              <w:spacing w:after="0"/>
              <w:ind w:left="340" w:hanging="340"/>
              <w:jc w:val="left"/>
              <w:rPr>
                <w:sz w:val="18"/>
                <w:szCs w:val="18"/>
              </w:rPr>
            </w:pPr>
          </w:p>
        </w:tc>
        <w:tc>
          <w:tcPr>
            <w:tcW w:w="899" w:type="pct"/>
          </w:tcPr>
          <w:p w14:paraId="72C8952F" w14:textId="1CA08B10" w:rsidR="007212A3" w:rsidRDefault="007212A3" w:rsidP="004D408E">
            <w:pPr>
              <w:pStyle w:val="ListBullet"/>
              <w:numPr>
                <w:ilvl w:val="0"/>
                <w:numId w:val="0"/>
              </w:numPr>
              <w:spacing w:after="0"/>
              <w:jc w:val="center"/>
              <w:rPr>
                <w:sz w:val="18"/>
                <w:szCs w:val="18"/>
              </w:rPr>
            </w:pPr>
            <w:r w:rsidRPr="001F258C">
              <w:rPr>
                <w:sz w:val="18"/>
                <w:szCs w:val="18"/>
              </w:rPr>
              <w:t>PMG Leader</w:t>
            </w:r>
          </w:p>
        </w:tc>
      </w:tr>
    </w:tbl>
    <w:p w14:paraId="68EB07E8" w14:textId="1B9B2ED1" w:rsidR="007A5056" w:rsidRDefault="007A5056">
      <w:r>
        <w:br w:type="page"/>
      </w:r>
    </w:p>
    <w:p w14:paraId="43B33079" w14:textId="77777777" w:rsidR="00A13AE9" w:rsidRPr="00D26287" w:rsidRDefault="00A13AE9" w:rsidP="00A13AE9">
      <w:pPr>
        <w:spacing w:before="240" w:line="240" w:lineRule="auto"/>
        <w:jc w:val="center"/>
        <w:rPr>
          <w:b/>
          <w:bCs/>
        </w:rPr>
      </w:pPr>
      <w:r w:rsidRPr="007577E4">
        <w:rPr>
          <w:b/>
          <w:bCs/>
          <w:sz w:val="22"/>
          <w:szCs w:val="32"/>
        </w:rPr>
        <w:lastRenderedPageBreak/>
        <w:t>-</w:t>
      </w:r>
      <w:r w:rsidRPr="00D26287">
        <w:rPr>
          <w:b/>
          <w:bCs/>
        </w:rPr>
        <w:t>C2-</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65"/>
        <w:gridCol w:w="4606"/>
        <w:gridCol w:w="4606"/>
        <w:gridCol w:w="2516"/>
      </w:tblGrid>
      <w:tr w:rsidR="007212A3" w14:paraId="16457F9B" w14:textId="77777777" w:rsidTr="00D608ED">
        <w:tc>
          <w:tcPr>
            <w:tcW w:w="5000" w:type="pct"/>
            <w:gridSpan w:val="4"/>
            <w:shd w:val="clear" w:color="auto" w:fill="A6A6A6" w:themeFill="background1" w:themeFillShade="A6"/>
            <w:vAlign w:val="center"/>
          </w:tcPr>
          <w:p w14:paraId="64EDEA61" w14:textId="09E0C55B" w:rsidR="007212A3" w:rsidRPr="003A4211" w:rsidRDefault="007212A3" w:rsidP="00D608ED">
            <w:pPr>
              <w:pStyle w:val="ListBullet"/>
              <w:numPr>
                <w:ilvl w:val="0"/>
                <w:numId w:val="0"/>
              </w:numPr>
              <w:spacing w:before="120"/>
              <w:jc w:val="left"/>
              <w:rPr>
                <w:b/>
                <w:bCs/>
                <w:color w:val="FFFFFF" w:themeColor="background1"/>
                <w:szCs w:val="22"/>
              </w:rPr>
            </w:pPr>
            <w:r>
              <w:rPr>
                <w:b/>
                <w:bCs/>
                <w:color w:val="FFFFFF" w:themeColor="background1"/>
                <w:szCs w:val="22"/>
              </w:rPr>
              <w:t>Within</w:t>
            </w:r>
            <w:r w:rsidRPr="003A4211">
              <w:rPr>
                <w:b/>
                <w:bCs/>
                <w:color w:val="FFFFFF" w:themeColor="background1"/>
                <w:szCs w:val="22"/>
              </w:rPr>
              <w:t xml:space="preserve"> the Workplace</w:t>
            </w:r>
            <w:r>
              <w:rPr>
                <w:b/>
                <w:bCs/>
                <w:color w:val="FFFFFF" w:themeColor="background1"/>
                <w:szCs w:val="22"/>
              </w:rPr>
              <w:t xml:space="preserve"> (during Alert, Pandemic and Transition Stages)</w:t>
            </w:r>
          </w:p>
        </w:tc>
      </w:tr>
      <w:tr w:rsidR="007212A3" w14:paraId="5A4835B2" w14:textId="77777777" w:rsidTr="00D608ED">
        <w:tc>
          <w:tcPr>
            <w:tcW w:w="809" w:type="pct"/>
            <w:shd w:val="clear" w:color="auto" w:fill="F2F2F2" w:themeFill="background1" w:themeFillShade="F2"/>
            <w:vAlign w:val="center"/>
          </w:tcPr>
          <w:p w14:paraId="033D1429" w14:textId="77777777" w:rsidR="007212A3" w:rsidRPr="006E4E46" w:rsidRDefault="007212A3" w:rsidP="00D608ED">
            <w:pPr>
              <w:pStyle w:val="ListBullet"/>
              <w:numPr>
                <w:ilvl w:val="0"/>
                <w:numId w:val="0"/>
              </w:numPr>
              <w:spacing w:before="120"/>
              <w:jc w:val="center"/>
              <w:rPr>
                <w:b/>
                <w:bCs/>
                <w:szCs w:val="22"/>
              </w:rPr>
            </w:pPr>
            <w:r w:rsidRPr="006E4E46">
              <w:rPr>
                <w:b/>
                <w:bCs/>
                <w:szCs w:val="22"/>
              </w:rPr>
              <w:t>Condition</w:t>
            </w:r>
          </w:p>
        </w:tc>
        <w:tc>
          <w:tcPr>
            <w:tcW w:w="1646" w:type="pct"/>
            <w:shd w:val="clear" w:color="auto" w:fill="F2F2F2" w:themeFill="background1" w:themeFillShade="F2"/>
            <w:vAlign w:val="center"/>
          </w:tcPr>
          <w:p w14:paraId="593B1ADF" w14:textId="77777777" w:rsidR="007212A3" w:rsidRPr="006E4E46" w:rsidRDefault="007212A3" w:rsidP="00D608ED">
            <w:pPr>
              <w:pStyle w:val="ListBullet"/>
              <w:numPr>
                <w:ilvl w:val="0"/>
                <w:numId w:val="0"/>
              </w:numPr>
              <w:spacing w:before="120"/>
              <w:jc w:val="center"/>
              <w:rPr>
                <w:b/>
                <w:bCs/>
                <w:szCs w:val="22"/>
              </w:rPr>
            </w:pPr>
            <w:r>
              <w:rPr>
                <w:b/>
                <w:bCs/>
                <w:szCs w:val="22"/>
              </w:rPr>
              <w:t>Act</w:t>
            </w:r>
          </w:p>
        </w:tc>
        <w:tc>
          <w:tcPr>
            <w:tcW w:w="1646" w:type="pct"/>
            <w:shd w:val="clear" w:color="auto" w:fill="F2F2F2" w:themeFill="background1" w:themeFillShade="F2"/>
            <w:vAlign w:val="center"/>
          </w:tcPr>
          <w:p w14:paraId="4B82BCC6" w14:textId="77777777" w:rsidR="007212A3" w:rsidRPr="006E4E46" w:rsidRDefault="007212A3" w:rsidP="00D608ED">
            <w:pPr>
              <w:pStyle w:val="ListBullet"/>
              <w:numPr>
                <w:ilvl w:val="0"/>
                <w:numId w:val="0"/>
              </w:numPr>
              <w:spacing w:before="120"/>
              <w:jc w:val="center"/>
              <w:rPr>
                <w:b/>
                <w:bCs/>
                <w:szCs w:val="22"/>
              </w:rPr>
            </w:pPr>
            <w:r>
              <w:rPr>
                <w:b/>
                <w:bCs/>
                <w:szCs w:val="22"/>
              </w:rPr>
              <w:t>Communicate</w:t>
            </w:r>
          </w:p>
        </w:tc>
        <w:tc>
          <w:tcPr>
            <w:tcW w:w="899" w:type="pct"/>
            <w:shd w:val="clear" w:color="auto" w:fill="F2F2F2" w:themeFill="background1" w:themeFillShade="F2"/>
            <w:vAlign w:val="center"/>
          </w:tcPr>
          <w:p w14:paraId="7190C7A7" w14:textId="77777777" w:rsidR="007212A3" w:rsidRPr="006E4E46" w:rsidRDefault="007212A3" w:rsidP="00D608ED">
            <w:pPr>
              <w:pStyle w:val="ListBullet"/>
              <w:numPr>
                <w:ilvl w:val="0"/>
                <w:numId w:val="0"/>
              </w:numPr>
              <w:spacing w:before="120"/>
              <w:jc w:val="center"/>
              <w:rPr>
                <w:b/>
                <w:bCs/>
                <w:szCs w:val="22"/>
              </w:rPr>
            </w:pPr>
            <w:r w:rsidRPr="006E4E46">
              <w:rPr>
                <w:b/>
                <w:bCs/>
                <w:szCs w:val="22"/>
              </w:rPr>
              <w:t>Responsible</w:t>
            </w:r>
          </w:p>
        </w:tc>
      </w:tr>
      <w:tr w:rsidR="007212A3" w14:paraId="34BF92B0" w14:textId="77777777" w:rsidTr="00D608ED">
        <w:tc>
          <w:tcPr>
            <w:tcW w:w="809" w:type="pct"/>
            <w:vMerge w:val="restart"/>
          </w:tcPr>
          <w:p w14:paraId="2F11F14E" w14:textId="77777777" w:rsidR="007212A3" w:rsidRPr="004745B9" w:rsidRDefault="007212A3" w:rsidP="007212A3">
            <w:pPr>
              <w:pStyle w:val="ListBullet"/>
              <w:numPr>
                <w:ilvl w:val="0"/>
                <w:numId w:val="0"/>
              </w:numPr>
              <w:spacing w:after="240"/>
              <w:jc w:val="left"/>
              <w:rPr>
                <w:sz w:val="18"/>
                <w:szCs w:val="18"/>
              </w:rPr>
            </w:pPr>
            <w:r w:rsidRPr="00D608ED">
              <w:rPr>
                <w:b/>
                <w:sz w:val="18"/>
                <w:szCs w:val="18"/>
                <w:highlight w:val="yellow"/>
              </w:rPr>
              <w:t>ORGANISATION</w:t>
            </w:r>
            <w:r w:rsidRPr="00D608ED">
              <w:rPr>
                <w:sz w:val="18"/>
                <w:szCs w:val="18"/>
                <w:highlight w:val="yellow"/>
              </w:rPr>
              <w:t xml:space="preserve"> </w:t>
            </w:r>
            <w:r w:rsidRPr="004745B9">
              <w:rPr>
                <w:sz w:val="18"/>
                <w:szCs w:val="18"/>
              </w:rPr>
              <w:t xml:space="preserve">worker displays symptoms of influenza with an </w:t>
            </w:r>
            <w:r w:rsidRPr="00D608ED">
              <w:rPr>
                <w:b/>
                <w:sz w:val="18"/>
                <w:szCs w:val="18"/>
                <w:highlight w:val="yellow"/>
              </w:rPr>
              <w:t>ORGANISATION</w:t>
            </w:r>
            <w:r w:rsidRPr="00D608ED">
              <w:rPr>
                <w:sz w:val="18"/>
                <w:szCs w:val="18"/>
                <w:highlight w:val="yellow"/>
              </w:rPr>
              <w:t xml:space="preserve"> </w:t>
            </w:r>
            <w:r w:rsidRPr="004745B9">
              <w:rPr>
                <w:sz w:val="18"/>
                <w:szCs w:val="18"/>
              </w:rPr>
              <w:t>workplace. Symptoms include:</w:t>
            </w:r>
          </w:p>
          <w:p w14:paraId="5E631274" w14:textId="77777777" w:rsidR="007212A3" w:rsidRPr="004745B9" w:rsidRDefault="007212A3" w:rsidP="007212A3">
            <w:pPr>
              <w:pStyle w:val="ListBullet"/>
              <w:numPr>
                <w:ilvl w:val="0"/>
                <w:numId w:val="13"/>
              </w:numPr>
              <w:spacing w:after="0"/>
              <w:ind w:left="316" w:hanging="284"/>
              <w:jc w:val="left"/>
              <w:rPr>
                <w:sz w:val="18"/>
                <w:szCs w:val="18"/>
              </w:rPr>
            </w:pPr>
            <w:r w:rsidRPr="004745B9">
              <w:rPr>
                <w:sz w:val="18"/>
                <w:szCs w:val="18"/>
              </w:rPr>
              <w:t>Fever</w:t>
            </w:r>
          </w:p>
          <w:p w14:paraId="19C7D32B" w14:textId="77777777" w:rsidR="007212A3" w:rsidRPr="004745B9" w:rsidRDefault="007212A3" w:rsidP="007212A3">
            <w:pPr>
              <w:pStyle w:val="ListBullet"/>
              <w:numPr>
                <w:ilvl w:val="0"/>
                <w:numId w:val="13"/>
              </w:numPr>
              <w:spacing w:after="0"/>
              <w:ind w:left="316" w:hanging="284"/>
              <w:jc w:val="left"/>
              <w:rPr>
                <w:sz w:val="18"/>
                <w:szCs w:val="18"/>
              </w:rPr>
            </w:pPr>
            <w:r w:rsidRPr="004745B9">
              <w:rPr>
                <w:sz w:val="18"/>
                <w:szCs w:val="18"/>
              </w:rPr>
              <w:t>Flu-like symptoms such as coughing, sore throat and fatigue</w:t>
            </w:r>
          </w:p>
          <w:p w14:paraId="21FCE919" w14:textId="77777777" w:rsidR="007212A3" w:rsidRPr="004745B9" w:rsidRDefault="007212A3" w:rsidP="007212A3">
            <w:pPr>
              <w:pStyle w:val="ListBullet"/>
              <w:numPr>
                <w:ilvl w:val="0"/>
                <w:numId w:val="13"/>
              </w:numPr>
              <w:spacing w:after="0"/>
              <w:ind w:left="316" w:hanging="284"/>
              <w:jc w:val="left"/>
              <w:rPr>
                <w:sz w:val="18"/>
                <w:szCs w:val="18"/>
              </w:rPr>
            </w:pPr>
            <w:r w:rsidRPr="004745B9">
              <w:rPr>
                <w:sz w:val="18"/>
                <w:szCs w:val="18"/>
              </w:rPr>
              <w:t xml:space="preserve">Shortness of breath </w:t>
            </w:r>
          </w:p>
          <w:p w14:paraId="7EDC68F0" w14:textId="77777777" w:rsidR="007212A3" w:rsidRDefault="007212A3" w:rsidP="007212A3">
            <w:pPr>
              <w:pStyle w:val="ListBullet"/>
              <w:numPr>
                <w:ilvl w:val="0"/>
                <w:numId w:val="0"/>
              </w:numPr>
              <w:spacing w:before="240" w:after="0"/>
              <w:ind w:left="32"/>
              <w:jc w:val="left"/>
              <w:rPr>
                <w:sz w:val="18"/>
                <w:szCs w:val="18"/>
              </w:rPr>
            </w:pPr>
            <w:r w:rsidRPr="004745B9">
              <w:rPr>
                <w:sz w:val="18"/>
                <w:szCs w:val="18"/>
              </w:rPr>
              <w:t>Non-workers displaying such symptoms within a workplace should be offered a facemask and directed off the premises/ tenancy and encouraged to seek medical attention.</w:t>
            </w:r>
          </w:p>
          <w:p w14:paraId="48BFDC37" w14:textId="029A91EA" w:rsidR="007212A3" w:rsidRPr="001F258C" w:rsidRDefault="007212A3" w:rsidP="007212A3">
            <w:pPr>
              <w:pStyle w:val="ListBullet"/>
              <w:numPr>
                <w:ilvl w:val="0"/>
                <w:numId w:val="0"/>
              </w:numPr>
              <w:spacing w:before="240" w:after="0"/>
              <w:ind w:left="32"/>
              <w:jc w:val="left"/>
              <w:rPr>
                <w:sz w:val="18"/>
                <w:szCs w:val="18"/>
              </w:rPr>
            </w:pPr>
            <w:r w:rsidRPr="004745B9">
              <w:rPr>
                <w:sz w:val="18"/>
                <w:szCs w:val="18"/>
              </w:rPr>
              <w:t>Any other relevant actions listed in this table should then also be considered.</w:t>
            </w:r>
          </w:p>
        </w:tc>
        <w:tc>
          <w:tcPr>
            <w:tcW w:w="1646" w:type="pct"/>
          </w:tcPr>
          <w:p w14:paraId="03701701" w14:textId="4A8306F3" w:rsidR="007212A3" w:rsidRPr="001F258C" w:rsidRDefault="007212A3" w:rsidP="007212A3">
            <w:pPr>
              <w:pStyle w:val="ListBullet"/>
              <w:numPr>
                <w:ilvl w:val="0"/>
                <w:numId w:val="0"/>
              </w:numPr>
              <w:spacing w:after="0"/>
              <w:jc w:val="left"/>
              <w:rPr>
                <w:sz w:val="18"/>
                <w:szCs w:val="18"/>
              </w:rPr>
            </w:pPr>
            <w:r w:rsidRPr="004745B9">
              <w:rPr>
                <w:sz w:val="18"/>
                <w:szCs w:val="18"/>
              </w:rPr>
              <w:t>Symptomatic worker must don a facemask immediately</w:t>
            </w:r>
          </w:p>
        </w:tc>
        <w:tc>
          <w:tcPr>
            <w:tcW w:w="1646" w:type="pct"/>
          </w:tcPr>
          <w:p w14:paraId="7E2F3FDA" w14:textId="1FAE7B1C" w:rsidR="007212A3" w:rsidRPr="001F258C" w:rsidRDefault="007212A3" w:rsidP="007212A3">
            <w:pPr>
              <w:pStyle w:val="ListBullet"/>
              <w:numPr>
                <w:ilvl w:val="0"/>
                <w:numId w:val="0"/>
              </w:numPr>
              <w:spacing w:after="0"/>
              <w:jc w:val="left"/>
              <w:rPr>
                <w:sz w:val="18"/>
                <w:szCs w:val="18"/>
              </w:rPr>
            </w:pPr>
          </w:p>
        </w:tc>
        <w:tc>
          <w:tcPr>
            <w:tcW w:w="899" w:type="pct"/>
          </w:tcPr>
          <w:p w14:paraId="75B17AC3" w14:textId="6B6FEF4E" w:rsidR="007212A3" w:rsidRPr="001F258C" w:rsidRDefault="007212A3" w:rsidP="007212A3">
            <w:pPr>
              <w:pStyle w:val="ListBullet"/>
              <w:numPr>
                <w:ilvl w:val="0"/>
                <w:numId w:val="0"/>
              </w:numPr>
              <w:spacing w:after="0"/>
              <w:jc w:val="center"/>
              <w:rPr>
                <w:sz w:val="18"/>
                <w:szCs w:val="18"/>
              </w:rPr>
            </w:pPr>
            <w:r w:rsidRPr="004745B9">
              <w:rPr>
                <w:sz w:val="18"/>
                <w:szCs w:val="18"/>
              </w:rPr>
              <w:t>Affected worker</w:t>
            </w:r>
            <w:r>
              <w:rPr>
                <w:sz w:val="18"/>
                <w:szCs w:val="18"/>
              </w:rPr>
              <w:t>/person observing affected worker</w:t>
            </w:r>
          </w:p>
        </w:tc>
      </w:tr>
      <w:tr w:rsidR="007212A3" w14:paraId="08A54205" w14:textId="77777777" w:rsidTr="00D608ED">
        <w:tc>
          <w:tcPr>
            <w:tcW w:w="809" w:type="pct"/>
            <w:vMerge/>
          </w:tcPr>
          <w:p w14:paraId="346B298D" w14:textId="77777777" w:rsidR="007212A3" w:rsidRPr="001F258C" w:rsidRDefault="007212A3" w:rsidP="007212A3">
            <w:pPr>
              <w:pStyle w:val="ListBullet"/>
              <w:numPr>
                <w:ilvl w:val="0"/>
                <w:numId w:val="0"/>
              </w:numPr>
              <w:spacing w:after="0"/>
              <w:jc w:val="left"/>
              <w:rPr>
                <w:sz w:val="18"/>
                <w:szCs w:val="18"/>
              </w:rPr>
            </w:pPr>
          </w:p>
        </w:tc>
        <w:tc>
          <w:tcPr>
            <w:tcW w:w="1646" w:type="pct"/>
          </w:tcPr>
          <w:p w14:paraId="0E25E83B" w14:textId="35050B07" w:rsidR="007212A3" w:rsidRPr="001F258C" w:rsidRDefault="007212A3" w:rsidP="007212A3">
            <w:pPr>
              <w:pStyle w:val="ListBullet"/>
              <w:numPr>
                <w:ilvl w:val="0"/>
                <w:numId w:val="0"/>
              </w:numPr>
              <w:spacing w:after="0"/>
              <w:jc w:val="left"/>
              <w:rPr>
                <w:sz w:val="18"/>
                <w:szCs w:val="18"/>
              </w:rPr>
            </w:pPr>
            <w:r w:rsidRPr="004745B9">
              <w:rPr>
                <w:sz w:val="18"/>
                <w:szCs w:val="18"/>
              </w:rPr>
              <w:t>Depart the office environment immediately and seek medical attention (i.e. Doctor/Hospital/ Emergency Services)</w:t>
            </w:r>
          </w:p>
        </w:tc>
        <w:tc>
          <w:tcPr>
            <w:tcW w:w="1646" w:type="pct"/>
          </w:tcPr>
          <w:p w14:paraId="5DE2378E" w14:textId="4A7A3381" w:rsidR="007212A3" w:rsidRDefault="007212A3" w:rsidP="007212A3">
            <w:pPr>
              <w:pStyle w:val="ListBullet"/>
              <w:numPr>
                <w:ilvl w:val="0"/>
                <w:numId w:val="10"/>
              </w:numPr>
              <w:spacing w:after="0"/>
              <w:ind w:left="276" w:hanging="276"/>
              <w:jc w:val="left"/>
              <w:rPr>
                <w:sz w:val="18"/>
                <w:szCs w:val="18"/>
              </w:rPr>
            </w:pPr>
            <w:r w:rsidRPr="004745B9">
              <w:rPr>
                <w:sz w:val="18"/>
                <w:szCs w:val="18"/>
              </w:rPr>
              <w:t>Notify line manager by phone at the earliest opportunity</w:t>
            </w:r>
          </w:p>
          <w:p w14:paraId="5F4AE963" w14:textId="2242206A" w:rsidR="007212A3" w:rsidRPr="007212A3" w:rsidRDefault="007212A3" w:rsidP="007212A3">
            <w:pPr>
              <w:pStyle w:val="ListBullet"/>
              <w:numPr>
                <w:ilvl w:val="0"/>
                <w:numId w:val="10"/>
              </w:numPr>
              <w:spacing w:after="0"/>
              <w:ind w:left="276" w:hanging="276"/>
              <w:jc w:val="left"/>
              <w:rPr>
                <w:sz w:val="18"/>
                <w:szCs w:val="18"/>
              </w:rPr>
            </w:pPr>
            <w:r w:rsidRPr="007212A3">
              <w:rPr>
                <w:sz w:val="18"/>
                <w:szCs w:val="18"/>
              </w:rPr>
              <w:t>Call ahead to describe symptoms and advise of any recent travel</w:t>
            </w:r>
          </w:p>
        </w:tc>
        <w:tc>
          <w:tcPr>
            <w:tcW w:w="899" w:type="pct"/>
          </w:tcPr>
          <w:p w14:paraId="57E85F84" w14:textId="7674C0B8" w:rsidR="007212A3" w:rsidRPr="001F258C" w:rsidRDefault="007212A3" w:rsidP="007212A3">
            <w:pPr>
              <w:pStyle w:val="ListBullet"/>
              <w:numPr>
                <w:ilvl w:val="0"/>
                <w:numId w:val="0"/>
              </w:numPr>
              <w:spacing w:after="0"/>
              <w:jc w:val="center"/>
              <w:rPr>
                <w:sz w:val="18"/>
                <w:szCs w:val="18"/>
              </w:rPr>
            </w:pPr>
            <w:r w:rsidRPr="004745B9">
              <w:rPr>
                <w:sz w:val="18"/>
                <w:szCs w:val="18"/>
              </w:rPr>
              <w:t>Affected worker</w:t>
            </w:r>
          </w:p>
        </w:tc>
      </w:tr>
      <w:tr w:rsidR="007212A3" w14:paraId="71792016" w14:textId="77777777" w:rsidTr="00D608ED">
        <w:tc>
          <w:tcPr>
            <w:tcW w:w="809" w:type="pct"/>
            <w:vMerge/>
          </w:tcPr>
          <w:p w14:paraId="46E25EFB" w14:textId="77777777" w:rsidR="007212A3" w:rsidRPr="001F258C" w:rsidRDefault="007212A3" w:rsidP="007212A3">
            <w:pPr>
              <w:pStyle w:val="ListBullet"/>
              <w:numPr>
                <w:ilvl w:val="0"/>
                <w:numId w:val="0"/>
              </w:numPr>
              <w:spacing w:after="0"/>
              <w:jc w:val="left"/>
              <w:rPr>
                <w:sz w:val="18"/>
                <w:szCs w:val="18"/>
              </w:rPr>
            </w:pPr>
          </w:p>
        </w:tc>
        <w:tc>
          <w:tcPr>
            <w:tcW w:w="1646" w:type="pct"/>
          </w:tcPr>
          <w:p w14:paraId="7562A09E" w14:textId="77777777" w:rsidR="007212A3" w:rsidRPr="001F258C" w:rsidRDefault="007212A3" w:rsidP="007212A3">
            <w:pPr>
              <w:pStyle w:val="ListBullet"/>
              <w:numPr>
                <w:ilvl w:val="0"/>
                <w:numId w:val="0"/>
              </w:numPr>
              <w:spacing w:after="0"/>
              <w:jc w:val="left"/>
              <w:rPr>
                <w:sz w:val="18"/>
                <w:szCs w:val="18"/>
              </w:rPr>
            </w:pPr>
          </w:p>
        </w:tc>
        <w:tc>
          <w:tcPr>
            <w:tcW w:w="1646" w:type="pct"/>
          </w:tcPr>
          <w:p w14:paraId="63B8BAA4" w14:textId="2E8A529B" w:rsidR="007212A3" w:rsidRPr="001F258C" w:rsidRDefault="007212A3" w:rsidP="007212A3">
            <w:pPr>
              <w:pStyle w:val="ListBullet"/>
              <w:numPr>
                <w:ilvl w:val="0"/>
                <w:numId w:val="0"/>
              </w:numPr>
              <w:spacing w:after="0"/>
              <w:jc w:val="left"/>
              <w:rPr>
                <w:sz w:val="18"/>
                <w:szCs w:val="18"/>
              </w:rPr>
            </w:pPr>
            <w:r w:rsidRPr="004745B9">
              <w:rPr>
                <w:sz w:val="18"/>
                <w:szCs w:val="18"/>
              </w:rPr>
              <w:t xml:space="preserve">Notify the worker to </w:t>
            </w:r>
            <w:r w:rsidRPr="007212A3">
              <w:rPr>
                <w:sz w:val="18"/>
                <w:szCs w:val="18"/>
              </w:rPr>
              <w:t>self-isolate</w:t>
            </w:r>
            <w:r w:rsidRPr="004745B9">
              <w:rPr>
                <w:sz w:val="18"/>
                <w:szCs w:val="18"/>
              </w:rPr>
              <w:t xml:space="preserve"> until diagnosed, then report details to the local </w:t>
            </w:r>
            <w:r>
              <w:rPr>
                <w:sz w:val="18"/>
                <w:szCs w:val="18"/>
              </w:rPr>
              <w:t>Human Resources</w:t>
            </w:r>
            <w:r w:rsidRPr="004745B9">
              <w:rPr>
                <w:sz w:val="18"/>
                <w:szCs w:val="18"/>
              </w:rPr>
              <w:t xml:space="preserve"> Representative and Senior Management</w:t>
            </w:r>
          </w:p>
        </w:tc>
        <w:tc>
          <w:tcPr>
            <w:tcW w:w="899" w:type="pct"/>
          </w:tcPr>
          <w:p w14:paraId="0331CB37" w14:textId="77777777" w:rsidR="007212A3" w:rsidRPr="004745B9" w:rsidRDefault="007212A3" w:rsidP="007212A3">
            <w:pPr>
              <w:pStyle w:val="ListBullet"/>
              <w:numPr>
                <w:ilvl w:val="0"/>
                <w:numId w:val="0"/>
              </w:numPr>
              <w:spacing w:after="0"/>
              <w:jc w:val="center"/>
              <w:rPr>
                <w:sz w:val="18"/>
                <w:szCs w:val="18"/>
              </w:rPr>
            </w:pPr>
            <w:r w:rsidRPr="004745B9">
              <w:rPr>
                <w:sz w:val="18"/>
                <w:szCs w:val="18"/>
              </w:rPr>
              <w:t>Line manager</w:t>
            </w:r>
          </w:p>
          <w:p w14:paraId="7E0DC630" w14:textId="77777777" w:rsidR="007212A3" w:rsidRPr="001F258C" w:rsidRDefault="007212A3" w:rsidP="007212A3">
            <w:pPr>
              <w:pStyle w:val="ListBullet"/>
              <w:numPr>
                <w:ilvl w:val="0"/>
                <w:numId w:val="0"/>
              </w:numPr>
              <w:spacing w:after="0"/>
              <w:jc w:val="center"/>
              <w:rPr>
                <w:sz w:val="18"/>
                <w:szCs w:val="18"/>
              </w:rPr>
            </w:pPr>
          </w:p>
        </w:tc>
      </w:tr>
      <w:tr w:rsidR="007212A3" w14:paraId="13C2DC5A" w14:textId="77777777" w:rsidTr="00D608ED">
        <w:trPr>
          <w:trHeight w:val="1758"/>
        </w:trPr>
        <w:tc>
          <w:tcPr>
            <w:tcW w:w="809" w:type="pct"/>
            <w:vMerge/>
          </w:tcPr>
          <w:p w14:paraId="4ED0E78C" w14:textId="77777777" w:rsidR="007212A3" w:rsidRPr="001F258C" w:rsidRDefault="007212A3" w:rsidP="00D608ED">
            <w:pPr>
              <w:pStyle w:val="ListBullet"/>
              <w:numPr>
                <w:ilvl w:val="0"/>
                <w:numId w:val="0"/>
              </w:numPr>
              <w:spacing w:after="0"/>
              <w:jc w:val="left"/>
              <w:rPr>
                <w:sz w:val="18"/>
                <w:szCs w:val="18"/>
              </w:rPr>
            </w:pPr>
          </w:p>
        </w:tc>
        <w:tc>
          <w:tcPr>
            <w:tcW w:w="1646" w:type="pct"/>
          </w:tcPr>
          <w:p w14:paraId="3F4FD3EE" w14:textId="77777777" w:rsidR="007212A3" w:rsidRPr="001F258C" w:rsidRDefault="007212A3" w:rsidP="00D608ED">
            <w:pPr>
              <w:pStyle w:val="ListBullet"/>
              <w:numPr>
                <w:ilvl w:val="0"/>
                <w:numId w:val="13"/>
              </w:numPr>
              <w:spacing w:after="0"/>
              <w:ind w:left="316" w:hanging="284"/>
              <w:jc w:val="left"/>
              <w:rPr>
                <w:sz w:val="18"/>
                <w:szCs w:val="18"/>
              </w:rPr>
            </w:pPr>
            <w:r w:rsidRPr="001F258C">
              <w:rPr>
                <w:sz w:val="18"/>
                <w:szCs w:val="18"/>
              </w:rPr>
              <w:t xml:space="preserve">Submit “Suspected Pandemic Influenza Case Reporting Form” to the PMG </w:t>
            </w:r>
            <w:r>
              <w:rPr>
                <w:sz w:val="18"/>
                <w:szCs w:val="18"/>
              </w:rPr>
              <w:t>(</w:t>
            </w:r>
            <w:r w:rsidRPr="001F258C">
              <w:rPr>
                <w:sz w:val="18"/>
                <w:szCs w:val="18"/>
              </w:rPr>
              <w:t>after “Communicate” tasks</w:t>
            </w:r>
            <w:r>
              <w:rPr>
                <w:sz w:val="18"/>
                <w:szCs w:val="18"/>
              </w:rPr>
              <w:t>)</w:t>
            </w:r>
          </w:p>
          <w:p w14:paraId="748224C7" w14:textId="77777777" w:rsidR="007212A3" w:rsidRPr="001F258C" w:rsidRDefault="007212A3" w:rsidP="00D608ED">
            <w:pPr>
              <w:pStyle w:val="ListBullet"/>
              <w:numPr>
                <w:ilvl w:val="0"/>
                <w:numId w:val="13"/>
              </w:numPr>
              <w:spacing w:after="0"/>
              <w:ind w:left="316" w:hanging="284"/>
              <w:jc w:val="left"/>
              <w:rPr>
                <w:sz w:val="18"/>
                <w:szCs w:val="18"/>
              </w:rPr>
            </w:pPr>
            <w:r w:rsidRPr="001F258C">
              <w:rPr>
                <w:sz w:val="18"/>
                <w:szCs w:val="18"/>
              </w:rPr>
              <w:t>If delays are expected in receiving a response from the PMG (e.g. due to time-zone impacts) take immediate actions necessary to protect other workers, consistent with previous PMG deliberations/discussions (e.g. evacuate workplace till thoroughly cleaned</w:t>
            </w:r>
            <w:r>
              <w:rPr>
                <w:sz w:val="18"/>
                <w:szCs w:val="18"/>
              </w:rPr>
              <w:t xml:space="preserve"> if worker recently attended</w:t>
            </w:r>
            <w:r w:rsidRPr="001F258C">
              <w:rPr>
                <w:sz w:val="18"/>
                <w:szCs w:val="18"/>
              </w:rPr>
              <w:t>)</w:t>
            </w:r>
          </w:p>
        </w:tc>
        <w:tc>
          <w:tcPr>
            <w:tcW w:w="1646" w:type="pct"/>
          </w:tcPr>
          <w:p w14:paraId="3FC9E5E5" w14:textId="77777777" w:rsidR="007212A3" w:rsidRDefault="007212A3" w:rsidP="00D608ED">
            <w:pPr>
              <w:pStyle w:val="ListBullet"/>
              <w:numPr>
                <w:ilvl w:val="0"/>
                <w:numId w:val="13"/>
              </w:numPr>
              <w:spacing w:after="0"/>
              <w:ind w:left="316" w:hanging="284"/>
              <w:jc w:val="left"/>
              <w:rPr>
                <w:sz w:val="18"/>
                <w:szCs w:val="18"/>
              </w:rPr>
            </w:pPr>
            <w:r w:rsidRPr="001F258C">
              <w:rPr>
                <w:sz w:val="18"/>
                <w:szCs w:val="18"/>
              </w:rPr>
              <w:t>Notify the PMG</w:t>
            </w:r>
          </w:p>
          <w:p w14:paraId="3F8568EB" w14:textId="77777777" w:rsidR="007212A3" w:rsidRPr="00586749" w:rsidRDefault="007212A3" w:rsidP="00D608ED">
            <w:pPr>
              <w:pStyle w:val="ListBullet"/>
              <w:numPr>
                <w:ilvl w:val="0"/>
                <w:numId w:val="13"/>
              </w:numPr>
              <w:spacing w:after="0"/>
              <w:ind w:left="316" w:hanging="284"/>
              <w:jc w:val="left"/>
              <w:rPr>
                <w:sz w:val="18"/>
                <w:szCs w:val="18"/>
              </w:rPr>
            </w:pPr>
            <w:r>
              <w:rPr>
                <w:sz w:val="18"/>
                <w:szCs w:val="18"/>
              </w:rPr>
              <w:t>Follow up reporting to indicate response taken (if relevant)</w:t>
            </w:r>
          </w:p>
        </w:tc>
        <w:tc>
          <w:tcPr>
            <w:tcW w:w="899" w:type="pct"/>
          </w:tcPr>
          <w:p w14:paraId="7C16DA55" w14:textId="77777777" w:rsidR="007212A3" w:rsidRPr="001F258C" w:rsidRDefault="007212A3" w:rsidP="00D608ED">
            <w:pPr>
              <w:pStyle w:val="ListBullet"/>
              <w:numPr>
                <w:ilvl w:val="0"/>
                <w:numId w:val="0"/>
              </w:numPr>
              <w:spacing w:after="0"/>
              <w:jc w:val="center"/>
              <w:rPr>
                <w:sz w:val="18"/>
                <w:szCs w:val="18"/>
              </w:rPr>
            </w:pPr>
            <w:r>
              <w:rPr>
                <w:sz w:val="18"/>
                <w:szCs w:val="18"/>
              </w:rPr>
              <w:t>Senior local business leader</w:t>
            </w:r>
          </w:p>
        </w:tc>
      </w:tr>
      <w:tr w:rsidR="007212A3" w14:paraId="78703834" w14:textId="77777777" w:rsidTr="00D608ED">
        <w:tc>
          <w:tcPr>
            <w:tcW w:w="809" w:type="pct"/>
            <w:vMerge/>
          </w:tcPr>
          <w:p w14:paraId="358C2AB5" w14:textId="77777777" w:rsidR="007212A3" w:rsidRPr="001F258C" w:rsidRDefault="007212A3" w:rsidP="00D608ED">
            <w:pPr>
              <w:pStyle w:val="ListBullet"/>
              <w:numPr>
                <w:ilvl w:val="0"/>
                <w:numId w:val="0"/>
              </w:numPr>
              <w:spacing w:after="0"/>
              <w:jc w:val="left"/>
              <w:rPr>
                <w:sz w:val="18"/>
                <w:szCs w:val="18"/>
              </w:rPr>
            </w:pPr>
          </w:p>
        </w:tc>
        <w:tc>
          <w:tcPr>
            <w:tcW w:w="1646" w:type="pct"/>
          </w:tcPr>
          <w:p w14:paraId="5D4F3C91" w14:textId="77777777" w:rsidR="007212A3" w:rsidRPr="001F258C" w:rsidRDefault="007212A3" w:rsidP="00D608ED">
            <w:pPr>
              <w:pStyle w:val="ListBullet"/>
              <w:numPr>
                <w:ilvl w:val="0"/>
                <w:numId w:val="0"/>
              </w:numPr>
              <w:spacing w:after="0"/>
              <w:jc w:val="left"/>
              <w:rPr>
                <w:sz w:val="18"/>
                <w:szCs w:val="18"/>
              </w:rPr>
            </w:pPr>
            <w:r w:rsidRPr="001F258C">
              <w:rPr>
                <w:sz w:val="18"/>
                <w:szCs w:val="18"/>
              </w:rPr>
              <w:t xml:space="preserve">Enact response strategy (e.g. engage cleaners), in consultation with the </w:t>
            </w:r>
            <w:r>
              <w:rPr>
                <w:sz w:val="18"/>
                <w:szCs w:val="18"/>
              </w:rPr>
              <w:t>Senior local business leader</w:t>
            </w:r>
          </w:p>
        </w:tc>
        <w:tc>
          <w:tcPr>
            <w:tcW w:w="1646" w:type="pct"/>
          </w:tcPr>
          <w:p w14:paraId="43D36636" w14:textId="77777777" w:rsidR="007212A3" w:rsidRPr="001F258C" w:rsidRDefault="007212A3" w:rsidP="00D608ED">
            <w:pPr>
              <w:pStyle w:val="ListBullet"/>
              <w:numPr>
                <w:ilvl w:val="0"/>
                <w:numId w:val="0"/>
              </w:numPr>
              <w:spacing w:after="0"/>
              <w:jc w:val="left"/>
              <w:rPr>
                <w:sz w:val="18"/>
                <w:szCs w:val="18"/>
              </w:rPr>
            </w:pPr>
            <w:r w:rsidRPr="001F258C">
              <w:rPr>
                <w:sz w:val="18"/>
                <w:szCs w:val="18"/>
              </w:rPr>
              <w:t xml:space="preserve">Notify the Building Manager </w:t>
            </w:r>
          </w:p>
        </w:tc>
        <w:tc>
          <w:tcPr>
            <w:tcW w:w="899" w:type="pct"/>
          </w:tcPr>
          <w:p w14:paraId="2004EFCC" w14:textId="77777777" w:rsidR="007212A3" w:rsidRPr="001F258C" w:rsidRDefault="007212A3" w:rsidP="00D608ED">
            <w:pPr>
              <w:pStyle w:val="ListBullet"/>
              <w:numPr>
                <w:ilvl w:val="0"/>
                <w:numId w:val="0"/>
              </w:numPr>
              <w:spacing w:after="0"/>
              <w:jc w:val="center"/>
              <w:rPr>
                <w:sz w:val="18"/>
                <w:szCs w:val="18"/>
              </w:rPr>
            </w:pPr>
            <w:r w:rsidRPr="001F258C">
              <w:rPr>
                <w:sz w:val="18"/>
                <w:szCs w:val="18"/>
              </w:rPr>
              <w:t>Office Manager</w:t>
            </w:r>
          </w:p>
        </w:tc>
      </w:tr>
      <w:tr w:rsidR="007212A3" w14:paraId="53B72A77" w14:textId="77777777" w:rsidTr="00D608ED">
        <w:tc>
          <w:tcPr>
            <w:tcW w:w="809" w:type="pct"/>
            <w:vMerge/>
          </w:tcPr>
          <w:p w14:paraId="04290D98" w14:textId="77777777" w:rsidR="007212A3" w:rsidRPr="001F258C" w:rsidRDefault="007212A3" w:rsidP="00D608ED">
            <w:pPr>
              <w:pStyle w:val="ListBullet"/>
              <w:numPr>
                <w:ilvl w:val="0"/>
                <w:numId w:val="0"/>
              </w:numPr>
              <w:spacing w:after="0"/>
              <w:jc w:val="left"/>
              <w:rPr>
                <w:sz w:val="18"/>
                <w:szCs w:val="18"/>
              </w:rPr>
            </w:pPr>
          </w:p>
        </w:tc>
        <w:tc>
          <w:tcPr>
            <w:tcW w:w="1646" w:type="pct"/>
          </w:tcPr>
          <w:p w14:paraId="35FB2682" w14:textId="77777777" w:rsidR="007212A3" w:rsidRPr="001F258C" w:rsidRDefault="007212A3" w:rsidP="00D608ED">
            <w:pPr>
              <w:pStyle w:val="ListBullet"/>
              <w:numPr>
                <w:ilvl w:val="0"/>
                <w:numId w:val="0"/>
              </w:numPr>
              <w:spacing w:after="0"/>
              <w:jc w:val="left"/>
              <w:rPr>
                <w:sz w:val="18"/>
                <w:szCs w:val="18"/>
              </w:rPr>
            </w:pPr>
            <w:r w:rsidRPr="001F258C">
              <w:rPr>
                <w:sz w:val="18"/>
                <w:szCs w:val="18"/>
              </w:rPr>
              <w:t xml:space="preserve">Register details within Annex </w:t>
            </w:r>
            <w:r>
              <w:rPr>
                <w:sz w:val="18"/>
                <w:szCs w:val="18"/>
              </w:rPr>
              <w:t>D</w:t>
            </w:r>
            <w:r w:rsidRPr="001F258C">
              <w:rPr>
                <w:sz w:val="18"/>
                <w:szCs w:val="18"/>
              </w:rPr>
              <w:t xml:space="preserve"> (Register of Influenza Case History) and update register as information becomes available</w:t>
            </w:r>
          </w:p>
        </w:tc>
        <w:tc>
          <w:tcPr>
            <w:tcW w:w="1646" w:type="pct"/>
          </w:tcPr>
          <w:p w14:paraId="7F011C18" w14:textId="77777777" w:rsidR="007212A3" w:rsidRPr="001F258C" w:rsidRDefault="007212A3" w:rsidP="00D608ED">
            <w:pPr>
              <w:pStyle w:val="ListBullet"/>
              <w:numPr>
                <w:ilvl w:val="0"/>
                <w:numId w:val="0"/>
              </w:numPr>
              <w:spacing w:after="0"/>
              <w:jc w:val="left"/>
              <w:rPr>
                <w:sz w:val="18"/>
                <w:szCs w:val="18"/>
              </w:rPr>
            </w:pPr>
            <w:r w:rsidRPr="001F258C">
              <w:rPr>
                <w:sz w:val="18"/>
                <w:szCs w:val="18"/>
              </w:rPr>
              <w:t xml:space="preserve">Liaise with the </w:t>
            </w:r>
            <w:r>
              <w:rPr>
                <w:sz w:val="18"/>
                <w:szCs w:val="18"/>
              </w:rPr>
              <w:t>Senior local business leader</w:t>
            </w:r>
            <w:r w:rsidRPr="001F258C">
              <w:rPr>
                <w:sz w:val="18"/>
                <w:szCs w:val="18"/>
              </w:rPr>
              <w:t xml:space="preserve"> in developing a communication strategy and notify/direct stakeholders, including the CMT Leader (Corporate Communications to be prepared for media enquiries); include return to work arrangements where relevant</w:t>
            </w:r>
          </w:p>
        </w:tc>
        <w:tc>
          <w:tcPr>
            <w:tcW w:w="899" w:type="pct"/>
          </w:tcPr>
          <w:p w14:paraId="689FC0DF" w14:textId="77777777" w:rsidR="007212A3" w:rsidRPr="001F258C" w:rsidRDefault="007212A3" w:rsidP="00D608ED">
            <w:pPr>
              <w:pStyle w:val="ListBullet"/>
              <w:numPr>
                <w:ilvl w:val="0"/>
                <w:numId w:val="0"/>
              </w:numPr>
              <w:spacing w:after="0"/>
              <w:jc w:val="center"/>
              <w:rPr>
                <w:sz w:val="18"/>
                <w:szCs w:val="18"/>
              </w:rPr>
            </w:pPr>
            <w:r w:rsidRPr="001F258C">
              <w:rPr>
                <w:sz w:val="18"/>
                <w:szCs w:val="18"/>
              </w:rPr>
              <w:t>PMG Leader</w:t>
            </w:r>
          </w:p>
        </w:tc>
      </w:tr>
      <w:tr w:rsidR="007212A3" w14:paraId="640EBDDB" w14:textId="77777777" w:rsidTr="00D608ED">
        <w:tc>
          <w:tcPr>
            <w:tcW w:w="809" w:type="pct"/>
            <w:vMerge/>
          </w:tcPr>
          <w:p w14:paraId="34E4EFF2" w14:textId="77777777" w:rsidR="007212A3" w:rsidRPr="001F258C" w:rsidRDefault="007212A3" w:rsidP="00D608ED">
            <w:pPr>
              <w:pStyle w:val="ListBullet"/>
              <w:numPr>
                <w:ilvl w:val="0"/>
                <w:numId w:val="0"/>
              </w:numPr>
              <w:spacing w:after="0"/>
              <w:jc w:val="left"/>
              <w:rPr>
                <w:sz w:val="18"/>
                <w:szCs w:val="18"/>
              </w:rPr>
            </w:pPr>
          </w:p>
        </w:tc>
        <w:tc>
          <w:tcPr>
            <w:tcW w:w="1646" w:type="pct"/>
          </w:tcPr>
          <w:p w14:paraId="4DD5F326" w14:textId="77777777" w:rsidR="007212A3" w:rsidRPr="001F258C" w:rsidRDefault="007212A3" w:rsidP="00D608ED">
            <w:pPr>
              <w:pStyle w:val="ListBullet"/>
              <w:numPr>
                <w:ilvl w:val="0"/>
                <w:numId w:val="0"/>
              </w:numPr>
              <w:spacing w:after="0"/>
              <w:jc w:val="left"/>
              <w:rPr>
                <w:sz w:val="18"/>
                <w:szCs w:val="18"/>
              </w:rPr>
            </w:pPr>
          </w:p>
        </w:tc>
        <w:tc>
          <w:tcPr>
            <w:tcW w:w="1646" w:type="pct"/>
          </w:tcPr>
          <w:p w14:paraId="23DDE9A6" w14:textId="77777777" w:rsidR="007212A3" w:rsidRPr="001F258C" w:rsidRDefault="007212A3" w:rsidP="00D608ED">
            <w:pPr>
              <w:pStyle w:val="ListBullet"/>
              <w:numPr>
                <w:ilvl w:val="0"/>
                <w:numId w:val="0"/>
              </w:numPr>
              <w:spacing w:after="0"/>
              <w:jc w:val="left"/>
              <w:rPr>
                <w:sz w:val="18"/>
                <w:szCs w:val="18"/>
              </w:rPr>
            </w:pPr>
            <w:r w:rsidRPr="001F258C">
              <w:rPr>
                <w:sz w:val="18"/>
                <w:szCs w:val="18"/>
              </w:rPr>
              <w:t>Report influenza status to Line Manage</w:t>
            </w:r>
            <w:r>
              <w:rPr>
                <w:sz w:val="18"/>
                <w:szCs w:val="18"/>
              </w:rPr>
              <w:t>r</w:t>
            </w:r>
            <w:r w:rsidRPr="001F258C">
              <w:rPr>
                <w:sz w:val="18"/>
                <w:szCs w:val="18"/>
              </w:rPr>
              <w:t xml:space="preserve"> as soon confirmed</w:t>
            </w:r>
          </w:p>
        </w:tc>
        <w:tc>
          <w:tcPr>
            <w:tcW w:w="899" w:type="pct"/>
          </w:tcPr>
          <w:p w14:paraId="13594DEA" w14:textId="77777777" w:rsidR="007212A3" w:rsidRPr="001F258C" w:rsidRDefault="007212A3" w:rsidP="00D608ED">
            <w:pPr>
              <w:pStyle w:val="ListBullet"/>
              <w:numPr>
                <w:ilvl w:val="0"/>
                <w:numId w:val="0"/>
              </w:numPr>
              <w:spacing w:after="0"/>
              <w:jc w:val="center"/>
              <w:rPr>
                <w:sz w:val="18"/>
                <w:szCs w:val="18"/>
              </w:rPr>
            </w:pPr>
            <w:r w:rsidRPr="001F258C">
              <w:rPr>
                <w:sz w:val="18"/>
                <w:szCs w:val="18"/>
              </w:rPr>
              <w:t>Affected worker/representative</w:t>
            </w:r>
          </w:p>
        </w:tc>
      </w:tr>
      <w:tr w:rsidR="007212A3" w14:paraId="026FBF56" w14:textId="77777777" w:rsidTr="00D608ED">
        <w:tc>
          <w:tcPr>
            <w:tcW w:w="809" w:type="pct"/>
            <w:vMerge/>
          </w:tcPr>
          <w:p w14:paraId="24966F13" w14:textId="77777777" w:rsidR="007212A3" w:rsidRPr="001F258C" w:rsidRDefault="007212A3" w:rsidP="00D608ED">
            <w:pPr>
              <w:pStyle w:val="ListBullet"/>
              <w:numPr>
                <w:ilvl w:val="0"/>
                <w:numId w:val="0"/>
              </w:numPr>
              <w:spacing w:after="0"/>
              <w:jc w:val="left"/>
              <w:rPr>
                <w:sz w:val="18"/>
                <w:szCs w:val="18"/>
              </w:rPr>
            </w:pPr>
          </w:p>
        </w:tc>
        <w:tc>
          <w:tcPr>
            <w:tcW w:w="1646" w:type="pct"/>
          </w:tcPr>
          <w:p w14:paraId="3A2FF0B0" w14:textId="77777777" w:rsidR="007212A3" w:rsidRPr="001F258C" w:rsidRDefault="007212A3" w:rsidP="00D608ED">
            <w:pPr>
              <w:pStyle w:val="ListBullet"/>
              <w:numPr>
                <w:ilvl w:val="0"/>
                <w:numId w:val="0"/>
              </w:numPr>
              <w:spacing w:after="0"/>
              <w:jc w:val="left"/>
              <w:rPr>
                <w:sz w:val="18"/>
                <w:szCs w:val="18"/>
              </w:rPr>
            </w:pPr>
          </w:p>
        </w:tc>
        <w:tc>
          <w:tcPr>
            <w:tcW w:w="1646" w:type="pct"/>
          </w:tcPr>
          <w:p w14:paraId="5C316009" w14:textId="77777777" w:rsidR="007212A3" w:rsidRPr="001F258C" w:rsidRDefault="007212A3" w:rsidP="00D608ED">
            <w:pPr>
              <w:pStyle w:val="ListBullet"/>
              <w:numPr>
                <w:ilvl w:val="0"/>
                <w:numId w:val="0"/>
              </w:numPr>
              <w:spacing w:after="0"/>
              <w:jc w:val="left"/>
              <w:rPr>
                <w:sz w:val="18"/>
                <w:szCs w:val="18"/>
              </w:rPr>
            </w:pPr>
            <w:r w:rsidRPr="001F258C">
              <w:rPr>
                <w:sz w:val="18"/>
                <w:szCs w:val="18"/>
              </w:rPr>
              <w:t xml:space="preserve">Report influenza status to local </w:t>
            </w:r>
            <w:r>
              <w:rPr>
                <w:sz w:val="18"/>
                <w:szCs w:val="18"/>
              </w:rPr>
              <w:t>Office Manager</w:t>
            </w:r>
            <w:r w:rsidRPr="001F258C">
              <w:rPr>
                <w:sz w:val="18"/>
                <w:szCs w:val="18"/>
              </w:rPr>
              <w:t xml:space="preserve"> and Senior </w:t>
            </w:r>
            <w:r>
              <w:rPr>
                <w:sz w:val="18"/>
                <w:szCs w:val="18"/>
              </w:rPr>
              <w:t>local business leader</w:t>
            </w:r>
          </w:p>
        </w:tc>
        <w:tc>
          <w:tcPr>
            <w:tcW w:w="899" w:type="pct"/>
          </w:tcPr>
          <w:p w14:paraId="6D3E19C6" w14:textId="77777777" w:rsidR="007212A3" w:rsidRPr="001F258C" w:rsidRDefault="007212A3" w:rsidP="00D608ED">
            <w:pPr>
              <w:pStyle w:val="ListBullet"/>
              <w:numPr>
                <w:ilvl w:val="0"/>
                <w:numId w:val="0"/>
              </w:numPr>
              <w:spacing w:after="0"/>
              <w:jc w:val="center"/>
              <w:rPr>
                <w:sz w:val="18"/>
                <w:szCs w:val="18"/>
              </w:rPr>
            </w:pPr>
            <w:r w:rsidRPr="001F258C">
              <w:rPr>
                <w:sz w:val="18"/>
                <w:szCs w:val="18"/>
              </w:rPr>
              <w:t>Line manager</w:t>
            </w:r>
          </w:p>
        </w:tc>
      </w:tr>
      <w:tr w:rsidR="007212A3" w14:paraId="574AF203" w14:textId="77777777" w:rsidTr="00D608ED">
        <w:tc>
          <w:tcPr>
            <w:tcW w:w="809" w:type="pct"/>
            <w:vMerge/>
          </w:tcPr>
          <w:p w14:paraId="140C0A35" w14:textId="77777777" w:rsidR="007212A3" w:rsidRPr="001F258C" w:rsidRDefault="007212A3" w:rsidP="00D608ED">
            <w:pPr>
              <w:pStyle w:val="ListBullet"/>
              <w:numPr>
                <w:ilvl w:val="0"/>
                <w:numId w:val="0"/>
              </w:numPr>
              <w:spacing w:after="0"/>
              <w:jc w:val="left"/>
              <w:rPr>
                <w:sz w:val="18"/>
                <w:szCs w:val="18"/>
              </w:rPr>
            </w:pPr>
          </w:p>
        </w:tc>
        <w:tc>
          <w:tcPr>
            <w:tcW w:w="1646" w:type="pct"/>
          </w:tcPr>
          <w:p w14:paraId="2CF03D11" w14:textId="77777777" w:rsidR="007212A3" w:rsidRPr="001F258C" w:rsidRDefault="007212A3" w:rsidP="00D608ED">
            <w:pPr>
              <w:pStyle w:val="ListBullet"/>
              <w:numPr>
                <w:ilvl w:val="0"/>
                <w:numId w:val="0"/>
              </w:numPr>
              <w:spacing w:after="0"/>
              <w:jc w:val="left"/>
              <w:rPr>
                <w:sz w:val="18"/>
                <w:szCs w:val="18"/>
              </w:rPr>
            </w:pPr>
          </w:p>
        </w:tc>
        <w:tc>
          <w:tcPr>
            <w:tcW w:w="1646" w:type="pct"/>
          </w:tcPr>
          <w:p w14:paraId="17638D4B" w14:textId="77777777" w:rsidR="007212A3" w:rsidRDefault="007212A3" w:rsidP="00D608ED">
            <w:pPr>
              <w:pStyle w:val="ListBullet"/>
              <w:numPr>
                <w:ilvl w:val="0"/>
                <w:numId w:val="13"/>
              </w:numPr>
              <w:spacing w:after="0"/>
              <w:ind w:left="316" w:hanging="284"/>
              <w:jc w:val="left"/>
              <w:rPr>
                <w:sz w:val="18"/>
                <w:szCs w:val="18"/>
              </w:rPr>
            </w:pPr>
            <w:r w:rsidRPr="001F258C">
              <w:rPr>
                <w:sz w:val="18"/>
                <w:szCs w:val="18"/>
              </w:rPr>
              <w:t>Report influenza status to the PMG</w:t>
            </w:r>
          </w:p>
          <w:p w14:paraId="61304119" w14:textId="77777777" w:rsidR="007212A3" w:rsidRPr="001F258C" w:rsidRDefault="007212A3" w:rsidP="00D608ED">
            <w:pPr>
              <w:pStyle w:val="ListBullet"/>
              <w:numPr>
                <w:ilvl w:val="0"/>
                <w:numId w:val="13"/>
              </w:numPr>
              <w:spacing w:after="0"/>
              <w:ind w:left="316" w:hanging="284"/>
              <w:jc w:val="left"/>
              <w:rPr>
                <w:sz w:val="18"/>
                <w:szCs w:val="18"/>
              </w:rPr>
            </w:pPr>
            <w:r>
              <w:rPr>
                <w:sz w:val="18"/>
                <w:szCs w:val="18"/>
              </w:rPr>
              <w:t>Notify Office Manager</w:t>
            </w:r>
          </w:p>
        </w:tc>
        <w:tc>
          <w:tcPr>
            <w:tcW w:w="899" w:type="pct"/>
          </w:tcPr>
          <w:p w14:paraId="133E4788" w14:textId="77777777" w:rsidR="007212A3" w:rsidRPr="001F258C" w:rsidRDefault="007212A3" w:rsidP="00D608ED">
            <w:pPr>
              <w:pStyle w:val="ListBullet"/>
              <w:numPr>
                <w:ilvl w:val="0"/>
                <w:numId w:val="0"/>
              </w:numPr>
              <w:spacing w:after="0"/>
              <w:jc w:val="center"/>
              <w:rPr>
                <w:sz w:val="18"/>
                <w:szCs w:val="18"/>
              </w:rPr>
            </w:pPr>
            <w:r>
              <w:rPr>
                <w:sz w:val="18"/>
                <w:szCs w:val="18"/>
              </w:rPr>
              <w:t>Senior local business leader</w:t>
            </w:r>
          </w:p>
        </w:tc>
      </w:tr>
      <w:tr w:rsidR="007212A3" w14:paraId="16A4DA7C" w14:textId="77777777" w:rsidTr="00D608ED">
        <w:tc>
          <w:tcPr>
            <w:tcW w:w="809" w:type="pct"/>
            <w:vMerge/>
          </w:tcPr>
          <w:p w14:paraId="71335379" w14:textId="77777777" w:rsidR="007212A3" w:rsidRPr="001F258C" w:rsidRDefault="007212A3" w:rsidP="00D608ED">
            <w:pPr>
              <w:pStyle w:val="ListBullet"/>
              <w:numPr>
                <w:ilvl w:val="0"/>
                <w:numId w:val="0"/>
              </w:numPr>
              <w:spacing w:after="0"/>
              <w:jc w:val="left"/>
              <w:rPr>
                <w:sz w:val="18"/>
                <w:szCs w:val="18"/>
              </w:rPr>
            </w:pPr>
          </w:p>
        </w:tc>
        <w:tc>
          <w:tcPr>
            <w:tcW w:w="1646" w:type="pct"/>
          </w:tcPr>
          <w:p w14:paraId="591648DC" w14:textId="77777777" w:rsidR="007212A3" w:rsidRPr="001F258C" w:rsidRDefault="007212A3" w:rsidP="00D608ED">
            <w:pPr>
              <w:pStyle w:val="ListBullet"/>
              <w:numPr>
                <w:ilvl w:val="0"/>
                <w:numId w:val="0"/>
              </w:numPr>
              <w:spacing w:after="0"/>
              <w:jc w:val="left"/>
              <w:rPr>
                <w:sz w:val="18"/>
                <w:szCs w:val="18"/>
              </w:rPr>
            </w:pPr>
            <w:r>
              <w:rPr>
                <w:sz w:val="18"/>
                <w:szCs w:val="18"/>
              </w:rPr>
              <w:t xml:space="preserve">Update </w:t>
            </w:r>
            <w:r w:rsidRPr="001F258C">
              <w:rPr>
                <w:sz w:val="18"/>
                <w:szCs w:val="18"/>
              </w:rPr>
              <w:t xml:space="preserve">Annex </w:t>
            </w:r>
            <w:r>
              <w:rPr>
                <w:sz w:val="18"/>
                <w:szCs w:val="18"/>
              </w:rPr>
              <w:t>D</w:t>
            </w:r>
            <w:r w:rsidRPr="001F258C">
              <w:rPr>
                <w:sz w:val="18"/>
                <w:szCs w:val="18"/>
              </w:rPr>
              <w:t xml:space="preserve"> (Register of Influenza Case History)</w:t>
            </w:r>
          </w:p>
        </w:tc>
        <w:tc>
          <w:tcPr>
            <w:tcW w:w="1646" w:type="pct"/>
          </w:tcPr>
          <w:p w14:paraId="46F5FC29" w14:textId="77777777" w:rsidR="007212A3" w:rsidRPr="001F258C" w:rsidRDefault="007212A3" w:rsidP="00D608ED">
            <w:pPr>
              <w:pStyle w:val="ListBullet"/>
              <w:numPr>
                <w:ilvl w:val="0"/>
                <w:numId w:val="0"/>
              </w:numPr>
              <w:spacing w:after="0"/>
              <w:ind w:left="340" w:hanging="340"/>
              <w:jc w:val="left"/>
              <w:rPr>
                <w:sz w:val="18"/>
                <w:szCs w:val="18"/>
              </w:rPr>
            </w:pPr>
          </w:p>
        </w:tc>
        <w:tc>
          <w:tcPr>
            <w:tcW w:w="899" w:type="pct"/>
          </w:tcPr>
          <w:p w14:paraId="65D77B5F" w14:textId="77777777" w:rsidR="007212A3" w:rsidRDefault="007212A3" w:rsidP="00D608ED">
            <w:pPr>
              <w:pStyle w:val="ListBullet"/>
              <w:numPr>
                <w:ilvl w:val="0"/>
                <w:numId w:val="0"/>
              </w:numPr>
              <w:spacing w:after="0"/>
              <w:jc w:val="center"/>
              <w:rPr>
                <w:sz w:val="18"/>
                <w:szCs w:val="18"/>
              </w:rPr>
            </w:pPr>
            <w:r w:rsidRPr="001F258C">
              <w:rPr>
                <w:sz w:val="18"/>
                <w:szCs w:val="18"/>
              </w:rPr>
              <w:t>PMG Leader</w:t>
            </w:r>
          </w:p>
        </w:tc>
      </w:tr>
    </w:tbl>
    <w:p w14:paraId="7B5AAC46" w14:textId="77777777" w:rsidR="007212A3" w:rsidRDefault="007212A3">
      <w:r>
        <w:br w:type="page"/>
      </w:r>
    </w:p>
    <w:p w14:paraId="5F96AF82" w14:textId="067F4D8D" w:rsidR="00A448AA" w:rsidRDefault="00A448AA" w:rsidP="00A448AA">
      <w:pPr>
        <w:spacing w:after="0" w:line="240" w:lineRule="auto"/>
        <w:sectPr w:rsidR="00A448AA" w:rsidSect="00B822FF">
          <w:headerReference w:type="default" r:id="rId28"/>
          <w:footerReference w:type="default" r:id="rId29"/>
          <w:pgSz w:w="16838" w:h="11906" w:orient="landscape" w:code="9"/>
          <w:pgMar w:top="1134" w:right="1701" w:bottom="992" w:left="1134" w:header="720" w:footer="578" w:gutter="0"/>
          <w:cols w:space="720"/>
          <w:docGrid w:linePitch="326"/>
        </w:sectPr>
      </w:pPr>
    </w:p>
    <w:p w14:paraId="27CBA89B" w14:textId="44FC15A1" w:rsidR="003B1512" w:rsidRPr="00D26287" w:rsidRDefault="003B1512" w:rsidP="00AA3082">
      <w:pPr>
        <w:spacing w:line="240" w:lineRule="auto"/>
        <w:jc w:val="center"/>
        <w:rPr>
          <w:b/>
          <w:bCs/>
        </w:rPr>
      </w:pPr>
      <w:r w:rsidRPr="007577E4">
        <w:rPr>
          <w:b/>
          <w:bCs/>
          <w:sz w:val="22"/>
          <w:szCs w:val="32"/>
        </w:rPr>
        <w:lastRenderedPageBreak/>
        <w:t>-</w:t>
      </w:r>
      <w:r w:rsidR="00D26287" w:rsidRPr="00D26287">
        <w:rPr>
          <w:b/>
          <w:bCs/>
        </w:rPr>
        <w:t>C</w:t>
      </w:r>
      <w:r w:rsidRPr="00D26287">
        <w:rPr>
          <w:b/>
          <w:bCs/>
        </w:rPr>
        <w:t>3-</w:t>
      </w:r>
    </w:p>
    <w:p w14:paraId="050F060A" w14:textId="3A26350C" w:rsidR="00A448AA" w:rsidRDefault="00F37B3C" w:rsidP="00435570">
      <w:pPr>
        <w:pStyle w:val="Heading2"/>
      </w:pPr>
      <w:r>
        <w:t xml:space="preserve">Suspected Pandemic Influenza Case </w:t>
      </w:r>
      <w:r w:rsidR="00CC1282">
        <w:t>Reporting Form</w:t>
      </w:r>
    </w:p>
    <w:p w14:paraId="761DE64F" w14:textId="02350B91" w:rsidR="00656884" w:rsidRDefault="00CC1282" w:rsidP="00CC1282">
      <w:pPr>
        <w:pStyle w:val="BodyText"/>
      </w:pPr>
      <w:r w:rsidRPr="00A13AE9">
        <w:t xml:space="preserve">The following report is available through the </w:t>
      </w:r>
      <w:r w:rsidR="00645500" w:rsidRPr="00D608ED">
        <w:rPr>
          <w:b/>
          <w:highlight w:val="yellow"/>
        </w:rPr>
        <w:t>ORGANISATION</w:t>
      </w:r>
      <w:r w:rsidR="00F37B3C" w:rsidRPr="00A13AE9">
        <w:t xml:space="preserve"> </w:t>
      </w:r>
      <w:r w:rsidR="00454AAB" w:rsidRPr="00A13AE9">
        <w:t xml:space="preserve">INTRANET </w:t>
      </w:r>
      <w:r w:rsidR="00A13AE9" w:rsidRPr="00A13AE9">
        <w:t>P</w:t>
      </w:r>
      <w:r w:rsidR="00E06E00" w:rsidRPr="00A13AE9">
        <w:t xml:space="preserve">andemic </w:t>
      </w:r>
      <w:r w:rsidR="00A13AE9" w:rsidRPr="00A13AE9">
        <w:t>Resources P</w:t>
      </w:r>
      <w:r w:rsidR="00454AAB" w:rsidRPr="00A13AE9">
        <w:t>age</w:t>
      </w:r>
      <w:r w:rsidRPr="00A13AE9">
        <w:t xml:space="preserve"> and should</w:t>
      </w:r>
      <w:r w:rsidRPr="000212B8">
        <w:t xml:space="preserve"> </w:t>
      </w:r>
      <w:r w:rsidR="00EE786C">
        <w:t xml:space="preserve">submitted to the </w:t>
      </w:r>
      <w:r w:rsidR="00F37B3C">
        <w:t>PMG</w:t>
      </w:r>
      <w:r w:rsidR="00EE786C">
        <w:t xml:space="preserve"> as soon as possible after initial reporting</w:t>
      </w:r>
      <w:r w:rsidR="0017253F">
        <w:t>.</w:t>
      </w:r>
    </w:p>
    <w:tbl>
      <w:tblPr>
        <w:tblW w:w="5000" w:type="pct"/>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000" w:firstRow="0" w:lastRow="0" w:firstColumn="0" w:lastColumn="0" w:noHBand="0" w:noVBand="0"/>
      </w:tblPr>
      <w:tblGrid>
        <w:gridCol w:w="9774"/>
      </w:tblGrid>
      <w:tr w:rsidR="00D63361" w:rsidRPr="00D63361" w14:paraId="49832E00" w14:textId="77777777" w:rsidTr="00076868">
        <w:trPr>
          <w:trHeight w:val="7286"/>
          <w:jc w:val="center"/>
        </w:trPr>
        <w:tc>
          <w:tcPr>
            <w:tcW w:w="10420" w:type="dxa"/>
            <w:shd w:val="clear" w:color="auto" w:fill="auto"/>
          </w:tcPr>
          <w:p w14:paraId="78E12EF9" w14:textId="77777777" w:rsidR="00D63361" w:rsidRPr="00D63361" w:rsidRDefault="00D63361" w:rsidP="00D63361">
            <w:pPr>
              <w:spacing w:after="0"/>
              <w:rPr>
                <w:rFonts w:asciiTheme="minorHAnsi" w:hAnsiTheme="minorHAnsi" w:cstheme="minorHAnsi"/>
                <w:color w:val="000000"/>
                <w:sz w:val="22"/>
                <w:szCs w:val="22"/>
              </w:rPr>
            </w:pPr>
          </w:p>
          <w:p w14:paraId="71D41079" w14:textId="77777777" w:rsidR="00D63361" w:rsidRPr="00D63361" w:rsidRDefault="00D63361" w:rsidP="00D63361">
            <w:pPr>
              <w:shd w:val="clear" w:color="auto" w:fill="FFFFFF" w:themeFill="background1"/>
              <w:rPr>
                <w:rFonts w:asciiTheme="minorHAnsi" w:hAnsiTheme="minorHAnsi" w:cstheme="minorHAnsi"/>
                <w:b/>
                <w:color w:val="000000"/>
                <w:sz w:val="22"/>
                <w:szCs w:val="22"/>
              </w:rPr>
            </w:pPr>
            <w:r w:rsidRPr="00D63361">
              <w:rPr>
                <w:rFonts w:asciiTheme="minorHAnsi" w:hAnsiTheme="minorHAnsi" w:cstheme="minorHAnsi"/>
                <w:b/>
                <w:color w:val="000000"/>
                <w:sz w:val="22"/>
                <w:szCs w:val="22"/>
              </w:rPr>
              <w:t>Purpose and Applicability</w:t>
            </w:r>
          </w:p>
          <w:p w14:paraId="2A6D2331" w14:textId="2A3E9D49" w:rsidR="00D63361" w:rsidRPr="00D63361" w:rsidRDefault="00D63361" w:rsidP="00D63361">
            <w:pPr>
              <w:shd w:val="clear" w:color="auto" w:fill="FFFFFF" w:themeFill="background1"/>
              <w:rPr>
                <w:rFonts w:asciiTheme="minorHAnsi" w:hAnsiTheme="minorHAnsi" w:cstheme="minorHAnsi"/>
                <w:color w:val="000000"/>
                <w:sz w:val="22"/>
                <w:szCs w:val="22"/>
              </w:rPr>
            </w:pPr>
            <w:r w:rsidRPr="00D63361">
              <w:rPr>
                <w:rFonts w:asciiTheme="minorHAnsi" w:hAnsiTheme="minorHAnsi" w:cstheme="minorHAnsi"/>
                <w:color w:val="000000"/>
                <w:sz w:val="22"/>
                <w:szCs w:val="22"/>
              </w:rPr>
              <w:t xml:space="preserve">The purpose of this form is to provide information to </w:t>
            </w:r>
            <w:r>
              <w:rPr>
                <w:rFonts w:asciiTheme="minorHAnsi" w:hAnsiTheme="minorHAnsi" w:cstheme="minorHAnsi"/>
                <w:color w:val="000000"/>
                <w:sz w:val="22"/>
                <w:szCs w:val="22"/>
              </w:rPr>
              <w:t>the PMG</w:t>
            </w:r>
            <w:r w:rsidRPr="00D63361">
              <w:rPr>
                <w:rFonts w:asciiTheme="minorHAnsi" w:hAnsiTheme="minorHAnsi" w:cstheme="minorHAnsi"/>
                <w:color w:val="000000"/>
                <w:sz w:val="22"/>
                <w:szCs w:val="22"/>
              </w:rPr>
              <w:t xml:space="preserve"> to aid in the process of managing </w:t>
            </w:r>
            <w:r>
              <w:rPr>
                <w:rFonts w:asciiTheme="minorHAnsi" w:hAnsiTheme="minorHAnsi" w:cstheme="minorHAnsi"/>
                <w:color w:val="000000"/>
                <w:sz w:val="22"/>
                <w:szCs w:val="22"/>
              </w:rPr>
              <w:t>suspected and actual</w:t>
            </w:r>
            <w:r w:rsidRPr="00D63361">
              <w:rPr>
                <w:rFonts w:asciiTheme="minorHAnsi" w:hAnsiTheme="minorHAnsi" w:cstheme="minorHAnsi"/>
                <w:color w:val="000000"/>
                <w:sz w:val="22"/>
                <w:szCs w:val="22"/>
              </w:rPr>
              <w:t xml:space="preserve"> cases of </w:t>
            </w:r>
            <w:r>
              <w:rPr>
                <w:rFonts w:asciiTheme="minorHAnsi" w:hAnsiTheme="minorHAnsi" w:cstheme="minorHAnsi"/>
                <w:color w:val="000000"/>
                <w:sz w:val="22"/>
                <w:szCs w:val="22"/>
              </w:rPr>
              <w:t xml:space="preserve">pandemic </w:t>
            </w:r>
            <w:r w:rsidRPr="00D63361">
              <w:rPr>
                <w:rFonts w:asciiTheme="minorHAnsi" w:hAnsiTheme="minorHAnsi" w:cstheme="minorHAnsi"/>
                <w:color w:val="000000"/>
                <w:sz w:val="22"/>
                <w:szCs w:val="22"/>
              </w:rPr>
              <w:t>influenza infection.</w:t>
            </w:r>
          </w:p>
          <w:p w14:paraId="37EBDD40" w14:textId="77777777" w:rsidR="00D63361" w:rsidRPr="00D63361" w:rsidRDefault="00D63361" w:rsidP="00D63361">
            <w:pPr>
              <w:shd w:val="clear" w:color="auto" w:fill="FFFFFF" w:themeFill="background1"/>
              <w:rPr>
                <w:rFonts w:asciiTheme="minorHAnsi" w:hAnsiTheme="minorHAnsi" w:cstheme="minorHAnsi"/>
                <w:b/>
                <w:color w:val="000000"/>
                <w:sz w:val="22"/>
                <w:szCs w:val="22"/>
              </w:rPr>
            </w:pPr>
            <w:bookmarkStart w:id="21" w:name="OLE_LINK1"/>
            <w:r w:rsidRPr="00D63361">
              <w:rPr>
                <w:rFonts w:asciiTheme="minorHAnsi" w:hAnsiTheme="minorHAnsi" w:cstheme="minorHAnsi"/>
                <w:b/>
                <w:color w:val="000000"/>
                <w:sz w:val="22"/>
                <w:szCs w:val="22"/>
              </w:rPr>
              <w:t>Instructions for Completing this Form</w:t>
            </w:r>
          </w:p>
          <w:bookmarkEnd w:id="21"/>
          <w:p w14:paraId="6E93C0E8" w14:textId="77777777" w:rsidR="00D63361" w:rsidRPr="00D63361" w:rsidRDefault="00D63361" w:rsidP="00BD782D">
            <w:pPr>
              <w:numPr>
                <w:ilvl w:val="0"/>
                <w:numId w:val="12"/>
              </w:numPr>
              <w:shd w:val="clear" w:color="auto" w:fill="FFFFFF" w:themeFill="background1"/>
              <w:spacing w:before="240" w:after="60" w:line="240" w:lineRule="auto"/>
              <w:ind w:hanging="357"/>
              <w:rPr>
                <w:rFonts w:asciiTheme="minorHAnsi" w:hAnsiTheme="minorHAnsi" w:cstheme="minorHAnsi"/>
                <w:color w:val="000000"/>
                <w:sz w:val="22"/>
                <w:szCs w:val="22"/>
              </w:rPr>
            </w:pPr>
            <w:r w:rsidRPr="00D63361">
              <w:rPr>
                <w:rFonts w:asciiTheme="minorHAnsi" w:hAnsiTheme="minorHAnsi" w:cstheme="minorHAnsi"/>
                <w:b/>
                <w:color w:val="000000"/>
                <w:sz w:val="22"/>
                <w:szCs w:val="22"/>
              </w:rPr>
              <w:t>Name of Affected Person</w:t>
            </w:r>
            <w:r w:rsidRPr="00D63361">
              <w:rPr>
                <w:rFonts w:asciiTheme="minorHAnsi" w:hAnsiTheme="minorHAnsi" w:cstheme="minorHAnsi"/>
                <w:color w:val="000000"/>
                <w:sz w:val="22"/>
                <w:szCs w:val="22"/>
              </w:rPr>
              <w:t>: Insert the name of the affected individual.</w:t>
            </w:r>
          </w:p>
          <w:p w14:paraId="355C6A42" w14:textId="6058F06C" w:rsidR="00D63361" w:rsidRPr="00D63361" w:rsidRDefault="00D63361" w:rsidP="00BD782D">
            <w:pPr>
              <w:numPr>
                <w:ilvl w:val="0"/>
                <w:numId w:val="12"/>
              </w:numPr>
              <w:shd w:val="clear" w:color="auto" w:fill="FFFFFF" w:themeFill="background1"/>
              <w:spacing w:after="60" w:line="240" w:lineRule="auto"/>
              <w:ind w:hanging="357"/>
              <w:rPr>
                <w:rFonts w:asciiTheme="minorHAnsi" w:hAnsiTheme="minorHAnsi" w:cstheme="minorHAnsi"/>
                <w:color w:val="000000"/>
                <w:sz w:val="22"/>
                <w:szCs w:val="22"/>
              </w:rPr>
            </w:pPr>
            <w:r w:rsidRPr="00D63361">
              <w:rPr>
                <w:rFonts w:asciiTheme="minorHAnsi" w:hAnsiTheme="minorHAnsi" w:cstheme="minorHAnsi"/>
                <w:b/>
                <w:color w:val="000000"/>
                <w:sz w:val="22"/>
                <w:szCs w:val="22"/>
              </w:rPr>
              <w:t>Status</w:t>
            </w:r>
            <w:r w:rsidRPr="00D63361">
              <w:rPr>
                <w:rFonts w:asciiTheme="minorHAnsi" w:hAnsiTheme="minorHAnsi" w:cstheme="minorHAnsi"/>
                <w:color w:val="000000"/>
                <w:sz w:val="22"/>
                <w:szCs w:val="22"/>
              </w:rPr>
              <w:t>: Indicate whether the individual is an employee</w:t>
            </w:r>
            <w:r w:rsidR="00182812">
              <w:rPr>
                <w:rFonts w:asciiTheme="minorHAnsi" w:hAnsiTheme="minorHAnsi" w:cstheme="minorHAnsi"/>
                <w:color w:val="000000"/>
                <w:sz w:val="22"/>
                <w:szCs w:val="22"/>
              </w:rPr>
              <w:t xml:space="preserve"> </w:t>
            </w:r>
            <w:r w:rsidRPr="00D63361">
              <w:rPr>
                <w:rFonts w:asciiTheme="minorHAnsi" w:hAnsiTheme="minorHAnsi" w:cstheme="minorHAnsi"/>
                <w:color w:val="000000"/>
                <w:sz w:val="22"/>
                <w:szCs w:val="22"/>
              </w:rPr>
              <w:t>or other</w:t>
            </w:r>
            <w:r w:rsidR="00182812">
              <w:rPr>
                <w:rFonts w:asciiTheme="minorHAnsi" w:hAnsiTheme="minorHAnsi" w:cstheme="minorHAnsi"/>
                <w:color w:val="000000"/>
                <w:sz w:val="22"/>
                <w:szCs w:val="22"/>
              </w:rPr>
              <w:t xml:space="preserve"> ‘worker’ (per W</w:t>
            </w:r>
            <w:r w:rsidR="00A13AE9">
              <w:rPr>
                <w:rFonts w:asciiTheme="minorHAnsi" w:hAnsiTheme="minorHAnsi" w:cstheme="minorHAnsi"/>
                <w:color w:val="000000"/>
                <w:sz w:val="22"/>
                <w:szCs w:val="22"/>
              </w:rPr>
              <w:t>/O</w:t>
            </w:r>
            <w:r w:rsidR="00182812">
              <w:rPr>
                <w:rFonts w:asciiTheme="minorHAnsi" w:hAnsiTheme="minorHAnsi" w:cstheme="minorHAnsi"/>
                <w:color w:val="000000"/>
                <w:sz w:val="22"/>
                <w:szCs w:val="22"/>
              </w:rPr>
              <w:t>HS Laws)</w:t>
            </w:r>
            <w:r w:rsidRPr="00D63361">
              <w:rPr>
                <w:rFonts w:asciiTheme="minorHAnsi" w:hAnsiTheme="minorHAnsi" w:cstheme="minorHAnsi"/>
                <w:color w:val="000000"/>
                <w:sz w:val="22"/>
                <w:szCs w:val="22"/>
              </w:rPr>
              <w:t>.</w:t>
            </w:r>
          </w:p>
          <w:p w14:paraId="3565480F" w14:textId="77777777" w:rsidR="00D63361" w:rsidRPr="00D63361" w:rsidRDefault="00D63361" w:rsidP="00BD782D">
            <w:pPr>
              <w:numPr>
                <w:ilvl w:val="0"/>
                <w:numId w:val="12"/>
              </w:numPr>
              <w:shd w:val="clear" w:color="auto" w:fill="FFFFFF" w:themeFill="background1"/>
              <w:spacing w:after="60" w:line="240" w:lineRule="auto"/>
              <w:ind w:hanging="357"/>
              <w:rPr>
                <w:rFonts w:asciiTheme="minorHAnsi" w:hAnsiTheme="minorHAnsi" w:cstheme="minorHAnsi"/>
                <w:color w:val="000000"/>
                <w:sz w:val="22"/>
                <w:szCs w:val="22"/>
              </w:rPr>
            </w:pPr>
            <w:r w:rsidRPr="00D63361">
              <w:rPr>
                <w:rFonts w:asciiTheme="minorHAnsi" w:hAnsiTheme="minorHAnsi" w:cstheme="minorHAnsi"/>
                <w:b/>
                <w:color w:val="000000"/>
                <w:sz w:val="22"/>
                <w:szCs w:val="22"/>
              </w:rPr>
              <w:t>Details</w:t>
            </w:r>
            <w:r w:rsidRPr="00D63361">
              <w:rPr>
                <w:rFonts w:asciiTheme="minorHAnsi" w:hAnsiTheme="minorHAnsi" w:cstheme="minorHAnsi"/>
                <w:color w:val="000000"/>
                <w:sz w:val="22"/>
                <w:szCs w:val="22"/>
              </w:rPr>
              <w:t>: Insert all details to identify and contact the affected individual.</w:t>
            </w:r>
          </w:p>
          <w:p w14:paraId="16A174F3" w14:textId="77777777" w:rsidR="00D63361" w:rsidRPr="00D63361" w:rsidRDefault="00D63361" w:rsidP="00BD782D">
            <w:pPr>
              <w:numPr>
                <w:ilvl w:val="0"/>
                <w:numId w:val="12"/>
              </w:numPr>
              <w:shd w:val="clear" w:color="auto" w:fill="FFFFFF" w:themeFill="background1"/>
              <w:spacing w:after="60" w:line="240" w:lineRule="auto"/>
              <w:ind w:hanging="357"/>
              <w:rPr>
                <w:rFonts w:asciiTheme="minorHAnsi" w:hAnsiTheme="minorHAnsi" w:cstheme="minorHAnsi"/>
                <w:color w:val="000000"/>
                <w:sz w:val="22"/>
                <w:szCs w:val="22"/>
              </w:rPr>
            </w:pPr>
            <w:r w:rsidRPr="00D63361">
              <w:rPr>
                <w:rFonts w:asciiTheme="minorHAnsi" w:hAnsiTheme="minorHAnsi" w:cstheme="minorHAnsi"/>
                <w:b/>
                <w:color w:val="000000"/>
                <w:sz w:val="22"/>
                <w:szCs w:val="22"/>
              </w:rPr>
              <w:t>Situation Status</w:t>
            </w:r>
            <w:r w:rsidRPr="00D63361">
              <w:rPr>
                <w:rFonts w:asciiTheme="minorHAnsi" w:hAnsiTheme="minorHAnsi" w:cstheme="minorHAnsi"/>
                <w:color w:val="000000"/>
                <w:sz w:val="22"/>
                <w:szCs w:val="22"/>
              </w:rPr>
              <w:t>: provide details on current situation.</w:t>
            </w:r>
          </w:p>
          <w:p w14:paraId="4B1038FC" w14:textId="57013725" w:rsidR="00D63361" w:rsidRPr="00D63361" w:rsidRDefault="00D63361" w:rsidP="00BD782D">
            <w:pPr>
              <w:numPr>
                <w:ilvl w:val="0"/>
                <w:numId w:val="12"/>
              </w:numPr>
              <w:shd w:val="clear" w:color="auto" w:fill="FFFFFF" w:themeFill="background1"/>
              <w:spacing w:after="60" w:line="240" w:lineRule="auto"/>
              <w:ind w:hanging="357"/>
              <w:rPr>
                <w:rFonts w:asciiTheme="minorHAnsi" w:hAnsiTheme="minorHAnsi" w:cstheme="minorHAnsi"/>
                <w:color w:val="000000"/>
                <w:sz w:val="22"/>
                <w:szCs w:val="22"/>
              </w:rPr>
            </w:pPr>
            <w:r w:rsidRPr="00D63361">
              <w:rPr>
                <w:rFonts w:asciiTheme="minorHAnsi" w:hAnsiTheme="minorHAnsi" w:cstheme="minorHAnsi"/>
                <w:b/>
                <w:color w:val="000000"/>
                <w:sz w:val="22"/>
                <w:szCs w:val="22"/>
              </w:rPr>
              <w:t>Date Symptoms Detected</w:t>
            </w:r>
            <w:r w:rsidRPr="00D63361">
              <w:rPr>
                <w:rFonts w:asciiTheme="minorHAnsi" w:hAnsiTheme="minorHAnsi" w:cstheme="minorHAnsi"/>
                <w:color w:val="000000"/>
                <w:sz w:val="22"/>
                <w:szCs w:val="22"/>
              </w:rPr>
              <w:t>: Indicate date that symptoms were first</w:t>
            </w:r>
            <w:r w:rsidR="00B36187">
              <w:rPr>
                <w:rFonts w:asciiTheme="minorHAnsi" w:hAnsiTheme="minorHAnsi" w:cstheme="minorHAnsi"/>
                <w:color w:val="000000"/>
                <w:sz w:val="22"/>
                <w:szCs w:val="22"/>
              </w:rPr>
              <w:t xml:space="preserve"> identified</w:t>
            </w:r>
            <w:r w:rsidRPr="00D63361">
              <w:rPr>
                <w:rFonts w:asciiTheme="minorHAnsi" w:hAnsiTheme="minorHAnsi" w:cstheme="minorHAnsi"/>
                <w:color w:val="000000"/>
                <w:sz w:val="22"/>
                <w:szCs w:val="22"/>
              </w:rPr>
              <w:t>.</w:t>
            </w:r>
          </w:p>
          <w:p w14:paraId="486709EB" w14:textId="77777777" w:rsidR="00D63361" w:rsidRPr="00D63361" w:rsidRDefault="00D63361" w:rsidP="00BD782D">
            <w:pPr>
              <w:numPr>
                <w:ilvl w:val="0"/>
                <w:numId w:val="12"/>
              </w:numPr>
              <w:shd w:val="clear" w:color="auto" w:fill="FFFFFF" w:themeFill="background1"/>
              <w:spacing w:after="60" w:line="240" w:lineRule="auto"/>
              <w:ind w:hanging="357"/>
              <w:rPr>
                <w:rFonts w:asciiTheme="minorHAnsi" w:hAnsiTheme="minorHAnsi" w:cstheme="minorHAnsi"/>
                <w:color w:val="000000"/>
                <w:sz w:val="22"/>
                <w:szCs w:val="22"/>
              </w:rPr>
            </w:pPr>
            <w:r w:rsidRPr="00D63361">
              <w:rPr>
                <w:rFonts w:asciiTheme="minorHAnsi" w:hAnsiTheme="minorHAnsi" w:cstheme="minorHAnsi"/>
                <w:b/>
                <w:color w:val="000000"/>
                <w:sz w:val="22"/>
                <w:szCs w:val="22"/>
              </w:rPr>
              <w:t>Symptoms Displayed</w:t>
            </w:r>
            <w:r w:rsidRPr="00D63361">
              <w:rPr>
                <w:rFonts w:asciiTheme="minorHAnsi" w:hAnsiTheme="minorHAnsi" w:cstheme="minorHAnsi"/>
                <w:color w:val="000000"/>
                <w:sz w:val="22"/>
                <w:szCs w:val="22"/>
              </w:rPr>
              <w:t>: Indicate visible and other symptoms displayed by individual.</w:t>
            </w:r>
          </w:p>
          <w:p w14:paraId="33F44534" w14:textId="77777777" w:rsidR="00D63361" w:rsidRPr="00D63361" w:rsidRDefault="00D63361" w:rsidP="00BD782D">
            <w:pPr>
              <w:numPr>
                <w:ilvl w:val="0"/>
                <w:numId w:val="12"/>
              </w:numPr>
              <w:shd w:val="clear" w:color="auto" w:fill="FFFFFF" w:themeFill="background1"/>
              <w:spacing w:after="60" w:line="240" w:lineRule="auto"/>
              <w:ind w:hanging="357"/>
              <w:rPr>
                <w:rFonts w:asciiTheme="minorHAnsi" w:hAnsiTheme="minorHAnsi" w:cstheme="minorHAnsi"/>
                <w:color w:val="000000"/>
                <w:sz w:val="22"/>
                <w:szCs w:val="22"/>
              </w:rPr>
            </w:pPr>
            <w:r w:rsidRPr="00D63361">
              <w:rPr>
                <w:rFonts w:asciiTheme="minorHAnsi" w:hAnsiTheme="minorHAnsi" w:cstheme="minorHAnsi"/>
                <w:b/>
                <w:color w:val="000000"/>
                <w:sz w:val="22"/>
                <w:szCs w:val="22"/>
              </w:rPr>
              <w:t>Location Detected</w:t>
            </w:r>
            <w:r w:rsidRPr="00D63361">
              <w:rPr>
                <w:rFonts w:asciiTheme="minorHAnsi" w:hAnsiTheme="minorHAnsi" w:cstheme="minorHAnsi"/>
                <w:color w:val="000000"/>
                <w:sz w:val="22"/>
                <w:szCs w:val="22"/>
              </w:rPr>
              <w:t>: Indicate where the individual was diagnosed.</w:t>
            </w:r>
          </w:p>
          <w:p w14:paraId="3D0FA4A6" w14:textId="6AD59197" w:rsidR="00D63361" w:rsidRPr="00D63361" w:rsidRDefault="00D63361" w:rsidP="00BD782D">
            <w:pPr>
              <w:numPr>
                <w:ilvl w:val="0"/>
                <w:numId w:val="12"/>
              </w:numPr>
              <w:shd w:val="clear" w:color="auto" w:fill="FFFFFF" w:themeFill="background1"/>
              <w:spacing w:after="60" w:line="240" w:lineRule="auto"/>
              <w:ind w:hanging="357"/>
              <w:rPr>
                <w:rFonts w:asciiTheme="minorHAnsi" w:hAnsiTheme="minorHAnsi" w:cstheme="minorHAnsi"/>
                <w:color w:val="000000"/>
                <w:sz w:val="22"/>
                <w:szCs w:val="22"/>
              </w:rPr>
            </w:pPr>
            <w:r w:rsidRPr="00D63361">
              <w:rPr>
                <w:rFonts w:asciiTheme="minorHAnsi" w:hAnsiTheme="minorHAnsi" w:cstheme="minorHAnsi"/>
                <w:b/>
                <w:color w:val="000000"/>
                <w:sz w:val="22"/>
                <w:szCs w:val="22"/>
              </w:rPr>
              <w:t>Return to Work Date</w:t>
            </w:r>
            <w:r w:rsidRPr="00D63361">
              <w:rPr>
                <w:rFonts w:asciiTheme="minorHAnsi" w:hAnsiTheme="minorHAnsi" w:cstheme="minorHAnsi"/>
                <w:color w:val="000000"/>
                <w:sz w:val="22"/>
                <w:szCs w:val="22"/>
              </w:rPr>
              <w:t xml:space="preserve">: Indicate </w:t>
            </w:r>
            <w:r w:rsidR="006925AC">
              <w:rPr>
                <w:rFonts w:asciiTheme="minorHAnsi" w:hAnsiTheme="minorHAnsi" w:cstheme="minorHAnsi"/>
                <w:color w:val="000000"/>
                <w:sz w:val="22"/>
                <w:szCs w:val="22"/>
              </w:rPr>
              <w:t xml:space="preserve">the </w:t>
            </w:r>
            <w:r w:rsidRPr="00D63361">
              <w:rPr>
                <w:rFonts w:asciiTheme="minorHAnsi" w:hAnsiTheme="minorHAnsi" w:cstheme="minorHAnsi"/>
                <w:color w:val="000000"/>
                <w:sz w:val="22"/>
                <w:szCs w:val="22"/>
              </w:rPr>
              <w:t>date that individual returned/is expected to return to the workplace. If a date is not yet known, indicate ‘Unknown’.</w:t>
            </w:r>
          </w:p>
          <w:p w14:paraId="1C2C3618" w14:textId="77777777" w:rsidR="00D63361" w:rsidRPr="00D63361" w:rsidRDefault="00D63361" w:rsidP="00BD782D">
            <w:pPr>
              <w:numPr>
                <w:ilvl w:val="0"/>
                <w:numId w:val="12"/>
              </w:numPr>
              <w:shd w:val="clear" w:color="auto" w:fill="FFFFFF" w:themeFill="background1"/>
              <w:tabs>
                <w:tab w:val="clear" w:pos="360"/>
              </w:tabs>
              <w:spacing w:after="60" w:line="240" w:lineRule="auto"/>
              <w:rPr>
                <w:rFonts w:asciiTheme="minorHAnsi" w:hAnsiTheme="minorHAnsi" w:cstheme="minorHAnsi"/>
                <w:color w:val="000000"/>
                <w:sz w:val="22"/>
                <w:szCs w:val="22"/>
              </w:rPr>
            </w:pPr>
            <w:r w:rsidRPr="00D63361">
              <w:rPr>
                <w:rFonts w:asciiTheme="minorHAnsi" w:hAnsiTheme="minorHAnsi" w:cstheme="minorHAnsi"/>
                <w:b/>
                <w:color w:val="000000"/>
                <w:sz w:val="22"/>
                <w:szCs w:val="22"/>
              </w:rPr>
              <w:t>Comments</w:t>
            </w:r>
            <w:r w:rsidRPr="00D63361">
              <w:rPr>
                <w:rFonts w:asciiTheme="minorHAnsi" w:hAnsiTheme="minorHAnsi" w:cstheme="minorHAnsi"/>
                <w:color w:val="000000"/>
                <w:sz w:val="22"/>
                <w:szCs w:val="22"/>
              </w:rPr>
              <w:t>: Provide additional background details on any aspect of the situation.</w:t>
            </w:r>
          </w:p>
          <w:p w14:paraId="6723FCA0" w14:textId="77777777" w:rsidR="00D63361" w:rsidRPr="00D63361" w:rsidRDefault="00D63361" w:rsidP="00BD782D">
            <w:pPr>
              <w:numPr>
                <w:ilvl w:val="0"/>
                <w:numId w:val="12"/>
              </w:numPr>
              <w:shd w:val="clear" w:color="auto" w:fill="FFFFFF" w:themeFill="background1"/>
              <w:tabs>
                <w:tab w:val="clear" w:pos="360"/>
              </w:tabs>
              <w:spacing w:after="240" w:line="240" w:lineRule="auto"/>
              <w:rPr>
                <w:rFonts w:asciiTheme="minorHAnsi" w:hAnsiTheme="minorHAnsi" w:cstheme="minorHAnsi"/>
                <w:color w:val="000000"/>
                <w:sz w:val="22"/>
                <w:szCs w:val="22"/>
              </w:rPr>
            </w:pPr>
            <w:r w:rsidRPr="00D63361">
              <w:rPr>
                <w:rFonts w:asciiTheme="minorHAnsi" w:hAnsiTheme="minorHAnsi" w:cstheme="minorHAnsi"/>
                <w:b/>
                <w:color w:val="000000"/>
                <w:sz w:val="22"/>
                <w:szCs w:val="22"/>
              </w:rPr>
              <w:t>Details of Person Completing Form</w:t>
            </w:r>
            <w:r w:rsidRPr="00D63361">
              <w:rPr>
                <w:rFonts w:asciiTheme="minorHAnsi" w:hAnsiTheme="minorHAnsi" w:cstheme="minorHAnsi"/>
                <w:color w:val="000000"/>
                <w:sz w:val="22"/>
                <w:szCs w:val="22"/>
              </w:rPr>
              <w:t>: Provide details for follow-up purposes.</w:t>
            </w:r>
          </w:p>
          <w:p w14:paraId="6A9F7205" w14:textId="77777777" w:rsidR="00D63361" w:rsidRPr="00D63361" w:rsidRDefault="00D63361" w:rsidP="00D63361">
            <w:pPr>
              <w:shd w:val="clear" w:color="auto" w:fill="FFFFFF" w:themeFill="background1"/>
              <w:rPr>
                <w:rFonts w:asciiTheme="minorHAnsi" w:hAnsiTheme="minorHAnsi" w:cstheme="minorHAnsi"/>
                <w:b/>
                <w:color w:val="000000"/>
                <w:sz w:val="22"/>
                <w:szCs w:val="22"/>
              </w:rPr>
            </w:pPr>
            <w:r w:rsidRPr="00D63361">
              <w:rPr>
                <w:rFonts w:asciiTheme="minorHAnsi" w:hAnsiTheme="minorHAnsi" w:cstheme="minorHAnsi"/>
                <w:b/>
                <w:color w:val="000000"/>
                <w:sz w:val="22"/>
                <w:szCs w:val="22"/>
              </w:rPr>
              <w:t>Submitting this Form</w:t>
            </w:r>
          </w:p>
          <w:p w14:paraId="01E6193D" w14:textId="2845216D" w:rsidR="00D63361" w:rsidRPr="00D63361" w:rsidRDefault="00D63361" w:rsidP="00D63361">
            <w:pPr>
              <w:shd w:val="clear" w:color="auto" w:fill="FFFFFF" w:themeFill="background1"/>
              <w:spacing w:before="240" w:after="240"/>
              <w:ind w:left="3"/>
              <w:rPr>
                <w:rFonts w:asciiTheme="minorHAnsi" w:hAnsiTheme="minorHAnsi" w:cstheme="minorHAnsi"/>
                <w:color w:val="000000"/>
                <w:sz w:val="22"/>
                <w:szCs w:val="22"/>
              </w:rPr>
            </w:pPr>
            <w:r w:rsidRPr="00D63361">
              <w:rPr>
                <w:rFonts w:asciiTheme="minorHAnsi" w:hAnsiTheme="minorHAnsi" w:cstheme="minorHAnsi"/>
                <w:color w:val="000000"/>
                <w:sz w:val="22"/>
                <w:szCs w:val="22"/>
              </w:rPr>
              <w:t xml:space="preserve">Upon completion, email </w:t>
            </w:r>
            <w:r w:rsidR="008D7D62" w:rsidRPr="00D63361">
              <w:rPr>
                <w:rFonts w:asciiTheme="minorHAnsi" w:hAnsiTheme="minorHAnsi" w:cstheme="minorHAnsi"/>
                <w:color w:val="000000"/>
                <w:sz w:val="22"/>
                <w:szCs w:val="22"/>
              </w:rPr>
              <w:t xml:space="preserve">this form </w:t>
            </w:r>
            <w:r w:rsidRPr="00D63361">
              <w:rPr>
                <w:rFonts w:asciiTheme="minorHAnsi" w:hAnsiTheme="minorHAnsi" w:cstheme="minorHAnsi"/>
                <w:color w:val="000000"/>
                <w:sz w:val="22"/>
                <w:szCs w:val="22"/>
              </w:rPr>
              <w:t>to:</w:t>
            </w:r>
          </w:p>
          <w:tbl>
            <w:tblPr>
              <w:tblW w:w="10189" w:type="dxa"/>
              <w:tblInd w:w="3"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4A0" w:firstRow="1" w:lastRow="0" w:firstColumn="1" w:lastColumn="0" w:noHBand="0" w:noVBand="1"/>
            </w:tblPr>
            <w:tblGrid>
              <w:gridCol w:w="1693"/>
              <w:gridCol w:w="8496"/>
            </w:tblGrid>
            <w:tr w:rsidR="00D63361" w:rsidRPr="00D63361" w14:paraId="2BD8DF48" w14:textId="77777777" w:rsidTr="00076868">
              <w:tc>
                <w:tcPr>
                  <w:tcW w:w="1693" w:type="dxa"/>
                  <w:vAlign w:val="center"/>
                </w:tcPr>
                <w:p w14:paraId="7362F074" w14:textId="77777777" w:rsidR="00D63361" w:rsidRPr="00113AA6" w:rsidRDefault="00D63361" w:rsidP="00D63361">
                  <w:pPr>
                    <w:shd w:val="clear" w:color="auto" w:fill="FFFFFF" w:themeFill="background1"/>
                    <w:ind w:left="3"/>
                    <w:jc w:val="right"/>
                    <w:rPr>
                      <w:rFonts w:asciiTheme="minorHAnsi" w:hAnsiTheme="minorHAnsi" w:cstheme="minorHAnsi"/>
                      <w:sz w:val="22"/>
                      <w:szCs w:val="22"/>
                    </w:rPr>
                  </w:pPr>
                  <w:r w:rsidRPr="00113AA6">
                    <w:rPr>
                      <w:rFonts w:asciiTheme="minorHAnsi" w:hAnsiTheme="minorHAnsi" w:cstheme="minorHAnsi"/>
                      <w:b/>
                      <w:sz w:val="22"/>
                      <w:szCs w:val="22"/>
                    </w:rPr>
                    <w:t>Area</w:t>
                  </w:r>
                  <w:r w:rsidRPr="00113AA6">
                    <w:rPr>
                      <w:rFonts w:asciiTheme="minorHAnsi" w:hAnsiTheme="minorHAnsi" w:cstheme="minorHAnsi"/>
                      <w:sz w:val="22"/>
                      <w:szCs w:val="22"/>
                    </w:rPr>
                    <w:t>:</w:t>
                  </w:r>
                </w:p>
              </w:tc>
              <w:tc>
                <w:tcPr>
                  <w:tcW w:w="8496" w:type="dxa"/>
                  <w:vAlign w:val="center"/>
                </w:tcPr>
                <w:p w14:paraId="35AF944B" w14:textId="2A128958" w:rsidR="00D63361" w:rsidRPr="00113AA6" w:rsidRDefault="009232F7" w:rsidP="00D63361">
                  <w:pPr>
                    <w:shd w:val="clear" w:color="auto" w:fill="FFFFFF" w:themeFill="background1"/>
                    <w:rPr>
                      <w:rFonts w:asciiTheme="minorHAnsi" w:hAnsiTheme="minorHAnsi" w:cstheme="minorHAnsi"/>
                      <w:sz w:val="22"/>
                      <w:szCs w:val="22"/>
                    </w:rPr>
                  </w:pPr>
                  <w:r w:rsidRPr="00113AA6">
                    <w:rPr>
                      <w:rFonts w:asciiTheme="minorHAnsi" w:hAnsiTheme="minorHAnsi" w:cstheme="minorHAnsi"/>
                      <w:sz w:val="22"/>
                      <w:szCs w:val="22"/>
                    </w:rPr>
                    <w:t>Pandemic Management Group</w:t>
                  </w:r>
                </w:p>
              </w:tc>
            </w:tr>
            <w:tr w:rsidR="00D63361" w:rsidRPr="00D63361" w14:paraId="6CFD35E9" w14:textId="77777777" w:rsidTr="00076868">
              <w:tc>
                <w:tcPr>
                  <w:tcW w:w="1693" w:type="dxa"/>
                  <w:vAlign w:val="center"/>
                </w:tcPr>
                <w:p w14:paraId="1D742253" w14:textId="77777777" w:rsidR="00D63361" w:rsidRPr="00113AA6" w:rsidRDefault="00D63361" w:rsidP="00D63361">
                  <w:pPr>
                    <w:shd w:val="clear" w:color="auto" w:fill="FFFFFF" w:themeFill="background1"/>
                    <w:ind w:left="3"/>
                    <w:jc w:val="right"/>
                    <w:rPr>
                      <w:rFonts w:asciiTheme="minorHAnsi" w:hAnsiTheme="minorHAnsi" w:cstheme="minorHAnsi"/>
                      <w:sz w:val="22"/>
                      <w:szCs w:val="22"/>
                    </w:rPr>
                  </w:pPr>
                  <w:r w:rsidRPr="00113AA6">
                    <w:rPr>
                      <w:rFonts w:asciiTheme="minorHAnsi" w:hAnsiTheme="minorHAnsi" w:cstheme="minorHAnsi"/>
                      <w:b/>
                      <w:sz w:val="22"/>
                      <w:szCs w:val="22"/>
                    </w:rPr>
                    <w:t>Email</w:t>
                  </w:r>
                  <w:r w:rsidRPr="00113AA6">
                    <w:rPr>
                      <w:rFonts w:asciiTheme="minorHAnsi" w:hAnsiTheme="minorHAnsi" w:cstheme="minorHAnsi"/>
                      <w:sz w:val="22"/>
                      <w:szCs w:val="22"/>
                    </w:rPr>
                    <w:t xml:space="preserve">: </w:t>
                  </w:r>
                </w:p>
              </w:tc>
              <w:tc>
                <w:tcPr>
                  <w:tcW w:w="8496" w:type="dxa"/>
                  <w:vAlign w:val="center"/>
                </w:tcPr>
                <w:p w14:paraId="0B559336" w14:textId="23901459" w:rsidR="00D63361" w:rsidRPr="00A13AE9" w:rsidRDefault="00A13AE9" w:rsidP="00D63361">
                  <w:pPr>
                    <w:shd w:val="clear" w:color="auto" w:fill="FFFFFF" w:themeFill="background1"/>
                    <w:rPr>
                      <w:rFonts w:asciiTheme="minorHAnsi" w:hAnsiTheme="minorHAnsi" w:cstheme="minorHAnsi"/>
                      <w:b/>
                      <w:bCs/>
                      <w:sz w:val="22"/>
                      <w:szCs w:val="22"/>
                      <w:highlight w:val="yellow"/>
                    </w:rPr>
                  </w:pPr>
                  <w:r w:rsidRPr="00D608ED">
                    <w:rPr>
                      <w:rFonts w:asciiTheme="minorHAnsi" w:hAnsiTheme="minorHAnsi" w:cstheme="minorHAnsi"/>
                      <w:b/>
                      <w:bCs/>
                      <w:sz w:val="22"/>
                      <w:szCs w:val="22"/>
                      <w:highlight w:val="yellow"/>
                    </w:rPr>
                    <w:t>EMAIL</w:t>
                  </w:r>
                </w:p>
              </w:tc>
            </w:tr>
          </w:tbl>
          <w:p w14:paraId="5840D048" w14:textId="7ABA8B1A" w:rsidR="00076868" w:rsidRPr="00D63361" w:rsidRDefault="00076868" w:rsidP="00076868">
            <w:pPr>
              <w:shd w:val="clear" w:color="auto" w:fill="FFFFFF" w:themeFill="background1"/>
              <w:spacing w:after="0" w:line="240" w:lineRule="auto"/>
              <w:rPr>
                <w:rFonts w:asciiTheme="minorHAnsi" w:hAnsiTheme="minorHAnsi" w:cstheme="minorHAnsi"/>
                <w:color w:val="000000"/>
                <w:sz w:val="22"/>
                <w:szCs w:val="22"/>
              </w:rPr>
            </w:pPr>
            <w:r w:rsidRPr="00076868">
              <w:rPr>
                <w:rFonts w:asciiTheme="minorHAnsi" w:hAnsiTheme="minorHAnsi" w:cstheme="minorHAnsi"/>
                <w:color w:val="FFFFFF" w:themeColor="background1"/>
                <w:sz w:val="22"/>
                <w:szCs w:val="22"/>
              </w:rPr>
              <w:t>-</w:t>
            </w:r>
          </w:p>
        </w:tc>
      </w:tr>
    </w:tbl>
    <w:p w14:paraId="332D07C0" w14:textId="77777777" w:rsidR="00656884" w:rsidRDefault="00656884">
      <w:pPr>
        <w:spacing w:after="0" w:line="240" w:lineRule="auto"/>
        <w:rPr>
          <w:sz w:val="22"/>
        </w:rPr>
      </w:pPr>
      <w:r>
        <w:br w:type="page"/>
      </w:r>
    </w:p>
    <w:p w14:paraId="189208A9" w14:textId="3C99DF70" w:rsidR="00CC1282" w:rsidRPr="00D26287" w:rsidRDefault="00656884" w:rsidP="00656884">
      <w:pPr>
        <w:pStyle w:val="BodyText"/>
        <w:jc w:val="center"/>
        <w:rPr>
          <w:sz w:val="18"/>
          <w:szCs w:val="20"/>
        </w:rPr>
      </w:pPr>
      <w:r w:rsidRPr="00D26287">
        <w:rPr>
          <w:b/>
          <w:bCs/>
          <w:sz w:val="18"/>
        </w:rPr>
        <w:lastRenderedPageBreak/>
        <w:t>-</w:t>
      </w:r>
      <w:r w:rsidR="00D26287" w:rsidRPr="00D26287">
        <w:rPr>
          <w:b/>
          <w:bCs/>
          <w:sz w:val="18"/>
        </w:rPr>
        <w:t>C4</w:t>
      </w:r>
      <w:r w:rsidRPr="00D26287">
        <w:rPr>
          <w:b/>
          <w:bCs/>
          <w:sz w:val="18"/>
        </w:rPr>
        <w:t>-</w:t>
      </w:r>
    </w:p>
    <w:tbl>
      <w:tblPr>
        <w:tblW w:w="5000" w:type="pct"/>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000" w:firstRow="0" w:lastRow="0" w:firstColumn="0" w:lastColumn="0" w:noHBand="0" w:noVBand="0"/>
      </w:tblPr>
      <w:tblGrid>
        <w:gridCol w:w="3019"/>
        <w:gridCol w:w="1373"/>
        <w:gridCol w:w="753"/>
        <w:gridCol w:w="97"/>
        <w:gridCol w:w="566"/>
        <w:gridCol w:w="852"/>
        <w:gridCol w:w="862"/>
        <w:gridCol w:w="2252"/>
      </w:tblGrid>
      <w:tr w:rsidR="002B1B74" w:rsidRPr="00F43843" w14:paraId="413942BC" w14:textId="77777777" w:rsidTr="002B1B74">
        <w:trPr>
          <w:trHeight w:val="20"/>
          <w:jc w:val="center"/>
        </w:trPr>
        <w:tc>
          <w:tcPr>
            <w:tcW w:w="9774" w:type="dxa"/>
            <w:gridSpan w:val="8"/>
            <w:shd w:val="clear" w:color="auto" w:fill="365F91" w:themeFill="accent1" w:themeFillShade="BF"/>
            <w:tcMar>
              <w:top w:w="57" w:type="dxa"/>
              <w:bottom w:w="57" w:type="dxa"/>
            </w:tcMar>
            <w:vAlign w:val="center"/>
          </w:tcPr>
          <w:p w14:paraId="23925E52" w14:textId="26F61C93" w:rsidR="002B1B74" w:rsidRPr="002B1B74" w:rsidRDefault="002B1B74" w:rsidP="002B1B74">
            <w:pPr>
              <w:spacing w:before="120" w:line="240" w:lineRule="auto"/>
              <w:jc w:val="center"/>
              <w:rPr>
                <w:rFonts w:asciiTheme="minorHAnsi" w:hAnsiTheme="minorHAnsi" w:cstheme="minorHAnsi"/>
                <w:b/>
                <w:bCs/>
                <w:color w:val="FFFFFF" w:themeColor="background1"/>
                <w:sz w:val="20"/>
              </w:rPr>
            </w:pPr>
            <w:r w:rsidRPr="008C2C98">
              <w:rPr>
                <w:rFonts w:asciiTheme="minorHAnsi" w:hAnsiTheme="minorHAnsi" w:cstheme="minorHAnsi"/>
                <w:b/>
                <w:bCs/>
                <w:color w:val="FFFFFF" w:themeColor="background1"/>
                <w:sz w:val="24"/>
                <w:szCs w:val="32"/>
              </w:rPr>
              <w:t>Suspected Pandemic Influenza Case Reporting Form</w:t>
            </w:r>
          </w:p>
        </w:tc>
      </w:tr>
      <w:tr w:rsidR="006773B6" w:rsidRPr="00F43843" w14:paraId="39E3BD10" w14:textId="77777777" w:rsidTr="001F354C">
        <w:trPr>
          <w:trHeight w:val="20"/>
          <w:jc w:val="center"/>
        </w:trPr>
        <w:tc>
          <w:tcPr>
            <w:tcW w:w="3019" w:type="dxa"/>
            <w:shd w:val="clear" w:color="auto" w:fill="F2F2F2" w:themeFill="background1" w:themeFillShade="F2"/>
            <w:tcMar>
              <w:top w:w="57" w:type="dxa"/>
              <w:bottom w:w="57" w:type="dxa"/>
            </w:tcMar>
            <w:vAlign w:val="center"/>
          </w:tcPr>
          <w:p w14:paraId="48FA4447" w14:textId="77777777" w:rsidR="006773B6" w:rsidRPr="00F43843" w:rsidRDefault="006773B6" w:rsidP="006773B6">
            <w:pPr>
              <w:spacing w:after="0"/>
              <w:jc w:val="right"/>
              <w:rPr>
                <w:rFonts w:asciiTheme="minorHAnsi" w:hAnsiTheme="minorHAnsi" w:cstheme="minorHAnsi"/>
                <w:b/>
                <w:color w:val="000000"/>
                <w:sz w:val="20"/>
              </w:rPr>
            </w:pPr>
            <w:r w:rsidRPr="00F43843">
              <w:rPr>
                <w:rFonts w:asciiTheme="minorHAnsi" w:hAnsiTheme="minorHAnsi" w:cstheme="minorHAnsi"/>
                <w:b/>
                <w:color w:val="000000"/>
                <w:sz w:val="20"/>
              </w:rPr>
              <w:t>Name of Affected Person</w:t>
            </w:r>
            <w:r w:rsidRPr="00F43843">
              <w:rPr>
                <w:rFonts w:asciiTheme="minorHAnsi" w:hAnsiTheme="minorHAnsi" w:cstheme="minorHAnsi"/>
                <w:color w:val="000000"/>
                <w:sz w:val="20"/>
              </w:rPr>
              <w:t>:</w:t>
            </w:r>
          </w:p>
        </w:tc>
        <w:tc>
          <w:tcPr>
            <w:tcW w:w="6755" w:type="dxa"/>
            <w:gridSpan w:val="7"/>
            <w:shd w:val="clear" w:color="auto" w:fill="auto"/>
            <w:tcMar>
              <w:top w:w="57" w:type="dxa"/>
              <w:bottom w:w="57" w:type="dxa"/>
            </w:tcMar>
            <w:vAlign w:val="center"/>
          </w:tcPr>
          <w:p w14:paraId="441A23FF" w14:textId="77777777" w:rsidR="006773B6" w:rsidRPr="00F43843" w:rsidRDefault="006773B6" w:rsidP="006773B6">
            <w:pPr>
              <w:spacing w:after="0"/>
              <w:rPr>
                <w:rFonts w:asciiTheme="minorHAnsi" w:hAnsiTheme="minorHAnsi" w:cstheme="minorHAnsi"/>
                <w:color w:val="000000"/>
                <w:sz w:val="20"/>
              </w:rPr>
            </w:pPr>
            <w:r w:rsidRPr="00F43843">
              <w:rPr>
                <w:rFonts w:asciiTheme="minorHAnsi" w:hAnsiTheme="minorHAnsi" w:cstheme="minorHAnsi"/>
                <w:color w:val="000000"/>
                <w:sz w:val="20"/>
              </w:rPr>
              <w:fldChar w:fldCharType="begin">
                <w:ffData>
                  <w:name w:val="Text5"/>
                  <w:enabled/>
                  <w:calcOnExit w:val="0"/>
                  <w:textInput>
                    <w:maxLength w:val="25"/>
                  </w:textInput>
                </w:ffData>
              </w:fldChar>
            </w:r>
            <w:r w:rsidRPr="00F43843">
              <w:rPr>
                <w:rFonts w:asciiTheme="minorHAnsi" w:hAnsiTheme="minorHAnsi" w:cstheme="minorHAnsi"/>
                <w:color w:val="000000"/>
                <w:sz w:val="20"/>
              </w:rPr>
              <w:instrText xml:space="preserve"> FORMTEXT </w:instrText>
            </w:r>
            <w:r w:rsidRPr="00F43843">
              <w:rPr>
                <w:rFonts w:asciiTheme="minorHAnsi" w:hAnsiTheme="minorHAnsi" w:cstheme="minorHAnsi"/>
                <w:color w:val="000000"/>
                <w:sz w:val="20"/>
              </w:rPr>
            </w:r>
            <w:r w:rsidRPr="00F43843">
              <w:rPr>
                <w:rFonts w:asciiTheme="minorHAnsi" w:hAnsiTheme="minorHAnsi" w:cstheme="minorHAnsi"/>
                <w:color w:val="000000"/>
                <w:sz w:val="20"/>
              </w:rPr>
              <w:fldChar w:fldCharType="separate"/>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color w:val="000000"/>
                <w:sz w:val="20"/>
              </w:rPr>
              <w:fldChar w:fldCharType="end"/>
            </w:r>
          </w:p>
        </w:tc>
      </w:tr>
      <w:tr w:rsidR="00696E15" w:rsidRPr="00F43843" w14:paraId="71DAEE18" w14:textId="77777777" w:rsidTr="00696E15">
        <w:trPr>
          <w:trHeight w:val="145"/>
          <w:jc w:val="center"/>
        </w:trPr>
        <w:tc>
          <w:tcPr>
            <w:tcW w:w="3019" w:type="dxa"/>
            <w:shd w:val="clear" w:color="auto" w:fill="F2F2F2" w:themeFill="background1" w:themeFillShade="F2"/>
            <w:tcMar>
              <w:top w:w="57" w:type="dxa"/>
              <w:bottom w:w="57" w:type="dxa"/>
            </w:tcMar>
            <w:vAlign w:val="center"/>
          </w:tcPr>
          <w:p w14:paraId="70D8D6F7" w14:textId="77777777" w:rsidR="006773B6" w:rsidRPr="00F43843" w:rsidRDefault="006773B6" w:rsidP="006773B6">
            <w:pPr>
              <w:spacing w:after="0"/>
              <w:jc w:val="right"/>
              <w:rPr>
                <w:rFonts w:asciiTheme="minorHAnsi" w:hAnsiTheme="minorHAnsi" w:cstheme="minorHAnsi"/>
                <w:b/>
                <w:color w:val="000000"/>
                <w:sz w:val="20"/>
              </w:rPr>
            </w:pPr>
            <w:r w:rsidRPr="00F43843">
              <w:rPr>
                <w:rFonts w:asciiTheme="minorHAnsi" w:hAnsiTheme="minorHAnsi" w:cstheme="minorHAnsi"/>
                <w:b/>
                <w:color w:val="000000"/>
                <w:sz w:val="20"/>
              </w:rPr>
              <w:t>Employment Status</w:t>
            </w:r>
            <w:r w:rsidRPr="00F43843">
              <w:rPr>
                <w:rFonts w:asciiTheme="minorHAnsi" w:hAnsiTheme="minorHAnsi" w:cstheme="minorHAnsi"/>
                <w:color w:val="000000"/>
                <w:sz w:val="20"/>
              </w:rPr>
              <w:t>:</w:t>
            </w:r>
          </w:p>
        </w:tc>
        <w:tc>
          <w:tcPr>
            <w:tcW w:w="1373" w:type="dxa"/>
            <w:shd w:val="clear" w:color="auto" w:fill="auto"/>
            <w:tcMar>
              <w:top w:w="57" w:type="dxa"/>
              <w:left w:w="57" w:type="dxa"/>
              <w:bottom w:w="57" w:type="dxa"/>
              <w:right w:w="57" w:type="dxa"/>
            </w:tcMar>
            <w:vAlign w:val="center"/>
          </w:tcPr>
          <w:p w14:paraId="49BBBEDC" w14:textId="77777777" w:rsidR="006773B6" w:rsidRPr="00F43843" w:rsidRDefault="006773B6" w:rsidP="006773B6">
            <w:pPr>
              <w:spacing w:after="0"/>
              <w:jc w:val="right"/>
              <w:rPr>
                <w:rFonts w:asciiTheme="minorHAnsi" w:hAnsiTheme="minorHAnsi" w:cstheme="minorHAnsi"/>
                <w:color w:val="000000"/>
                <w:szCs w:val="18"/>
              </w:rPr>
            </w:pPr>
            <w:r w:rsidRPr="00F43843">
              <w:rPr>
                <w:rFonts w:asciiTheme="minorHAnsi" w:hAnsiTheme="minorHAnsi" w:cstheme="minorHAnsi"/>
                <w:color w:val="000000"/>
                <w:szCs w:val="18"/>
              </w:rPr>
              <w:t xml:space="preserve">Employee: </w:t>
            </w:r>
            <w:r w:rsidRPr="00F43843">
              <w:rPr>
                <w:rFonts w:asciiTheme="minorHAnsi" w:hAnsiTheme="minorHAnsi" w:cstheme="minorHAnsi"/>
                <w:color w:val="000000"/>
                <w:szCs w:val="18"/>
              </w:rPr>
              <w:fldChar w:fldCharType="begin">
                <w:ffData>
                  <w:name w:val=""/>
                  <w:enabled/>
                  <w:calcOnExit w:val="0"/>
                  <w:checkBox>
                    <w:sizeAuto/>
                    <w:default w:val="0"/>
                  </w:checkBox>
                </w:ffData>
              </w:fldChar>
            </w:r>
            <w:r w:rsidRPr="00F43843">
              <w:rPr>
                <w:rFonts w:asciiTheme="minorHAnsi" w:hAnsiTheme="minorHAnsi" w:cstheme="minorHAnsi"/>
                <w:color w:val="000000"/>
                <w:szCs w:val="18"/>
              </w:rPr>
              <w:instrText xml:space="preserve"> FORMCHECKBOX </w:instrText>
            </w:r>
            <w:r w:rsidR="008E27A3">
              <w:rPr>
                <w:rFonts w:asciiTheme="minorHAnsi" w:hAnsiTheme="minorHAnsi" w:cstheme="minorHAnsi"/>
                <w:color w:val="000000"/>
                <w:szCs w:val="18"/>
              </w:rPr>
            </w:r>
            <w:r w:rsidR="008E27A3">
              <w:rPr>
                <w:rFonts w:asciiTheme="minorHAnsi" w:hAnsiTheme="minorHAnsi" w:cstheme="minorHAnsi"/>
                <w:color w:val="000000"/>
                <w:szCs w:val="18"/>
              </w:rPr>
              <w:fldChar w:fldCharType="separate"/>
            </w:r>
            <w:r w:rsidRPr="00F43843">
              <w:rPr>
                <w:rFonts w:asciiTheme="minorHAnsi" w:hAnsiTheme="minorHAnsi" w:cstheme="minorHAnsi"/>
                <w:color w:val="000000"/>
                <w:szCs w:val="18"/>
              </w:rPr>
              <w:fldChar w:fldCharType="end"/>
            </w:r>
          </w:p>
        </w:tc>
        <w:tc>
          <w:tcPr>
            <w:tcW w:w="1416" w:type="dxa"/>
            <w:gridSpan w:val="3"/>
            <w:shd w:val="clear" w:color="auto" w:fill="auto"/>
            <w:tcMar>
              <w:left w:w="57" w:type="dxa"/>
              <w:right w:w="57" w:type="dxa"/>
            </w:tcMar>
            <w:vAlign w:val="center"/>
          </w:tcPr>
          <w:p w14:paraId="4295E4F3" w14:textId="3B138ADC" w:rsidR="006773B6" w:rsidRPr="00F43843" w:rsidRDefault="006773B6" w:rsidP="006773B6">
            <w:pPr>
              <w:spacing w:after="0"/>
              <w:jc w:val="right"/>
              <w:rPr>
                <w:rFonts w:asciiTheme="minorHAnsi" w:hAnsiTheme="minorHAnsi" w:cstheme="minorHAnsi"/>
                <w:color w:val="000000"/>
                <w:szCs w:val="18"/>
              </w:rPr>
            </w:pPr>
            <w:r>
              <w:rPr>
                <w:rFonts w:asciiTheme="minorHAnsi" w:hAnsiTheme="minorHAnsi" w:cstheme="minorHAnsi"/>
                <w:color w:val="000000"/>
                <w:szCs w:val="18"/>
              </w:rPr>
              <w:t>Contractor</w:t>
            </w:r>
            <w:r w:rsidRPr="00F43843">
              <w:rPr>
                <w:rFonts w:asciiTheme="minorHAnsi" w:hAnsiTheme="minorHAnsi" w:cstheme="minorHAnsi"/>
                <w:color w:val="000000"/>
                <w:szCs w:val="18"/>
              </w:rPr>
              <w:t xml:space="preserve">: </w:t>
            </w:r>
            <w:r w:rsidRPr="00F43843">
              <w:rPr>
                <w:rFonts w:asciiTheme="minorHAnsi" w:hAnsiTheme="minorHAnsi" w:cstheme="minorHAnsi"/>
                <w:color w:val="000000"/>
                <w:szCs w:val="18"/>
              </w:rPr>
              <w:fldChar w:fldCharType="begin">
                <w:ffData>
                  <w:name w:val=""/>
                  <w:enabled/>
                  <w:calcOnExit w:val="0"/>
                  <w:checkBox>
                    <w:sizeAuto/>
                    <w:default w:val="0"/>
                  </w:checkBox>
                </w:ffData>
              </w:fldChar>
            </w:r>
            <w:r w:rsidRPr="00F43843">
              <w:rPr>
                <w:rFonts w:asciiTheme="minorHAnsi" w:hAnsiTheme="minorHAnsi" w:cstheme="minorHAnsi"/>
                <w:color w:val="000000"/>
                <w:szCs w:val="18"/>
              </w:rPr>
              <w:instrText xml:space="preserve"> FORMCHECKBOX </w:instrText>
            </w:r>
            <w:r w:rsidR="008E27A3">
              <w:rPr>
                <w:rFonts w:asciiTheme="minorHAnsi" w:hAnsiTheme="minorHAnsi" w:cstheme="minorHAnsi"/>
                <w:color w:val="000000"/>
                <w:szCs w:val="18"/>
              </w:rPr>
            </w:r>
            <w:r w:rsidR="008E27A3">
              <w:rPr>
                <w:rFonts w:asciiTheme="minorHAnsi" w:hAnsiTheme="minorHAnsi" w:cstheme="minorHAnsi"/>
                <w:color w:val="000000"/>
                <w:szCs w:val="18"/>
              </w:rPr>
              <w:fldChar w:fldCharType="separate"/>
            </w:r>
            <w:r w:rsidRPr="00F43843">
              <w:rPr>
                <w:rFonts w:asciiTheme="minorHAnsi" w:hAnsiTheme="minorHAnsi" w:cstheme="minorHAnsi"/>
                <w:color w:val="000000"/>
                <w:szCs w:val="18"/>
              </w:rPr>
              <w:fldChar w:fldCharType="end"/>
            </w:r>
          </w:p>
        </w:tc>
        <w:tc>
          <w:tcPr>
            <w:tcW w:w="852" w:type="dxa"/>
            <w:shd w:val="clear" w:color="auto" w:fill="auto"/>
            <w:tcMar>
              <w:left w:w="57" w:type="dxa"/>
              <w:right w:w="57" w:type="dxa"/>
            </w:tcMar>
            <w:vAlign w:val="center"/>
          </w:tcPr>
          <w:p w14:paraId="0B7D0EC1" w14:textId="77777777" w:rsidR="006773B6" w:rsidRPr="00F43843" w:rsidRDefault="006773B6" w:rsidP="006773B6">
            <w:pPr>
              <w:spacing w:after="0"/>
              <w:jc w:val="right"/>
              <w:rPr>
                <w:rFonts w:asciiTheme="minorHAnsi" w:hAnsiTheme="minorHAnsi" w:cstheme="minorHAnsi"/>
                <w:color w:val="000000"/>
                <w:szCs w:val="18"/>
              </w:rPr>
            </w:pPr>
            <w:r w:rsidRPr="00F43843">
              <w:rPr>
                <w:rFonts w:asciiTheme="minorHAnsi" w:hAnsiTheme="minorHAnsi" w:cstheme="minorHAnsi"/>
                <w:color w:val="000000"/>
                <w:szCs w:val="18"/>
              </w:rPr>
              <w:t>Other:</w:t>
            </w:r>
          </w:p>
        </w:tc>
        <w:tc>
          <w:tcPr>
            <w:tcW w:w="3114" w:type="dxa"/>
            <w:gridSpan w:val="2"/>
            <w:shd w:val="clear" w:color="auto" w:fill="auto"/>
            <w:vAlign w:val="center"/>
          </w:tcPr>
          <w:p w14:paraId="57ABB8BC" w14:textId="77777777" w:rsidR="006773B6" w:rsidRPr="00F43843" w:rsidRDefault="006773B6" w:rsidP="006773B6">
            <w:pPr>
              <w:spacing w:after="0"/>
              <w:rPr>
                <w:rFonts w:asciiTheme="minorHAnsi" w:hAnsiTheme="minorHAnsi" w:cstheme="minorHAnsi"/>
                <w:color w:val="000000"/>
                <w:szCs w:val="18"/>
              </w:rPr>
            </w:pPr>
            <w:r w:rsidRPr="00F43843">
              <w:rPr>
                <w:rFonts w:asciiTheme="minorHAnsi" w:hAnsiTheme="minorHAnsi" w:cstheme="minorHAnsi"/>
                <w:color w:val="000000"/>
                <w:szCs w:val="18"/>
              </w:rPr>
              <w:fldChar w:fldCharType="begin">
                <w:ffData>
                  <w:name w:val="Text5"/>
                  <w:enabled/>
                  <w:calcOnExit w:val="0"/>
                  <w:textInput>
                    <w:maxLength w:val="25"/>
                  </w:textInput>
                </w:ffData>
              </w:fldChar>
            </w:r>
            <w:r w:rsidRPr="00F43843">
              <w:rPr>
                <w:rFonts w:asciiTheme="minorHAnsi" w:hAnsiTheme="minorHAnsi" w:cstheme="minorHAnsi"/>
                <w:color w:val="000000"/>
                <w:szCs w:val="18"/>
              </w:rPr>
              <w:instrText xml:space="preserve"> FORMTEXT </w:instrText>
            </w:r>
            <w:r w:rsidRPr="00F43843">
              <w:rPr>
                <w:rFonts w:asciiTheme="minorHAnsi" w:hAnsiTheme="minorHAnsi" w:cstheme="minorHAnsi"/>
                <w:color w:val="000000"/>
                <w:szCs w:val="18"/>
              </w:rPr>
            </w:r>
            <w:r w:rsidRPr="00F43843">
              <w:rPr>
                <w:rFonts w:asciiTheme="minorHAnsi" w:hAnsiTheme="minorHAnsi" w:cstheme="minorHAnsi"/>
                <w:color w:val="000000"/>
                <w:szCs w:val="18"/>
              </w:rPr>
              <w:fldChar w:fldCharType="separate"/>
            </w:r>
            <w:r w:rsidRPr="00F43843">
              <w:rPr>
                <w:rFonts w:asciiTheme="minorHAnsi" w:hAnsiTheme="minorHAnsi" w:cstheme="minorHAnsi"/>
                <w:noProof/>
                <w:color w:val="000000"/>
                <w:szCs w:val="18"/>
              </w:rPr>
              <w:t> </w:t>
            </w:r>
            <w:r w:rsidRPr="00F43843">
              <w:rPr>
                <w:rFonts w:asciiTheme="minorHAnsi" w:hAnsiTheme="minorHAnsi" w:cstheme="minorHAnsi"/>
                <w:noProof/>
                <w:color w:val="000000"/>
                <w:szCs w:val="18"/>
              </w:rPr>
              <w:t> </w:t>
            </w:r>
            <w:r w:rsidRPr="00F43843">
              <w:rPr>
                <w:rFonts w:asciiTheme="minorHAnsi" w:hAnsiTheme="minorHAnsi" w:cstheme="minorHAnsi"/>
                <w:noProof/>
                <w:color w:val="000000"/>
                <w:szCs w:val="18"/>
              </w:rPr>
              <w:t> </w:t>
            </w:r>
            <w:r w:rsidRPr="00F43843">
              <w:rPr>
                <w:rFonts w:asciiTheme="minorHAnsi" w:hAnsiTheme="minorHAnsi" w:cstheme="minorHAnsi"/>
                <w:noProof/>
                <w:color w:val="000000"/>
                <w:szCs w:val="18"/>
              </w:rPr>
              <w:t> </w:t>
            </w:r>
            <w:r w:rsidRPr="00F43843">
              <w:rPr>
                <w:rFonts w:asciiTheme="minorHAnsi" w:hAnsiTheme="minorHAnsi" w:cstheme="minorHAnsi"/>
                <w:noProof/>
                <w:color w:val="000000"/>
                <w:szCs w:val="18"/>
              </w:rPr>
              <w:t> </w:t>
            </w:r>
            <w:r w:rsidRPr="00F43843">
              <w:rPr>
                <w:rFonts w:asciiTheme="minorHAnsi" w:hAnsiTheme="minorHAnsi" w:cstheme="minorHAnsi"/>
                <w:color w:val="000000"/>
                <w:szCs w:val="18"/>
              </w:rPr>
              <w:fldChar w:fldCharType="end"/>
            </w:r>
          </w:p>
        </w:tc>
      </w:tr>
      <w:tr w:rsidR="00696E15" w:rsidRPr="00F43843" w14:paraId="4B559C06" w14:textId="77777777" w:rsidTr="00696E15">
        <w:trPr>
          <w:trHeight w:val="145"/>
          <w:jc w:val="center"/>
        </w:trPr>
        <w:tc>
          <w:tcPr>
            <w:tcW w:w="3019" w:type="dxa"/>
            <w:shd w:val="clear" w:color="auto" w:fill="F2F2F2" w:themeFill="background1" w:themeFillShade="F2"/>
            <w:tcMar>
              <w:top w:w="57" w:type="dxa"/>
              <w:bottom w:w="57" w:type="dxa"/>
            </w:tcMar>
            <w:vAlign w:val="center"/>
          </w:tcPr>
          <w:p w14:paraId="76ECFAD6" w14:textId="77777777" w:rsidR="006773B6" w:rsidRPr="00F43843" w:rsidRDefault="006773B6" w:rsidP="006773B6">
            <w:pPr>
              <w:spacing w:after="0"/>
              <w:jc w:val="right"/>
              <w:rPr>
                <w:rFonts w:asciiTheme="minorHAnsi" w:hAnsiTheme="minorHAnsi" w:cstheme="minorHAnsi"/>
                <w:b/>
                <w:color w:val="000000"/>
                <w:sz w:val="20"/>
              </w:rPr>
            </w:pPr>
            <w:r w:rsidRPr="00F43843">
              <w:rPr>
                <w:rFonts w:asciiTheme="minorHAnsi" w:hAnsiTheme="minorHAnsi" w:cstheme="minorHAnsi"/>
                <w:b/>
                <w:color w:val="000000"/>
                <w:sz w:val="20"/>
              </w:rPr>
              <w:t>Infection Status</w:t>
            </w:r>
            <w:r w:rsidRPr="00F43843">
              <w:rPr>
                <w:rFonts w:asciiTheme="minorHAnsi" w:hAnsiTheme="minorHAnsi" w:cstheme="minorHAnsi"/>
                <w:color w:val="000000"/>
                <w:sz w:val="20"/>
              </w:rPr>
              <w:t>:</w:t>
            </w:r>
          </w:p>
        </w:tc>
        <w:tc>
          <w:tcPr>
            <w:tcW w:w="1373" w:type="dxa"/>
            <w:shd w:val="clear" w:color="auto" w:fill="auto"/>
            <w:tcMar>
              <w:top w:w="57" w:type="dxa"/>
              <w:left w:w="57" w:type="dxa"/>
              <w:bottom w:w="57" w:type="dxa"/>
              <w:right w:w="57" w:type="dxa"/>
            </w:tcMar>
            <w:vAlign w:val="center"/>
          </w:tcPr>
          <w:p w14:paraId="7C5FE823" w14:textId="77777777" w:rsidR="006773B6" w:rsidRPr="00F43843" w:rsidRDefault="006773B6" w:rsidP="006773B6">
            <w:pPr>
              <w:spacing w:after="0"/>
              <w:jc w:val="right"/>
              <w:rPr>
                <w:rFonts w:asciiTheme="minorHAnsi" w:hAnsiTheme="minorHAnsi" w:cstheme="minorHAnsi"/>
                <w:color w:val="000000"/>
                <w:szCs w:val="18"/>
              </w:rPr>
            </w:pPr>
            <w:r w:rsidRPr="00F43843">
              <w:rPr>
                <w:rFonts w:asciiTheme="minorHAnsi" w:hAnsiTheme="minorHAnsi" w:cstheme="minorHAnsi"/>
                <w:color w:val="000000"/>
                <w:szCs w:val="18"/>
              </w:rPr>
              <w:t xml:space="preserve">Confirmed: </w:t>
            </w:r>
            <w:r w:rsidRPr="00F43843">
              <w:rPr>
                <w:rFonts w:asciiTheme="minorHAnsi" w:hAnsiTheme="minorHAnsi" w:cstheme="minorHAnsi"/>
                <w:color w:val="000000"/>
                <w:szCs w:val="18"/>
              </w:rPr>
              <w:fldChar w:fldCharType="begin">
                <w:ffData>
                  <w:name w:val=""/>
                  <w:enabled/>
                  <w:calcOnExit w:val="0"/>
                  <w:checkBox>
                    <w:sizeAuto/>
                    <w:default w:val="0"/>
                  </w:checkBox>
                </w:ffData>
              </w:fldChar>
            </w:r>
            <w:r w:rsidRPr="00F43843">
              <w:rPr>
                <w:rFonts w:asciiTheme="minorHAnsi" w:hAnsiTheme="minorHAnsi" w:cstheme="minorHAnsi"/>
                <w:color w:val="000000"/>
                <w:szCs w:val="18"/>
              </w:rPr>
              <w:instrText xml:space="preserve"> FORMCHECKBOX </w:instrText>
            </w:r>
            <w:r w:rsidR="008E27A3">
              <w:rPr>
                <w:rFonts w:asciiTheme="minorHAnsi" w:hAnsiTheme="minorHAnsi" w:cstheme="minorHAnsi"/>
                <w:color w:val="000000"/>
                <w:szCs w:val="18"/>
              </w:rPr>
            </w:r>
            <w:r w:rsidR="008E27A3">
              <w:rPr>
                <w:rFonts w:asciiTheme="minorHAnsi" w:hAnsiTheme="minorHAnsi" w:cstheme="minorHAnsi"/>
                <w:color w:val="000000"/>
                <w:szCs w:val="18"/>
              </w:rPr>
              <w:fldChar w:fldCharType="separate"/>
            </w:r>
            <w:r w:rsidRPr="00F43843">
              <w:rPr>
                <w:rFonts w:asciiTheme="minorHAnsi" w:hAnsiTheme="minorHAnsi" w:cstheme="minorHAnsi"/>
                <w:color w:val="000000"/>
                <w:szCs w:val="18"/>
              </w:rPr>
              <w:fldChar w:fldCharType="end"/>
            </w:r>
          </w:p>
        </w:tc>
        <w:tc>
          <w:tcPr>
            <w:tcW w:w="1416" w:type="dxa"/>
            <w:gridSpan w:val="3"/>
            <w:shd w:val="clear" w:color="auto" w:fill="auto"/>
            <w:tcMar>
              <w:left w:w="57" w:type="dxa"/>
              <w:right w:w="57" w:type="dxa"/>
            </w:tcMar>
            <w:vAlign w:val="center"/>
          </w:tcPr>
          <w:p w14:paraId="0659856C" w14:textId="77777777" w:rsidR="006773B6" w:rsidRPr="00F43843" w:rsidRDefault="006773B6" w:rsidP="006773B6">
            <w:pPr>
              <w:spacing w:after="0"/>
              <w:jc w:val="right"/>
              <w:rPr>
                <w:rFonts w:asciiTheme="minorHAnsi" w:hAnsiTheme="minorHAnsi" w:cstheme="minorHAnsi"/>
                <w:color w:val="000000"/>
                <w:szCs w:val="18"/>
              </w:rPr>
            </w:pPr>
            <w:r w:rsidRPr="00F43843">
              <w:rPr>
                <w:rFonts w:asciiTheme="minorHAnsi" w:hAnsiTheme="minorHAnsi" w:cstheme="minorHAnsi"/>
                <w:color w:val="000000"/>
                <w:szCs w:val="18"/>
              </w:rPr>
              <w:t xml:space="preserve">Suspected: </w:t>
            </w:r>
            <w:r w:rsidRPr="00F43843">
              <w:rPr>
                <w:rFonts w:asciiTheme="minorHAnsi" w:hAnsiTheme="minorHAnsi" w:cstheme="minorHAnsi"/>
                <w:color w:val="000000"/>
                <w:szCs w:val="18"/>
              </w:rPr>
              <w:fldChar w:fldCharType="begin">
                <w:ffData>
                  <w:name w:val=""/>
                  <w:enabled/>
                  <w:calcOnExit w:val="0"/>
                  <w:checkBox>
                    <w:sizeAuto/>
                    <w:default w:val="0"/>
                  </w:checkBox>
                </w:ffData>
              </w:fldChar>
            </w:r>
            <w:r w:rsidRPr="00F43843">
              <w:rPr>
                <w:rFonts w:asciiTheme="minorHAnsi" w:hAnsiTheme="minorHAnsi" w:cstheme="minorHAnsi"/>
                <w:color w:val="000000"/>
                <w:szCs w:val="18"/>
              </w:rPr>
              <w:instrText xml:space="preserve"> FORMCHECKBOX </w:instrText>
            </w:r>
            <w:r w:rsidR="008E27A3">
              <w:rPr>
                <w:rFonts w:asciiTheme="minorHAnsi" w:hAnsiTheme="minorHAnsi" w:cstheme="minorHAnsi"/>
                <w:color w:val="000000"/>
                <w:szCs w:val="18"/>
              </w:rPr>
            </w:r>
            <w:r w:rsidR="008E27A3">
              <w:rPr>
                <w:rFonts w:asciiTheme="minorHAnsi" w:hAnsiTheme="minorHAnsi" w:cstheme="minorHAnsi"/>
                <w:color w:val="000000"/>
                <w:szCs w:val="18"/>
              </w:rPr>
              <w:fldChar w:fldCharType="separate"/>
            </w:r>
            <w:r w:rsidRPr="00F43843">
              <w:rPr>
                <w:rFonts w:asciiTheme="minorHAnsi" w:hAnsiTheme="minorHAnsi" w:cstheme="minorHAnsi"/>
                <w:color w:val="000000"/>
                <w:szCs w:val="18"/>
              </w:rPr>
              <w:fldChar w:fldCharType="end"/>
            </w:r>
          </w:p>
        </w:tc>
        <w:tc>
          <w:tcPr>
            <w:tcW w:w="852" w:type="dxa"/>
            <w:shd w:val="clear" w:color="auto" w:fill="auto"/>
            <w:tcMar>
              <w:left w:w="57" w:type="dxa"/>
              <w:right w:w="57" w:type="dxa"/>
            </w:tcMar>
            <w:vAlign w:val="center"/>
          </w:tcPr>
          <w:p w14:paraId="336039B5" w14:textId="77777777" w:rsidR="006773B6" w:rsidRPr="00F43843" w:rsidRDefault="006773B6" w:rsidP="006773B6">
            <w:pPr>
              <w:spacing w:after="0"/>
              <w:jc w:val="right"/>
              <w:rPr>
                <w:rFonts w:asciiTheme="minorHAnsi" w:hAnsiTheme="minorHAnsi" w:cstheme="minorHAnsi"/>
                <w:color w:val="000000"/>
                <w:szCs w:val="18"/>
              </w:rPr>
            </w:pPr>
            <w:r w:rsidRPr="00F43843">
              <w:rPr>
                <w:rFonts w:asciiTheme="minorHAnsi" w:hAnsiTheme="minorHAnsi" w:cstheme="minorHAnsi"/>
                <w:color w:val="000000"/>
                <w:szCs w:val="18"/>
              </w:rPr>
              <w:t>Other:</w:t>
            </w:r>
          </w:p>
        </w:tc>
        <w:tc>
          <w:tcPr>
            <w:tcW w:w="3114" w:type="dxa"/>
            <w:gridSpan w:val="2"/>
            <w:shd w:val="clear" w:color="auto" w:fill="auto"/>
            <w:vAlign w:val="center"/>
          </w:tcPr>
          <w:p w14:paraId="0D929472" w14:textId="77777777" w:rsidR="006773B6" w:rsidRPr="00F43843" w:rsidRDefault="006773B6" w:rsidP="006773B6">
            <w:pPr>
              <w:spacing w:after="0"/>
              <w:rPr>
                <w:rFonts w:asciiTheme="minorHAnsi" w:hAnsiTheme="minorHAnsi" w:cstheme="minorHAnsi"/>
                <w:color w:val="000000"/>
                <w:szCs w:val="18"/>
              </w:rPr>
            </w:pPr>
            <w:r w:rsidRPr="00F43843">
              <w:rPr>
                <w:rFonts w:asciiTheme="minorHAnsi" w:hAnsiTheme="minorHAnsi" w:cstheme="minorHAnsi"/>
                <w:color w:val="000000"/>
                <w:szCs w:val="18"/>
              </w:rPr>
              <w:fldChar w:fldCharType="begin">
                <w:ffData>
                  <w:name w:val="Text5"/>
                  <w:enabled/>
                  <w:calcOnExit w:val="0"/>
                  <w:textInput>
                    <w:maxLength w:val="25"/>
                  </w:textInput>
                </w:ffData>
              </w:fldChar>
            </w:r>
            <w:r w:rsidRPr="00F43843">
              <w:rPr>
                <w:rFonts w:asciiTheme="minorHAnsi" w:hAnsiTheme="minorHAnsi" w:cstheme="minorHAnsi"/>
                <w:color w:val="000000"/>
                <w:szCs w:val="18"/>
              </w:rPr>
              <w:instrText xml:space="preserve"> FORMTEXT </w:instrText>
            </w:r>
            <w:r w:rsidRPr="00F43843">
              <w:rPr>
                <w:rFonts w:asciiTheme="minorHAnsi" w:hAnsiTheme="minorHAnsi" w:cstheme="minorHAnsi"/>
                <w:color w:val="000000"/>
                <w:szCs w:val="18"/>
              </w:rPr>
            </w:r>
            <w:r w:rsidRPr="00F43843">
              <w:rPr>
                <w:rFonts w:asciiTheme="minorHAnsi" w:hAnsiTheme="minorHAnsi" w:cstheme="minorHAnsi"/>
                <w:color w:val="000000"/>
                <w:szCs w:val="18"/>
              </w:rPr>
              <w:fldChar w:fldCharType="separate"/>
            </w:r>
            <w:r w:rsidRPr="00F43843">
              <w:rPr>
                <w:rFonts w:asciiTheme="minorHAnsi" w:hAnsiTheme="minorHAnsi" w:cstheme="minorHAnsi"/>
                <w:noProof/>
                <w:color w:val="000000"/>
                <w:szCs w:val="18"/>
              </w:rPr>
              <w:t> </w:t>
            </w:r>
            <w:r w:rsidRPr="00F43843">
              <w:rPr>
                <w:rFonts w:asciiTheme="minorHAnsi" w:hAnsiTheme="minorHAnsi" w:cstheme="minorHAnsi"/>
                <w:noProof/>
                <w:color w:val="000000"/>
                <w:szCs w:val="18"/>
              </w:rPr>
              <w:t> </w:t>
            </w:r>
            <w:r w:rsidRPr="00F43843">
              <w:rPr>
                <w:rFonts w:asciiTheme="minorHAnsi" w:hAnsiTheme="minorHAnsi" w:cstheme="minorHAnsi"/>
                <w:noProof/>
                <w:color w:val="000000"/>
                <w:szCs w:val="18"/>
              </w:rPr>
              <w:t> </w:t>
            </w:r>
            <w:r w:rsidRPr="00F43843">
              <w:rPr>
                <w:rFonts w:asciiTheme="minorHAnsi" w:hAnsiTheme="minorHAnsi" w:cstheme="minorHAnsi"/>
                <w:noProof/>
                <w:color w:val="000000"/>
                <w:szCs w:val="18"/>
              </w:rPr>
              <w:t> </w:t>
            </w:r>
            <w:r w:rsidRPr="00F43843">
              <w:rPr>
                <w:rFonts w:asciiTheme="minorHAnsi" w:hAnsiTheme="minorHAnsi" w:cstheme="minorHAnsi"/>
                <w:noProof/>
                <w:color w:val="000000"/>
                <w:szCs w:val="18"/>
              </w:rPr>
              <w:t> </w:t>
            </w:r>
            <w:r w:rsidRPr="00F43843">
              <w:rPr>
                <w:rFonts w:asciiTheme="minorHAnsi" w:hAnsiTheme="minorHAnsi" w:cstheme="minorHAnsi"/>
                <w:color w:val="000000"/>
                <w:szCs w:val="18"/>
              </w:rPr>
              <w:fldChar w:fldCharType="end"/>
            </w:r>
          </w:p>
        </w:tc>
      </w:tr>
      <w:tr w:rsidR="006773B6" w:rsidRPr="00F43843" w14:paraId="36460160" w14:textId="77777777" w:rsidTr="001F354C">
        <w:trPr>
          <w:trHeight w:val="145"/>
          <w:jc w:val="center"/>
        </w:trPr>
        <w:tc>
          <w:tcPr>
            <w:tcW w:w="3019" w:type="dxa"/>
            <w:vMerge w:val="restart"/>
            <w:shd w:val="clear" w:color="auto" w:fill="F2F2F2" w:themeFill="background1" w:themeFillShade="F2"/>
            <w:tcMar>
              <w:top w:w="57" w:type="dxa"/>
              <w:bottom w:w="57" w:type="dxa"/>
            </w:tcMar>
          </w:tcPr>
          <w:p w14:paraId="2E4F7E61" w14:textId="77777777" w:rsidR="006773B6" w:rsidRPr="00F43843" w:rsidRDefault="006773B6" w:rsidP="006773B6">
            <w:pPr>
              <w:spacing w:after="0"/>
              <w:jc w:val="right"/>
              <w:rPr>
                <w:rFonts w:asciiTheme="minorHAnsi" w:hAnsiTheme="minorHAnsi" w:cstheme="minorHAnsi"/>
                <w:color w:val="000000"/>
                <w:sz w:val="20"/>
              </w:rPr>
            </w:pPr>
            <w:r w:rsidRPr="00F43843">
              <w:rPr>
                <w:rFonts w:asciiTheme="minorHAnsi" w:hAnsiTheme="minorHAnsi" w:cstheme="minorHAnsi"/>
                <w:b/>
                <w:color w:val="000000"/>
                <w:sz w:val="20"/>
              </w:rPr>
              <w:t>Details</w:t>
            </w:r>
            <w:r w:rsidRPr="00F43843">
              <w:rPr>
                <w:rFonts w:asciiTheme="minorHAnsi" w:hAnsiTheme="minorHAnsi" w:cstheme="minorHAnsi"/>
                <w:color w:val="000000"/>
                <w:sz w:val="20"/>
              </w:rPr>
              <w:t>:</w:t>
            </w:r>
          </w:p>
        </w:tc>
        <w:tc>
          <w:tcPr>
            <w:tcW w:w="2789" w:type="dxa"/>
            <w:gridSpan w:val="4"/>
            <w:shd w:val="clear" w:color="auto" w:fill="F2F2F2" w:themeFill="background1" w:themeFillShade="F2"/>
            <w:tcMar>
              <w:top w:w="57" w:type="dxa"/>
              <w:bottom w:w="57" w:type="dxa"/>
            </w:tcMar>
            <w:vAlign w:val="center"/>
          </w:tcPr>
          <w:p w14:paraId="3AB00DCE" w14:textId="77777777" w:rsidR="006773B6" w:rsidRPr="00F43843" w:rsidRDefault="006773B6" w:rsidP="006773B6">
            <w:pPr>
              <w:spacing w:after="0"/>
              <w:jc w:val="right"/>
              <w:rPr>
                <w:rFonts w:asciiTheme="minorHAnsi" w:hAnsiTheme="minorHAnsi" w:cstheme="minorHAnsi"/>
                <w:color w:val="000000"/>
                <w:szCs w:val="18"/>
              </w:rPr>
            </w:pPr>
            <w:r w:rsidRPr="00F43843">
              <w:rPr>
                <w:rFonts w:asciiTheme="minorHAnsi" w:hAnsiTheme="minorHAnsi" w:cstheme="minorHAnsi"/>
                <w:color w:val="000000"/>
                <w:szCs w:val="18"/>
              </w:rPr>
              <w:t>Home Phone:</w:t>
            </w:r>
          </w:p>
        </w:tc>
        <w:tc>
          <w:tcPr>
            <w:tcW w:w="3966" w:type="dxa"/>
            <w:gridSpan w:val="3"/>
            <w:shd w:val="clear" w:color="auto" w:fill="auto"/>
            <w:tcMar>
              <w:top w:w="57" w:type="dxa"/>
              <w:bottom w:w="57" w:type="dxa"/>
            </w:tcMar>
            <w:vAlign w:val="center"/>
          </w:tcPr>
          <w:p w14:paraId="0F0E6504" w14:textId="77777777" w:rsidR="006773B6" w:rsidRPr="00F43843" w:rsidRDefault="006773B6" w:rsidP="006773B6">
            <w:pPr>
              <w:spacing w:after="0"/>
              <w:rPr>
                <w:rFonts w:asciiTheme="minorHAnsi" w:hAnsiTheme="minorHAnsi" w:cstheme="minorHAnsi"/>
                <w:color w:val="000000"/>
                <w:sz w:val="20"/>
              </w:rPr>
            </w:pPr>
            <w:r w:rsidRPr="00F43843">
              <w:rPr>
                <w:rFonts w:asciiTheme="minorHAnsi" w:hAnsiTheme="minorHAnsi" w:cstheme="minorHAnsi"/>
                <w:color w:val="000000"/>
                <w:sz w:val="20"/>
              </w:rPr>
              <w:fldChar w:fldCharType="begin">
                <w:ffData>
                  <w:name w:val="Text5"/>
                  <w:enabled/>
                  <w:calcOnExit w:val="0"/>
                  <w:textInput>
                    <w:maxLength w:val="25"/>
                  </w:textInput>
                </w:ffData>
              </w:fldChar>
            </w:r>
            <w:r w:rsidRPr="00F43843">
              <w:rPr>
                <w:rFonts w:asciiTheme="minorHAnsi" w:hAnsiTheme="minorHAnsi" w:cstheme="minorHAnsi"/>
                <w:color w:val="000000"/>
                <w:sz w:val="20"/>
              </w:rPr>
              <w:instrText xml:space="preserve"> FORMTEXT </w:instrText>
            </w:r>
            <w:r w:rsidRPr="00F43843">
              <w:rPr>
                <w:rFonts w:asciiTheme="minorHAnsi" w:hAnsiTheme="minorHAnsi" w:cstheme="minorHAnsi"/>
                <w:color w:val="000000"/>
                <w:sz w:val="20"/>
              </w:rPr>
            </w:r>
            <w:r w:rsidRPr="00F43843">
              <w:rPr>
                <w:rFonts w:asciiTheme="minorHAnsi" w:hAnsiTheme="minorHAnsi" w:cstheme="minorHAnsi"/>
                <w:color w:val="000000"/>
                <w:sz w:val="20"/>
              </w:rPr>
              <w:fldChar w:fldCharType="separate"/>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color w:val="000000"/>
                <w:sz w:val="20"/>
              </w:rPr>
              <w:fldChar w:fldCharType="end"/>
            </w:r>
          </w:p>
        </w:tc>
      </w:tr>
      <w:tr w:rsidR="006773B6" w:rsidRPr="00F43843" w14:paraId="4E4A12FA" w14:textId="77777777" w:rsidTr="001F354C">
        <w:trPr>
          <w:trHeight w:val="145"/>
          <w:jc w:val="center"/>
        </w:trPr>
        <w:tc>
          <w:tcPr>
            <w:tcW w:w="3019" w:type="dxa"/>
            <w:vMerge/>
            <w:shd w:val="clear" w:color="auto" w:fill="F2F2F2" w:themeFill="background1" w:themeFillShade="F2"/>
            <w:tcMar>
              <w:top w:w="57" w:type="dxa"/>
              <w:bottom w:w="57" w:type="dxa"/>
            </w:tcMar>
            <w:vAlign w:val="center"/>
          </w:tcPr>
          <w:p w14:paraId="36AF9F2F" w14:textId="77777777" w:rsidR="006773B6" w:rsidRPr="00F43843" w:rsidRDefault="006773B6" w:rsidP="006773B6">
            <w:pPr>
              <w:spacing w:after="0"/>
              <w:jc w:val="right"/>
              <w:rPr>
                <w:rFonts w:asciiTheme="minorHAnsi" w:hAnsiTheme="minorHAnsi" w:cstheme="minorHAnsi"/>
                <w:b/>
                <w:color w:val="000000"/>
                <w:sz w:val="20"/>
              </w:rPr>
            </w:pPr>
          </w:p>
        </w:tc>
        <w:tc>
          <w:tcPr>
            <w:tcW w:w="2789" w:type="dxa"/>
            <w:gridSpan w:val="4"/>
            <w:shd w:val="clear" w:color="auto" w:fill="F2F2F2" w:themeFill="background1" w:themeFillShade="F2"/>
            <w:tcMar>
              <w:top w:w="57" w:type="dxa"/>
              <w:bottom w:w="57" w:type="dxa"/>
            </w:tcMar>
            <w:vAlign w:val="center"/>
          </w:tcPr>
          <w:p w14:paraId="0A7AA9B7" w14:textId="77777777" w:rsidR="006773B6" w:rsidRPr="00F43843" w:rsidRDefault="006773B6" w:rsidP="006773B6">
            <w:pPr>
              <w:spacing w:after="0"/>
              <w:jc w:val="right"/>
              <w:rPr>
                <w:rFonts w:asciiTheme="minorHAnsi" w:hAnsiTheme="minorHAnsi" w:cstheme="minorHAnsi"/>
                <w:color w:val="000000"/>
                <w:szCs w:val="18"/>
              </w:rPr>
            </w:pPr>
            <w:r w:rsidRPr="00F43843">
              <w:rPr>
                <w:rFonts w:asciiTheme="minorHAnsi" w:hAnsiTheme="minorHAnsi" w:cstheme="minorHAnsi"/>
                <w:color w:val="000000"/>
                <w:szCs w:val="18"/>
              </w:rPr>
              <w:t>Mobile:</w:t>
            </w:r>
          </w:p>
        </w:tc>
        <w:tc>
          <w:tcPr>
            <w:tcW w:w="3966" w:type="dxa"/>
            <w:gridSpan w:val="3"/>
            <w:shd w:val="clear" w:color="auto" w:fill="auto"/>
            <w:tcMar>
              <w:top w:w="57" w:type="dxa"/>
              <w:bottom w:w="57" w:type="dxa"/>
            </w:tcMar>
            <w:vAlign w:val="center"/>
          </w:tcPr>
          <w:p w14:paraId="1ECD8A94" w14:textId="77777777" w:rsidR="006773B6" w:rsidRPr="00F43843" w:rsidRDefault="006773B6" w:rsidP="006773B6">
            <w:pPr>
              <w:spacing w:after="0"/>
              <w:rPr>
                <w:rFonts w:asciiTheme="minorHAnsi" w:hAnsiTheme="minorHAnsi" w:cstheme="minorHAnsi"/>
                <w:color w:val="000000"/>
                <w:sz w:val="20"/>
              </w:rPr>
            </w:pPr>
            <w:r w:rsidRPr="00F43843">
              <w:rPr>
                <w:rFonts w:asciiTheme="minorHAnsi" w:hAnsiTheme="minorHAnsi" w:cstheme="minorHAnsi"/>
                <w:color w:val="000000"/>
                <w:sz w:val="20"/>
              </w:rPr>
              <w:fldChar w:fldCharType="begin">
                <w:ffData>
                  <w:name w:val="Text5"/>
                  <w:enabled/>
                  <w:calcOnExit w:val="0"/>
                  <w:textInput>
                    <w:maxLength w:val="25"/>
                  </w:textInput>
                </w:ffData>
              </w:fldChar>
            </w:r>
            <w:r w:rsidRPr="00F43843">
              <w:rPr>
                <w:rFonts w:asciiTheme="minorHAnsi" w:hAnsiTheme="minorHAnsi" w:cstheme="minorHAnsi"/>
                <w:color w:val="000000"/>
                <w:sz w:val="20"/>
              </w:rPr>
              <w:instrText xml:space="preserve"> FORMTEXT </w:instrText>
            </w:r>
            <w:r w:rsidRPr="00F43843">
              <w:rPr>
                <w:rFonts w:asciiTheme="minorHAnsi" w:hAnsiTheme="minorHAnsi" w:cstheme="minorHAnsi"/>
                <w:color w:val="000000"/>
                <w:sz w:val="20"/>
              </w:rPr>
            </w:r>
            <w:r w:rsidRPr="00F43843">
              <w:rPr>
                <w:rFonts w:asciiTheme="minorHAnsi" w:hAnsiTheme="minorHAnsi" w:cstheme="minorHAnsi"/>
                <w:color w:val="000000"/>
                <w:sz w:val="20"/>
              </w:rPr>
              <w:fldChar w:fldCharType="separate"/>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color w:val="000000"/>
                <w:sz w:val="20"/>
              </w:rPr>
              <w:fldChar w:fldCharType="end"/>
            </w:r>
          </w:p>
        </w:tc>
      </w:tr>
      <w:tr w:rsidR="006773B6" w:rsidRPr="00F43843" w14:paraId="18BF91CF" w14:textId="77777777" w:rsidTr="001F354C">
        <w:trPr>
          <w:trHeight w:val="145"/>
          <w:jc w:val="center"/>
        </w:trPr>
        <w:tc>
          <w:tcPr>
            <w:tcW w:w="3019" w:type="dxa"/>
            <w:vMerge/>
            <w:shd w:val="clear" w:color="auto" w:fill="F2F2F2" w:themeFill="background1" w:themeFillShade="F2"/>
            <w:tcMar>
              <w:top w:w="57" w:type="dxa"/>
              <w:bottom w:w="57" w:type="dxa"/>
            </w:tcMar>
            <w:vAlign w:val="center"/>
          </w:tcPr>
          <w:p w14:paraId="0AC6D80A" w14:textId="77777777" w:rsidR="006773B6" w:rsidRPr="00F43843" w:rsidRDefault="006773B6" w:rsidP="006773B6">
            <w:pPr>
              <w:spacing w:after="0"/>
              <w:jc w:val="right"/>
              <w:rPr>
                <w:rFonts w:asciiTheme="minorHAnsi" w:hAnsiTheme="minorHAnsi" w:cstheme="minorHAnsi"/>
                <w:b/>
                <w:color w:val="000000"/>
                <w:sz w:val="20"/>
              </w:rPr>
            </w:pPr>
          </w:p>
        </w:tc>
        <w:tc>
          <w:tcPr>
            <w:tcW w:w="2789" w:type="dxa"/>
            <w:gridSpan w:val="4"/>
            <w:shd w:val="clear" w:color="auto" w:fill="F2F2F2" w:themeFill="background1" w:themeFillShade="F2"/>
            <w:tcMar>
              <w:top w:w="57" w:type="dxa"/>
              <w:bottom w:w="57" w:type="dxa"/>
            </w:tcMar>
            <w:vAlign w:val="center"/>
          </w:tcPr>
          <w:p w14:paraId="095ABB99" w14:textId="77777777" w:rsidR="006773B6" w:rsidRPr="00F43843" w:rsidRDefault="006773B6" w:rsidP="006773B6">
            <w:pPr>
              <w:spacing w:after="0"/>
              <w:jc w:val="right"/>
              <w:rPr>
                <w:rFonts w:asciiTheme="minorHAnsi" w:hAnsiTheme="minorHAnsi" w:cstheme="minorHAnsi"/>
                <w:color w:val="000000"/>
                <w:szCs w:val="18"/>
              </w:rPr>
            </w:pPr>
            <w:r w:rsidRPr="00F43843">
              <w:rPr>
                <w:rFonts w:asciiTheme="minorHAnsi" w:hAnsiTheme="minorHAnsi" w:cstheme="minorHAnsi"/>
                <w:color w:val="000000"/>
                <w:szCs w:val="18"/>
              </w:rPr>
              <w:t>Email Address:</w:t>
            </w:r>
          </w:p>
        </w:tc>
        <w:tc>
          <w:tcPr>
            <w:tcW w:w="3966" w:type="dxa"/>
            <w:gridSpan w:val="3"/>
            <w:shd w:val="clear" w:color="auto" w:fill="auto"/>
            <w:tcMar>
              <w:top w:w="57" w:type="dxa"/>
              <w:bottom w:w="57" w:type="dxa"/>
            </w:tcMar>
            <w:vAlign w:val="center"/>
          </w:tcPr>
          <w:p w14:paraId="78DB8664" w14:textId="77777777" w:rsidR="006773B6" w:rsidRPr="00F43843" w:rsidRDefault="006773B6" w:rsidP="006773B6">
            <w:pPr>
              <w:spacing w:after="0"/>
              <w:rPr>
                <w:rFonts w:asciiTheme="minorHAnsi" w:hAnsiTheme="minorHAnsi" w:cstheme="minorHAnsi"/>
                <w:color w:val="000000"/>
                <w:sz w:val="20"/>
              </w:rPr>
            </w:pPr>
            <w:r w:rsidRPr="00F43843">
              <w:rPr>
                <w:rFonts w:asciiTheme="minorHAnsi" w:hAnsiTheme="minorHAnsi" w:cstheme="minorHAnsi"/>
                <w:color w:val="000000"/>
                <w:sz w:val="20"/>
              </w:rPr>
              <w:fldChar w:fldCharType="begin">
                <w:ffData>
                  <w:name w:val="Text5"/>
                  <w:enabled/>
                  <w:calcOnExit w:val="0"/>
                  <w:textInput>
                    <w:maxLength w:val="25"/>
                  </w:textInput>
                </w:ffData>
              </w:fldChar>
            </w:r>
            <w:r w:rsidRPr="00F43843">
              <w:rPr>
                <w:rFonts w:asciiTheme="minorHAnsi" w:hAnsiTheme="minorHAnsi" w:cstheme="minorHAnsi"/>
                <w:color w:val="000000"/>
                <w:sz w:val="20"/>
              </w:rPr>
              <w:instrText xml:space="preserve"> FORMTEXT </w:instrText>
            </w:r>
            <w:r w:rsidRPr="00F43843">
              <w:rPr>
                <w:rFonts w:asciiTheme="minorHAnsi" w:hAnsiTheme="minorHAnsi" w:cstheme="minorHAnsi"/>
                <w:color w:val="000000"/>
                <w:sz w:val="20"/>
              </w:rPr>
            </w:r>
            <w:r w:rsidRPr="00F43843">
              <w:rPr>
                <w:rFonts w:asciiTheme="minorHAnsi" w:hAnsiTheme="minorHAnsi" w:cstheme="minorHAnsi"/>
                <w:color w:val="000000"/>
                <w:sz w:val="20"/>
              </w:rPr>
              <w:fldChar w:fldCharType="separate"/>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color w:val="000000"/>
                <w:sz w:val="20"/>
              </w:rPr>
              <w:fldChar w:fldCharType="end"/>
            </w:r>
          </w:p>
        </w:tc>
      </w:tr>
      <w:tr w:rsidR="006773B6" w:rsidRPr="00F43843" w14:paraId="3F61F02A" w14:textId="77777777" w:rsidTr="001F354C">
        <w:trPr>
          <w:trHeight w:val="145"/>
          <w:jc w:val="center"/>
        </w:trPr>
        <w:tc>
          <w:tcPr>
            <w:tcW w:w="3019" w:type="dxa"/>
            <w:vMerge/>
            <w:shd w:val="clear" w:color="auto" w:fill="F2F2F2" w:themeFill="background1" w:themeFillShade="F2"/>
            <w:tcMar>
              <w:top w:w="57" w:type="dxa"/>
              <w:bottom w:w="57" w:type="dxa"/>
            </w:tcMar>
            <w:vAlign w:val="center"/>
          </w:tcPr>
          <w:p w14:paraId="08495FD6" w14:textId="77777777" w:rsidR="006773B6" w:rsidRPr="00F43843" w:rsidRDefault="006773B6" w:rsidP="006773B6">
            <w:pPr>
              <w:spacing w:after="0"/>
              <w:jc w:val="right"/>
              <w:rPr>
                <w:rFonts w:asciiTheme="minorHAnsi" w:hAnsiTheme="minorHAnsi" w:cstheme="minorHAnsi"/>
                <w:b/>
                <w:color w:val="000000"/>
                <w:sz w:val="20"/>
              </w:rPr>
            </w:pPr>
          </w:p>
        </w:tc>
        <w:tc>
          <w:tcPr>
            <w:tcW w:w="2789" w:type="dxa"/>
            <w:gridSpan w:val="4"/>
            <w:shd w:val="clear" w:color="auto" w:fill="F2F2F2" w:themeFill="background1" w:themeFillShade="F2"/>
            <w:tcMar>
              <w:top w:w="57" w:type="dxa"/>
              <w:bottom w:w="57" w:type="dxa"/>
            </w:tcMar>
            <w:vAlign w:val="center"/>
          </w:tcPr>
          <w:p w14:paraId="01EE399C" w14:textId="67227568" w:rsidR="006773B6" w:rsidRPr="00F43843" w:rsidRDefault="006773B6" w:rsidP="006773B6">
            <w:pPr>
              <w:spacing w:after="0"/>
              <w:jc w:val="right"/>
              <w:rPr>
                <w:rFonts w:asciiTheme="minorHAnsi" w:hAnsiTheme="minorHAnsi" w:cstheme="minorHAnsi"/>
                <w:color w:val="000000"/>
                <w:szCs w:val="18"/>
              </w:rPr>
            </w:pPr>
            <w:r w:rsidRPr="00F43843">
              <w:rPr>
                <w:rFonts w:asciiTheme="minorHAnsi" w:hAnsiTheme="minorHAnsi" w:cstheme="minorHAnsi"/>
                <w:color w:val="000000"/>
                <w:szCs w:val="18"/>
              </w:rPr>
              <w:t>Work Details/Other:</w:t>
            </w:r>
          </w:p>
        </w:tc>
        <w:tc>
          <w:tcPr>
            <w:tcW w:w="3966" w:type="dxa"/>
            <w:gridSpan w:val="3"/>
            <w:shd w:val="clear" w:color="auto" w:fill="auto"/>
            <w:tcMar>
              <w:top w:w="57" w:type="dxa"/>
              <w:bottom w:w="57" w:type="dxa"/>
            </w:tcMar>
            <w:vAlign w:val="center"/>
          </w:tcPr>
          <w:p w14:paraId="2B24D73C" w14:textId="77777777" w:rsidR="006773B6" w:rsidRPr="00F43843" w:rsidRDefault="006773B6" w:rsidP="006773B6">
            <w:pPr>
              <w:spacing w:after="0"/>
              <w:rPr>
                <w:rFonts w:asciiTheme="minorHAnsi" w:hAnsiTheme="minorHAnsi" w:cstheme="minorHAnsi"/>
                <w:color w:val="000000"/>
                <w:sz w:val="20"/>
              </w:rPr>
            </w:pPr>
            <w:r w:rsidRPr="00F43843">
              <w:rPr>
                <w:rFonts w:asciiTheme="minorHAnsi" w:hAnsiTheme="minorHAnsi" w:cstheme="minorHAnsi"/>
                <w:color w:val="000000"/>
                <w:sz w:val="20"/>
              </w:rPr>
              <w:fldChar w:fldCharType="begin">
                <w:ffData>
                  <w:name w:val="Text5"/>
                  <w:enabled/>
                  <w:calcOnExit w:val="0"/>
                  <w:textInput>
                    <w:maxLength w:val="25"/>
                  </w:textInput>
                </w:ffData>
              </w:fldChar>
            </w:r>
            <w:r w:rsidRPr="00F43843">
              <w:rPr>
                <w:rFonts w:asciiTheme="minorHAnsi" w:hAnsiTheme="minorHAnsi" w:cstheme="minorHAnsi"/>
                <w:color w:val="000000"/>
                <w:sz w:val="20"/>
              </w:rPr>
              <w:instrText xml:space="preserve"> FORMTEXT </w:instrText>
            </w:r>
            <w:r w:rsidRPr="00F43843">
              <w:rPr>
                <w:rFonts w:asciiTheme="minorHAnsi" w:hAnsiTheme="minorHAnsi" w:cstheme="minorHAnsi"/>
                <w:color w:val="000000"/>
                <w:sz w:val="20"/>
              </w:rPr>
            </w:r>
            <w:r w:rsidRPr="00F43843">
              <w:rPr>
                <w:rFonts w:asciiTheme="minorHAnsi" w:hAnsiTheme="minorHAnsi" w:cstheme="minorHAnsi"/>
                <w:color w:val="000000"/>
                <w:sz w:val="20"/>
              </w:rPr>
              <w:fldChar w:fldCharType="separate"/>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color w:val="000000"/>
                <w:sz w:val="20"/>
              </w:rPr>
              <w:fldChar w:fldCharType="end"/>
            </w:r>
          </w:p>
        </w:tc>
      </w:tr>
      <w:tr w:rsidR="006773B6" w:rsidRPr="00F43843" w14:paraId="4F9365FE" w14:textId="77777777" w:rsidTr="001F354C">
        <w:trPr>
          <w:trHeight w:val="145"/>
          <w:jc w:val="center"/>
        </w:trPr>
        <w:tc>
          <w:tcPr>
            <w:tcW w:w="3019" w:type="dxa"/>
            <w:vMerge/>
            <w:shd w:val="clear" w:color="auto" w:fill="F2F2F2" w:themeFill="background1" w:themeFillShade="F2"/>
            <w:tcMar>
              <w:top w:w="57" w:type="dxa"/>
              <w:bottom w:w="57" w:type="dxa"/>
            </w:tcMar>
            <w:vAlign w:val="center"/>
          </w:tcPr>
          <w:p w14:paraId="2B476429" w14:textId="77777777" w:rsidR="006773B6" w:rsidRPr="00F43843" w:rsidRDefault="006773B6" w:rsidP="006773B6">
            <w:pPr>
              <w:spacing w:after="0"/>
              <w:jc w:val="right"/>
              <w:rPr>
                <w:rFonts w:asciiTheme="minorHAnsi" w:hAnsiTheme="minorHAnsi" w:cstheme="minorHAnsi"/>
                <w:b/>
                <w:color w:val="000000"/>
                <w:sz w:val="20"/>
              </w:rPr>
            </w:pPr>
          </w:p>
        </w:tc>
        <w:tc>
          <w:tcPr>
            <w:tcW w:w="2789" w:type="dxa"/>
            <w:gridSpan w:val="4"/>
            <w:shd w:val="clear" w:color="auto" w:fill="F2F2F2" w:themeFill="background1" w:themeFillShade="F2"/>
            <w:tcMar>
              <w:top w:w="57" w:type="dxa"/>
              <w:bottom w:w="57" w:type="dxa"/>
            </w:tcMar>
            <w:vAlign w:val="center"/>
          </w:tcPr>
          <w:p w14:paraId="6CDA37C2" w14:textId="21FF368D" w:rsidR="006773B6" w:rsidRPr="00F43843" w:rsidRDefault="006773B6" w:rsidP="006773B6">
            <w:pPr>
              <w:spacing w:after="0"/>
              <w:jc w:val="right"/>
              <w:rPr>
                <w:rFonts w:asciiTheme="minorHAnsi" w:hAnsiTheme="minorHAnsi" w:cstheme="minorHAnsi"/>
                <w:color w:val="000000"/>
                <w:szCs w:val="18"/>
              </w:rPr>
            </w:pPr>
            <w:r w:rsidRPr="00F43843">
              <w:rPr>
                <w:rFonts w:asciiTheme="minorHAnsi" w:hAnsiTheme="minorHAnsi" w:cstheme="minorHAnsi"/>
                <w:color w:val="000000"/>
                <w:szCs w:val="18"/>
              </w:rPr>
              <w:t>Work Address:</w:t>
            </w:r>
          </w:p>
        </w:tc>
        <w:tc>
          <w:tcPr>
            <w:tcW w:w="3966" w:type="dxa"/>
            <w:gridSpan w:val="3"/>
            <w:shd w:val="clear" w:color="auto" w:fill="auto"/>
            <w:tcMar>
              <w:top w:w="57" w:type="dxa"/>
              <w:bottom w:w="57" w:type="dxa"/>
            </w:tcMar>
            <w:vAlign w:val="center"/>
          </w:tcPr>
          <w:p w14:paraId="0A99F688" w14:textId="77777777" w:rsidR="006773B6" w:rsidRPr="00F43843" w:rsidRDefault="006773B6" w:rsidP="006773B6">
            <w:pPr>
              <w:spacing w:after="0"/>
              <w:rPr>
                <w:rFonts w:asciiTheme="minorHAnsi" w:hAnsiTheme="minorHAnsi" w:cstheme="minorHAnsi"/>
                <w:color w:val="000000"/>
                <w:sz w:val="20"/>
              </w:rPr>
            </w:pPr>
            <w:r w:rsidRPr="00F43843">
              <w:rPr>
                <w:rFonts w:asciiTheme="minorHAnsi" w:hAnsiTheme="minorHAnsi" w:cstheme="minorHAnsi"/>
                <w:color w:val="000000"/>
                <w:sz w:val="20"/>
              </w:rPr>
              <w:fldChar w:fldCharType="begin">
                <w:ffData>
                  <w:name w:val="Text5"/>
                  <w:enabled/>
                  <w:calcOnExit w:val="0"/>
                  <w:textInput>
                    <w:maxLength w:val="25"/>
                  </w:textInput>
                </w:ffData>
              </w:fldChar>
            </w:r>
            <w:r w:rsidRPr="00F43843">
              <w:rPr>
                <w:rFonts w:asciiTheme="minorHAnsi" w:hAnsiTheme="minorHAnsi" w:cstheme="minorHAnsi"/>
                <w:color w:val="000000"/>
                <w:sz w:val="20"/>
              </w:rPr>
              <w:instrText xml:space="preserve"> FORMTEXT </w:instrText>
            </w:r>
            <w:r w:rsidRPr="00F43843">
              <w:rPr>
                <w:rFonts w:asciiTheme="minorHAnsi" w:hAnsiTheme="minorHAnsi" w:cstheme="minorHAnsi"/>
                <w:color w:val="000000"/>
                <w:sz w:val="20"/>
              </w:rPr>
            </w:r>
            <w:r w:rsidRPr="00F43843">
              <w:rPr>
                <w:rFonts w:asciiTheme="minorHAnsi" w:hAnsiTheme="minorHAnsi" w:cstheme="minorHAnsi"/>
                <w:color w:val="000000"/>
                <w:sz w:val="20"/>
              </w:rPr>
              <w:fldChar w:fldCharType="separate"/>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color w:val="000000"/>
                <w:sz w:val="20"/>
              </w:rPr>
              <w:fldChar w:fldCharType="end"/>
            </w:r>
          </w:p>
        </w:tc>
      </w:tr>
      <w:tr w:rsidR="006773B6" w:rsidRPr="00F43843" w14:paraId="741D53BC" w14:textId="77777777" w:rsidTr="001F354C">
        <w:trPr>
          <w:trHeight w:val="145"/>
          <w:jc w:val="center"/>
        </w:trPr>
        <w:tc>
          <w:tcPr>
            <w:tcW w:w="3019" w:type="dxa"/>
            <w:vMerge/>
            <w:shd w:val="clear" w:color="auto" w:fill="F2F2F2" w:themeFill="background1" w:themeFillShade="F2"/>
            <w:tcMar>
              <w:top w:w="57" w:type="dxa"/>
              <w:bottom w:w="57" w:type="dxa"/>
            </w:tcMar>
            <w:vAlign w:val="center"/>
          </w:tcPr>
          <w:p w14:paraId="64BCB004" w14:textId="77777777" w:rsidR="006773B6" w:rsidRPr="00F43843" w:rsidRDefault="006773B6" w:rsidP="006773B6">
            <w:pPr>
              <w:spacing w:after="0"/>
              <w:jc w:val="right"/>
              <w:rPr>
                <w:rFonts w:asciiTheme="minorHAnsi" w:hAnsiTheme="minorHAnsi" w:cstheme="minorHAnsi"/>
                <w:b/>
                <w:color w:val="000000"/>
                <w:sz w:val="20"/>
              </w:rPr>
            </w:pPr>
          </w:p>
        </w:tc>
        <w:tc>
          <w:tcPr>
            <w:tcW w:w="2789" w:type="dxa"/>
            <w:gridSpan w:val="4"/>
            <w:shd w:val="clear" w:color="auto" w:fill="F2F2F2" w:themeFill="background1" w:themeFillShade="F2"/>
            <w:tcMar>
              <w:top w:w="57" w:type="dxa"/>
              <w:bottom w:w="57" w:type="dxa"/>
            </w:tcMar>
            <w:vAlign w:val="center"/>
          </w:tcPr>
          <w:p w14:paraId="35B97520" w14:textId="6E713B3E" w:rsidR="006773B6" w:rsidRPr="00F43843" w:rsidRDefault="00CC0A78" w:rsidP="006773B6">
            <w:pPr>
              <w:spacing w:after="0"/>
              <w:jc w:val="right"/>
              <w:rPr>
                <w:rFonts w:asciiTheme="minorHAnsi" w:hAnsiTheme="minorHAnsi" w:cstheme="minorHAnsi"/>
                <w:color w:val="000000"/>
                <w:szCs w:val="18"/>
              </w:rPr>
            </w:pPr>
            <w:r>
              <w:rPr>
                <w:rFonts w:asciiTheme="minorHAnsi" w:hAnsiTheme="minorHAnsi" w:cstheme="minorHAnsi"/>
                <w:color w:val="000000"/>
                <w:szCs w:val="18"/>
              </w:rPr>
              <w:t xml:space="preserve">Line </w:t>
            </w:r>
            <w:r w:rsidR="006773B6" w:rsidRPr="00F43843">
              <w:rPr>
                <w:rFonts w:asciiTheme="minorHAnsi" w:hAnsiTheme="minorHAnsi" w:cstheme="minorHAnsi"/>
                <w:color w:val="000000"/>
                <w:szCs w:val="18"/>
              </w:rPr>
              <w:t>Manager:</w:t>
            </w:r>
          </w:p>
        </w:tc>
        <w:tc>
          <w:tcPr>
            <w:tcW w:w="3966" w:type="dxa"/>
            <w:gridSpan w:val="3"/>
            <w:shd w:val="clear" w:color="auto" w:fill="auto"/>
            <w:tcMar>
              <w:top w:w="57" w:type="dxa"/>
              <w:bottom w:w="57" w:type="dxa"/>
            </w:tcMar>
            <w:vAlign w:val="center"/>
          </w:tcPr>
          <w:p w14:paraId="26CF2724" w14:textId="77777777" w:rsidR="006773B6" w:rsidRPr="00F43843" w:rsidRDefault="006773B6" w:rsidP="006773B6">
            <w:pPr>
              <w:spacing w:after="0"/>
              <w:rPr>
                <w:rFonts w:asciiTheme="minorHAnsi" w:hAnsiTheme="minorHAnsi" w:cstheme="minorHAnsi"/>
                <w:color w:val="000000"/>
                <w:sz w:val="20"/>
              </w:rPr>
            </w:pPr>
            <w:r w:rsidRPr="00F43843">
              <w:rPr>
                <w:rFonts w:asciiTheme="minorHAnsi" w:hAnsiTheme="minorHAnsi" w:cstheme="minorHAnsi"/>
                <w:color w:val="000000"/>
                <w:sz w:val="20"/>
              </w:rPr>
              <w:fldChar w:fldCharType="begin">
                <w:ffData>
                  <w:name w:val="Text5"/>
                  <w:enabled/>
                  <w:calcOnExit w:val="0"/>
                  <w:textInput>
                    <w:maxLength w:val="25"/>
                  </w:textInput>
                </w:ffData>
              </w:fldChar>
            </w:r>
            <w:r w:rsidRPr="00F43843">
              <w:rPr>
                <w:rFonts w:asciiTheme="minorHAnsi" w:hAnsiTheme="minorHAnsi" w:cstheme="minorHAnsi"/>
                <w:color w:val="000000"/>
                <w:sz w:val="20"/>
              </w:rPr>
              <w:instrText xml:space="preserve"> FORMTEXT </w:instrText>
            </w:r>
            <w:r w:rsidRPr="00F43843">
              <w:rPr>
                <w:rFonts w:asciiTheme="minorHAnsi" w:hAnsiTheme="minorHAnsi" w:cstheme="minorHAnsi"/>
                <w:color w:val="000000"/>
                <w:sz w:val="20"/>
              </w:rPr>
            </w:r>
            <w:r w:rsidRPr="00F43843">
              <w:rPr>
                <w:rFonts w:asciiTheme="minorHAnsi" w:hAnsiTheme="minorHAnsi" w:cstheme="minorHAnsi"/>
                <w:color w:val="000000"/>
                <w:sz w:val="20"/>
              </w:rPr>
              <w:fldChar w:fldCharType="separate"/>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color w:val="000000"/>
                <w:sz w:val="20"/>
              </w:rPr>
              <w:fldChar w:fldCharType="end"/>
            </w:r>
          </w:p>
        </w:tc>
      </w:tr>
      <w:tr w:rsidR="00696E15" w:rsidRPr="00F43843" w14:paraId="11A84647" w14:textId="77777777" w:rsidTr="00696E15">
        <w:trPr>
          <w:trHeight w:val="145"/>
          <w:jc w:val="center"/>
        </w:trPr>
        <w:tc>
          <w:tcPr>
            <w:tcW w:w="3019" w:type="dxa"/>
            <w:vMerge w:val="restart"/>
            <w:shd w:val="clear" w:color="auto" w:fill="F2F2F2" w:themeFill="background1" w:themeFillShade="F2"/>
            <w:tcMar>
              <w:top w:w="57" w:type="dxa"/>
              <w:bottom w:w="57" w:type="dxa"/>
            </w:tcMar>
            <w:vAlign w:val="center"/>
          </w:tcPr>
          <w:p w14:paraId="0B2230B2" w14:textId="77777777" w:rsidR="006773B6" w:rsidRPr="00F43843" w:rsidRDefault="006773B6" w:rsidP="006773B6">
            <w:pPr>
              <w:spacing w:after="0"/>
              <w:jc w:val="right"/>
              <w:rPr>
                <w:rFonts w:asciiTheme="minorHAnsi" w:hAnsiTheme="minorHAnsi" w:cstheme="minorHAnsi"/>
                <w:color w:val="000000"/>
                <w:sz w:val="20"/>
              </w:rPr>
            </w:pPr>
            <w:r w:rsidRPr="00F43843">
              <w:rPr>
                <w:rFonts w:asciiTheme="minorHAnsi" w:hAnsiTheme="minorHAnsi" w:cstheme="minorHAnsi"/>
                <w:b/>
                <w:color w:val="000000"/>
                <w:sz w:val="20"/>
              </w:rPr>
              <w:t>Situation Status</w:t>
            </w:r>
            <w:r w:rsidRPr="00F43843">
              <w:rPr>
                <w:rFonts w:asciiTheme="minorHAnsi" w:hAnsiTheme="minorHAnsi" w:cstheme="minorHAnsi"/>
                <w:color w:val="000000"/>
                <w:sz w:val="20"/>
              </w:rPr>
              <w:t>:</w:t>
            </w:r>
          </w:p>
        </w:tc>
        <w:tc>
          <w:tcPr>
            <w:tcW w:w="2223" w:type="dxa"/>
            <w:gridSpan w:val="3"/>
            <w:shd w:val="clear" w:color="auto" w:fill="FFFFFF"/>
            <w:tcMar>
              <w:top w:w="57" w:type="dxa"/>
              <w:left w:w="57" w:type="dxa"/>
              <w:bottom w:w="57" w:type="dxa"/>
              <w:right w:w="57" w:type="dxa"/>
            </w:tcMar>
            <w:vAlign w:val="center"/>
          </w:tcPr>
          <w:p w14:paraId="39B2DFA7" w14:textId="77777777" w:rsidR="006773B6" w:rsidRPr="00F43843" w:rsidRDefault="006773B6" w:rsidP="001F354C">
            <w:pPr>
              <w:spacing w:after="0"/>
              <w:jc w:val="center"/>
              <w:rPr>
                <w:rFonts w:asciiTheme="minorHAnsi" w:hAnsiTheme="minorHAnsi" w:cstheme="minorHAnsi"/>
                <w:color w:val="000000"/>
                <w:szCs w:val="18"/>
              </w:rPr>
            </w:pPr>
            <w:r w:rsidRPr="00F43843">
              <w:rPr>
                <w:rFonts w:asciiTheme="minorHAnsi" w:hAnsiTheme="minorHAnsi" w:cstheme="minorHAnsi"/>
                <w:color w:val="000000"/>
                <w:szCs w:val="18"/>
              </w:rPr>
              <w:t xml:space="preserve">Hospital: </w:t>
            </w:r>
            <w:r w:rsidRPr="00F43843">
              <w:rPr>
                <w:rFonts w:asciiTheme="minorHAnsi" w:hAnsiTheme="minorHAnsi" w:cstheme="minorHAnsi"/>
                <w:color w:val="000000"/>
                <w:szCs w:val="18"/>
              </w:rPr>
              <w:fldChar w:fldCharType="begin">
                <w:ffData>
                  <w:name w:val=""/>
                  <w:enabled/>
                  <w:calcOnExit w:val="0"/>
                  <w:checkBox>
                    <w:sizeAuto/>
                    <w:default w:val="0"/>
                  </w:checkBox>
                </w:ffData>
              </w:fldChar>
            </w:r>
            <w:r w:rsidRPr="00F43843">
              <w:rPr>
                <w:rFonts w:asciiTheme="minorHAnsi" w:hAnsiTheme="minorHAnsi" w:cstheme="minorHAnsi"/>
                <w:color w:val="000000"/>
                <w:szCs w:val="18"/>
              </w:rPr>
              <w:instrText xml:space="preserve"> FORMCHECKBOX </w:instrText>
            </w:r>
            <w:r w:rsidR="008E27A3">
              <w:rPr>
                <w:rFonts w:asciiTheme="minorHAnsi" w:hAnsiTheme="minorHAnsi" w:cstheme="minorHAnsi"/>
                <w:color w:val="000000"/>
                <w:szCs w:val="18"/>
              </w:rPr>
            </w:r>
            <w:r w:rsidR="008E27A3">
              <w:rPr>
                <w:rFonts w:asciiTheme="minorHAnsi" w:hAnsiTheme="minorHAnsi" w:cstheme="minorHAnsi"/>
                <w:color w:val="000000"/>
                <w:szCs w:val="18"/>
              </w:rPr>
              <w:fldChar w:fldCharType="separate"/>
            </w:r>
            <w:r w:rsidRPr="00F43843">
              <w:rPr>
                <w:rFonts w:asciiTheme="minorHAnsi" w:hAnsiTheme="minorHAnsi" w:cstheme="minorHAnsi"/>
                <w:color w:val="000000"/>
                <w:szCs w:val="18"/>
              </w:rPr>
              <w:fldChar w:fldCharType="end"/>
            </w:r>
          </w:p>
        </w:tc>
        <w:tc>
          <w:tcPr>
            <w:tcW w:w="2280" w:type="dxa"/>
            <w:gridSpan w:val="3"/>
            <w:shd w:val="clear" w:color="auto" w:fill="FFFFFF"/>
            <w:tcMar>
              <w:left w:w="57" w:type="dxa"/>
              <w:right w:w="57" w:type="dxa"/>
            </w:tcMar>
            <w:vAlign w:val="center"/>
          </w:tcPr>
          <w:p w14:paraId="1E3ACBFB" w14:textId="7A132777" w:rsidR="006773B6" w:rsidRPr="00F43843" w:rsidRDefault="001F354C" w:rsidP="001F354C">
            <w:pPr>
              <w:spacing w:after="0"/>
              <w:jc w:val="center"/>
              <w:rPr>
                <w:rFonts w:asciiTheme="minorHAnsi" w:hAnsiTheme="minorHAnsi" w:cstheme="minorHAnsi"/>
                <w:color w:val="000000"/>
                <w:szCs w:val="18"/>
              </w:rPr>
            </w:pPr>
            <w:r>
              <w:rPr>
                <w:rFonts w:asciiTheme="minorHAnsi" w:hAnsiTheme="minorHAnsi" w:cstheme="minorHAnsi"/>
                <w:color w:val="000000"/>
                <w:szCs w:val="18"/>
              </w:rPr>
              <w:t>Self-isolated</w:t>
            </w:r>
            <w:r w:rsidR="006773B6" w:rsidRPr="00F43843">
              <w:rPr>
                <w:rFonts w:asciiTheme="minorHAnsi" w:hAnsiTheme="minorHAnsi" w:cstheme="minorHAnsi"/>
                <w:color w:val="000000"/>
                <w:szCs w:val="18"/>
              </w:rPr>
              <w:t xml:space="preserve">: </w:t>
            </w:r>
            <w:r w:rsidR="006773B6" w:rsidRPr="00F43843">
              <w:rPr>
                <w:rFonts w:asciiTheme="minorHAnsi" w:hAnsiTheme="minorHAnsi" w:cstheme="minorHAnsi"/>
                <w:color w:val="000000"/>
                <w:szCs w:val="18"/>
              </w:rPr>
              <w:fldChar w:fldCharType="begin">
                <w:ffData>
                  <w:name w:val=""/>
                  <w:enabled/>
                  <w:calcOnExit w:val="0"/>
                  <w:checkBox>
                    <w:sizeAuto/>
                    <w:default w:val="0"/>
                  </w:checkBox>
                </w:ffData>
              </w:fldChar>
            </w:r>
            <w:r w:rsidR="006773B6" w:rsidRPr="00F43843">
              <w:rPr>
                <w:rFonts w:asciiTheme="minorHAnsi" w:hAnsiTheme="minorHAnsi" w:cstheme="minorHAnsi"/>
                <w:color w:val="000000"/>
                <w:szCs w:val="18"/>
              </w:rPr>
              <w:instrText xml:space="preserve"> FORMCHECKBOX </w:instrText>
            </w:r>
            <w:r w:rsidR="008E27A3">
              <w:rPr>
                <w:rFonts w:asciiTheme="minorHAnsi" w:hAnsiTheme="minorHAnsi" w:cstheme="minorHAnsi"/>
                <w:color w:val="000000"/>
                <w:szCs w:val="18"/>
              </w:rPr>
            </w:r>
            <w:r w:rsidR="008E27A3">
              <w:rPr>
                <w:rFonts w:asciiTheme="minorHAnsi" w:hAnsiTheme="minorHAnsi" w:cstheme="minorHAnsi"/>
                <w:color w:val="000000"/>
                <w:szCs w:val="18"/>
              </w:rPr>
              <w:fldChar w:fldCharType="separate"/>
            </w:r>
            <w:r w:rsidR="006773B6" w:rsidRPr="00F43843">
              <w:rPr>
                <w:rFonts w:asciiTheme="minorHAnsi" w:hAnsiTheme="minorHAnsi" w:cstheme="minorHAnsi"/>
                <w:color w:val="000000"/>
                <w:szCs w:val="18"/>
              </w:rPr>
              <w:fldChar w:fldCharType="end"/>
            </w:r>
          </w:p>
        </w:tc>
        <w:tc>
          <w:tcPr>
            <w:tcW w:w="2252" w:type="dxa"/>
            <w:shd w:val="clear" w:color="auto" w:fill="auto"/>
            <w:vAlign w:val="center"/>
          </w:tcPr>
          <w:p w14:paraId="50B02C82" w14:textId="77777777" w:rsidR="006773B6" w:rsidRPr="00F43843" w:rsidRDefault="006773B6" w:rsidP="001F354C">
            <w:pPr>
              <w:spacing w:after="0"/>
              <w:jc w:val="center"/>
              <w:rPr>
                <w:rFonts w:asciiTheme="minorHAnsi" w:hAnsiTheme="minorHAnsi" w:cstheme="minorHAnsi"/>
                <w:color w:val="000000"/>
                <w:szCs w:val="18"/>
              </w:rPr>
            </w:pPr>
            <w:r w:rsidRPr="00F43843">
              <w:rPr>
                <w:rFonts w:asciiTheme="minorHAnsi" w:hAnsiTheme="minorHAnsi" w:cstheme="minorHAnsi"/>
                <w:color w:val="000000"/>
                <w:szCs w:val="18"/>
              </w:rPr>
              <w:t xml:space="preserve">Returned to Work: </w:t>
            </w:r>
            <w:r w:rsidRPr="00F43843">
              <w:rPr>
                <w:rFonts w:asciiTheme="minorHAnsi" w:hAnsiTheme="minorHAnsi" w:cstheme="minorHAnsi"/>
                <w:color w:val="000000"/>
                <w:szCs w:val="18"/>
              </w:rPr>
              <w:fldChar w:fldCharType="begin">
                <w:ffData>
                  <w:name w:val=""/>
                  <w:enabled/>
                  <w:calcOnExit w:val="0"/>
                  <w:checkBox>
                    <w:sizeAuto/>
                    <w:default w:val="0"/>
                  </w:checkBox>
                </w:ffData>
              </w:fldChar>
            </w:r>
            <w:r w:rsidRPr="00F43843">
              <w:rPr>
                <w:rFonts w:asciiTheme="minorHAnsi" w:hAnsiTheme="minorHAnsi" w:cstheme="minorHAnsi"/>
                <w:color w:val="000000"/>
                <w:szCs w:val="18"/>
              </w:rPr>
              <w:instrText xml:space="preserve"> FORMCHECKBOX </w:instrText>
            </w:r>
            <w:r w:rsidR="008E27A3">
              <w:rPr>
                <w:rFonts w:asciiTheme="minorHAnsi" w:hAnsiTheme="minorHAnsi" w:cstheme="minorHAnsi"/>
                <w:color w:val="000000"/>
                <w:szCs w:val="18"/>
              </w:rPr>
            </w:r>
            <w:r w:rsidR="008E27A3">
              <w:rPr>
                <w:rFonts w:asciiTheme="minorHAnsi" w:hAnsiTheme="minorHAnsi" w:cstheme="minorHAnsi"/>
                <w:color w:val="000000"/>
                <w:szCs w:val="18"/>
              </w:rPr>
              <w:fldChar w:fldCharType="separate"/>
            </w:r>
            <w:r w:rsidRPr="00F43843">
              <w:rPr>
                <w:rFonts w:asciiTheme="minorHAnsi" w:hAnsiTheme="minorHAnsi" w:cstheme="minorHAnsi"/>
                <w:color w:val="000000"/>
                <w:szCs w:val="18"/>
              </w:rPr>
              <w:fldChar w:fldCharType="end"/>
            </w:r>
          </w:p>
        </w:tc>
      </w:tr>
      <w:tr w:rsidR="006773B6" w:rsidRPr="00F43843" w14:paraId="4B860F50" w14:textId="77777777" w:rsidTr="00696E15">
        <w:trPr>
          <w:trHeight w:val="145"/>
          <w:jc w:val="center"/>
        </w:trPr>
        <w:tc>
          <w:tcPr>
            <w:tcW w:w="3019" w:type="dxa"/>
            <w:vMerge/>
            <w:shd w:val="clear" w:color="auto" w:fill="F2F2F2" w:themeFill="background1" w:themeFillShade="F2"/>
            <w:tcMar>
              <w:top w:w="57" w:type="dxa"/>
              <w:bottom w:w="57" w:type="dxa"/>
            </w:tcMar>
            <w:vAlign w:val="center"/>
          </w:tcPr>
          <w:p w14:paraId="7F9CDD78" w14:textId="77777777" w:rsidR="006773B6" w:rsidRPr="00F43843" w:rsidRDefault="006773B6" w:rsidP="006773B6">
            <w:pPr>
              <w:spacing w:after="0"/>
              <w:jc w:val="right"/>
              <w:rPr>
                <w:rFonts w:asciiTheme="minorHAnsi" w:hAnsiTheme="minorHAnsi" w:cstheme="minorHAnsi"/>
                <w:b/>
                <w:color w:val="000000"/>
                <w:sz w:val="20"/>
              </w:rPr>
            </w:pPr>
          </w:p>
        </w:tc>
        <w:tc>
          <w:tcPr>
            <w:tcW w:w="2223" w:type="dxa"/>
            <w:gridSpan w:val="3"/>
            <w:shd w:val="clear" w:color="auto" w:fill="FFFFFF"/>
            <w:tcMar>
              <w:top w:w="57" w:type="dxa"/>
              <w:left w:w="57" w:type="dxa"/>
              <w:bottom w:w="57" w:type="dxa"/>
              <w:right w:w="57" w:type="dxa"/>
            </w:tcMar>
            <w:vAlign w:val="center"/>
          </w:tcPr>
          <w:p w14:paraId="3FE92FF7" w14:textId="77777777" w:rsidR="006773B6" w:rsidRPr="00F43843" w:rsidRDefault="006773B6" w:rsidP="00DC4F17">
            <w:pPr>
              <w:spacing w:after="0"/>
              <w:jc w:val="center"/>
              <w:rPr>
                <w:rFonts w:asciiTheme="minorHAnsi" w:hAnsiTheme="minorHAnsi" w:cstheme="minorHAnsi"/>
                <w:color w:val="000000"/>
                <w:szCs w:val="18"/>
              </w:rPr>
            </w:pPr>
            <w:r w:rsidRPr="00F43843">
              <w:rPr>
                <w:rFonts w:asciiTheme="minorHAnsi" w:hAnsiTheme="minorHAnsi" w:cstheme="minorHAnsi"/>
                <w:color w:val="000000"/>
                <w:szCs w:val="18"/>
              </w:rPr>
              <w:t xml:space="preserve">Other: </w:t>
            </w:r>
            <w:r w:rsidRPr="00F43843">
              <w:rPr>
                <w:rFonts w:asciiTheme="minorHAnsi" w:hAnsiTheme="minorHAnsi" w:cstheme="minorHAnsi"/>
                <w:color w:val="000000"/>
                <w:szCs w:val="18"/>
              </w:rPr>
              <w:fldChar w:fldCharType="begin">
                <w:ffData>
                  <w:name w:val=""/>
                  <w:enabled/>
                  <w:calcOnExit w:val="0"/>
                  <w:checkBox>
                    <w:sizeAuto/>
                    <w:default w:val="0"/>
                  </w:checkBox>
                </w:ffData>
              </w:fldChar>
            </w:r>
            <w:r w:rsidRPr="00F43843">
              <w:rPr>
                <w:rFonts w:asciiTheme="minorHAnsi" w:hAnsiTheme="minorHAnsi" w:cstheme="minorHAnsi"/>
                <w:color w:val="000000"/>
                <w:szCs w:val="18"/>
              </w:rPr>
              <w:instrText xml:space="preserve"> FORMCHECKBOX </w:instrText>
            </w:r>
            <w:r w:rsidR="008E27A3">
              <w:rPr>
                <w:rFonts w:asciiTheme="minorHAnsi" w:hAnsiTheme="minorHAnsi" w:cstheme="minorHAnsi"/>
                <w:color w:val="000000"/>
                <w:szCs w:val="18"/>
              </w:rPr>
            </w:r>
            <w:r w:rsidR="008E27A3">
              <w:rPr>
                <w:rFonts w:asciiTheme="minorHAnsi" w:hAnsiTheme="minorHAnsi" w:cstheme="minorHAnsi"/>
                <w:color w:val="000000"/>
                <w:szCs w:val="18"/>
              </w:rPr>
              <w:fldChar w:fldCharType="separate"/>
            </w:r>
            <w:r w:rsidRPr="00F43843">
              <w:rPr>
                <w:rFonts w:asciiTheme="minorHAnsi" w:hAnsiTheme="minorHAnsi" w:cstheme="minorHAnsi"/>
                <w:color w:val="000000"/>
                <w:szCs w:val="18"/>
              </w:rPr>
              <w:fldChar w:fldCharType="end"/>
            </w:r>
          </w:p>
        </w:tc>
        <w:tc>
          <w:tcPr>
            <w:tcW w:w="4532" w:type="dxa"/>
            <w:gridSpan w:val="4"/>
            <w:shd w:val="clear" w:color="auto" w:fill="FFFFFF"/>
            <w:tcMar>
              <w:left w:w="57" w:type="dxa"/>
              <w:right w:w="57" w:type="dxa"/>
            </w:tcMar>
            <w:vAlign w:val="center"/>
          </w:tcPr>
          <w:p w14:paraId="6FE1FBCE" w14:textId="77777777" w:rsidR="006773B6" w:rsidRPr="00F43843" w:rsidRDefault="006773B6" w:rsidP="006773B6">
            <w:pPr>
              <w:spacing w:after="0"/>
              <w:rPr>
                <w:rFonts w:asciiTheme="minorHAnsi" w:hAnsiTheme="minorHAnsi" w:cstheme="minorHAnsi"/>
                <w:color w:val="000000"/>
                <w:szCs w:val="18"/>
              </w:rPr>
            </w:pPr>
            <w:r w:rsidRPr="00F43843">
              <w:rPr>
                <w:rFonts w:asciiTheme="minorHAnsi" w:hAnsiTheme="minorHAnsi" w:cstheme="minorHAnsi"/>
                <w:color w:val="000000"/>
                <w:szCs w:val="18"/>
              </w:rPr>
              <w:fldChar w:fldCharType="begin">
                <w:ffData>
                  <w:name w:val="Text5"/>
                  <w:enabled/>
                  <w:calcOnExit w:val="0"/>
                  <w:textInput>
                    <w:maxLength w:val="25"/>
                  </w:textInput>
                </w:ffData>
              </w:fldChar>
            </w:r>
            <w:r w:rsidRPr="00F43843">
              <w:rPr>
                <w:rFonts w:asciiTheme="minorHAnsi" w:hAnsiTheme="minorHAnsi" w:cstheme="minorHAnsi"/>
                <w:color w:val="000000"/>
                <w:szCs w:val="18"/>
              </w:rPr>
              <w:instrText xml:space="preserve"> FORMTEXT </w:instrText>
            </w:r>
            <w:r w:rsidRPr="00F43843">
              <w:rPr>
                <w:rFonts w:asciiTheme="minorHAnsi" w:hAnsiTheme="minorHAnsi" w:cstheme="minorHAnsi"/>
                <w:color w:val="000000"/>
                <w:szCs w:val="18"/>
              </w:rPr>
            </w:r>
            <w:r w:rsidRPr="00F43843">
              <w:rPr>
                <w:rFonts w:asciiTheme="minorHAnsi" w:hAnsiTheme="minorHAnsi" w:cstheme="minorHAnsi"/>
                <w:color w:val="000000"/>
                <w:szCs w:val="18"/>
              </w:rPr>
              <w:fldChar w:fldCharType="separate"/>
            </w:r>
            <w:r w:rsidRPr="00F43843">
              <w:rPr>
                <w:rFonts w:asciiTheme="minorHAnsi" w:hAnsiTheme="minorHAnsi" w:cstheme="minorHAnsi"/>
                <w:noProof/>
                <w:color w:val="000000"/>
                <w:szCs w:val="18"/>
              </w:rPr>
              <w:t> </w:t>
            </w:r>
            <w:r w:rsidRPr="00F43843">
              <w:rPr>
                <w:rFonts w:asciiTheme="minorHAnsi" w:hAnsiTheme="minorHAnsi" w:cstheme="minorHAnsi"/>
                <w:noProof/>
                <w:color w:val="000000"/>
                <w:szCs w:val="18"/>
              </w:rPr>
              <w:t> </w:t>
            </w:r>
            <w:r w:rsidRPr="00F43843">
              <w:rPr>
                <w:rFonts w:asciiTheme="minorHAnsi" w:hAnsiTheme="minorHAnsi" w:cstheme="minorHAnsi"/>
                <w:noProof/>
                <w:color w:val="000000"/>
                <w:szCs w:val="18"/>
              </w:rPr>
              <w:t> </w:t>
            </w:r>
            <w:r w:rsidRPr="00F43843">
              <w:rPr>
                <w:rFonts w:asciiTheme="minorHAnsi" w:hAnsiTheme="minorHAnsi" w:cstheme="minorHAnsi"/>
                <w:noProof/>
                <w:color w:val="000000"/>
                <w:szCs w:val="18"/>
              </w:rPr>
              <w:t> </w:t>
            </w:r>
            <w:r w:rsidRPr="00F43843">
              <w:rPr>
                <w:rFonts w:asciiTheme="minorHAnsi" w:hAnsiTheme="minorHAnsi" w:cstheme="minorHAnsi"/>
                <w:noProof/>
                <w:color w:val="000000"/>
                <w:szCs w:val="18"/>
              </w:rPr>
              <w:t> </w:t>
            </w:r>
            <w:r w:rsidRPr="00F43843">
              <w:rPr>
                <w:rFonts w:asciiTheme="minorHAnsi" w:hAnsiTheme="minorHAnsi" w:cstheme="minorHAnsi"/>
                <w:color w:val="000000"/>
                <w:szCs w:val="18"/>
              </w:rPr>
              <w:fldChar w:fldCharType="end"/>
            </w:r>
          </w:p>
        </w:tc>
      </w:tr>
      <w:tr w:rsidR="006773B6" w:rsidRPr="00F43843" w14:paraId="4D12A564" w14:textId="77777777" w:rsidTr="001F354C">
        <w:trPr>
          <w:trHeight w:val="145"/>
          <w:jc w:val="center"/>
        </w:trPr>
        <w:tc>
          <w:tcPr>
            <w:tcW w:w="3019" w:type="dxa"/>
            <w:shd w:val="clear" w:color="auto" w:fill="F2F2F2" w:themeFill="background1" w:themeFillShade="F2"/>
            <w:tcMar>
              <w:top w:w="57" w:type="dxa"/>
              <w:bottom w:w="57" w:type="dxa"/>
            </w:tcMar>
            <w:vAlign w:val="center"/>
          </w:tcPr>
          <w:p w14:paraId="7106451A" w14:textId="77777777" w:rsidR="006773B6" w:rsidRPr="00F43843" w:rsidRDefault="006773B6" w:rsidP="006773B6">
            <w:pPr>
              <w:spacing w:after="0"/>
              <w:jc w:val="right"/>
              <w:rPr>
                <w:rFonts w:asciiTheme="minorHAnsi" w:hAnsiTheme="minorHAnsi" w:cstheme="minorHAnsi"/>
                <w:color w:val="000000"/>
                <w:sz w:val="20"/>
              </w:rPr>
            </w:pPr>
            <w:r w:rsidRPr="00F43843">
              <w:rPr>
                <w:rFonts w:asciiTheme="minorHAnsi" w:hAnsiTheme="minorHAnsi" w:cstheme="minorHAnsi"/>
                <w:b/>
                <w:color w:val="000000"/>
                <w:sz w:val="20"/>
              </w:rPr>
              <w:t>Date Symptoms Detected</w:t>
            </w:r>
            <w:r w:rsidRPr="00F43843">
              <w:rPr>
                <w:rFonts w:asciiTheme="minorHAnsi" w:hAnsiTheme="minorHAnsi" w:cstheme="minorHAnsi"/>
                <w:color w:val="000000"/>
                <w:sz w:val="20"/>
              </w:rPr>
              <w:t>:</w:t>
            </w:r>
          </w:p>
        </w:tc>
        <w:bookmarkStart w:id="22" w:name="Text5"/>
        <w:tc>
          <w:tcPr>
            <w:tcW w:w="6755" w:type="dxa"/>
            <w:gridSpan w:val="7"/>
            <w:shd w:val="clear" w:color="auto" w:fill="FFFFFF"/>
            <w:tcMar>
              <w:top w:w="57" w:type="dxa"/>
              <w:left w:w="57" w:type="dxa"/>
              <w:bottom w:w="57" w:type="dxa"/>
              <w:right w:w="57" w:type="dxa"/>
            </w:tcMar>
            <w:vAlign w:val="center"/>
          </w:tcPr>
          <w:p w14:paraId="1895FCDF" w14:textId="77777777" w:rsidR="006773B6" w:rsidRPr="00F43843" w:rsidRDefault="006773B6" w:rsidP="006773B6">
            <w:pPr>
              <w:spacing w:after="0"/>
              <w:rPr>
                <w:rFonts w:asciiTheme="minorHAnsi" w:hAnsiTheme="minorHAnsi" w:cstheme="minorHAnsi"/>
                <w:b/>
                <w:color w:val="000000"/>
                <w:sz w:val="20"/>
              </w:rPr>
            </w:pPr>
            <w:r w:rsidRPr="00F43843">
              <w:rPr>
                <w:rFonts w:asciiTheme="minorHAnsi" w:hAnsiTheme="minorHAnsi" w:cstheme="minorHAnsi"/>
                <w:color w:val="000000"/>
                <w:sz w:val="20"/>
              </w:rPr>
              <w:fldChar w:fldCharType="begin">
                <w:ffData>
                  <w:name w:val="Text5"/>
                  <w:enabled/>
                  <w:calcOnExit w:val="0"/>
                  <w:textInput>
                    <w:maxLength w:val="25"/>
                  </w:textInput>
                </w:ffData>
              </w:fldChar>
            </w:r>
            <w:r w:rsidRPr="00F43843">
              <w:rPr>
                <w:rFonts w:asciiTheme="minorHAnsi" w:hAnsiTheme="minorHAnsi" w:cstheme="minorHAnsi"/>
                <w:color w:val="000000"/>
                <w:sz w:val="20"/>
              </w:rPr>
              <w:instrText xml:space="preserve"> FORMTEXT </w:instrText>
            </w:r>
            <w:r w:rsidRPr="00F43843">
              <w:rPr>
                <w:rFonts w:asciiTheme="minorHAnsi" w:hAnsiTheme="minorHAnsi" w:cstheme="minorHAnsi"/>
                <w:color w:val="000000"/>
                <w:sz w:val="20"/>
              </w:rPr>
            </w:r>
            <w:r w:rsidRPr="00F43843">
              <w:rPr>
                <w:rFonts w:asciiTheme="minorHAnsi" w:hAnsiTheme="minorHAnsi" w:cstheme="minorHAnsi"/>
                <w:color w:val="000000"/>
                <w:sz w:val="20"/>
              </w:rPr>
              <w:fldChar w:fldCharType="separate"/>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color w:val="000000"/>
                <w:sz w:val="20"/>
              </w:rPr>
              <w:fldChar w:fldCharType="end"/>
            </w:r>
            <w:bookmarkEnd w:id="22"/>
          </w:p>
        </w:tc>
      </w:tr>
      <w:tr w:rsidR="006773B6" w:rsidRPr="00F43843" w14:paraId="5A9C13D2" w14:textId="77777777" w:rsidTr="001F354C">
        <w:trPr>
          <w:trHeight w:val="145"/>
          <w:jc w:val="center"/>
        </w:trPr>
        <w:tc>
          <w:tcPr>
            <w:tcW w:w="3019" w:type="dxa"/>
            <w:shd w:val="clear" w:color="auto" w:fill="F2F2F2" w:themeFill="background1" w:themeFillShade="F2"/>
            <w:tcMar>
              <w:top w:w="57" w:type="dxa"/>
              <w:bottom w:w="57" w:type="dxa"/>
            </w:tcMar>
          </w:tcPr>
          <w:p w14:paraId="5F5FD7E0" w14:textId="77777777" w:rsidR="006773B6" w:rsidRPr="00F43843" w:rsidRDefault="006773B6" w:rsidP="006773B6">
            <w:pPr>
              <w:spacing w:after="0"/>
              <w:jc w:val="right"/>
              <w:rPr>
                <w:rFonts w:asciiTheme="minorHAnsi" w:hAnsiTheme="minorHAnsi" w:cstheme="minorHAnsi"/>
                <w:color w:val="000000"/>
                <w:sz w:val="20"/>
              </w:rPr>
            </w:pPr>
            <w:r w:rsidRPr="00F43843">
              <w:rPr>
                <w:rFonts w:asciiTheme="minorHAnsi" w:hAnsiTheme="minorHAnsi" w:cstheme="minorHAnsi"/>
                <w:b/>
                <w:color w:val="000000"/>
                <w:sz w:val="20"/>
              </w:rPr>
              <w:t>Symptoms Displayed</w:t>
            </w:r>
            <w:r w:rsidRPr="00F43843">
              <w:rPr>
                <w:rFonts w:asciiTheme="minorHAnsi" w:hAnsiTheme="minorHAnsi" w:cstheme="minorHAnsi"/>
                <w:color w:val="000000"/>
                <w:sz w:val="20"/>
              </w:rPr>
              <w:t>:</w:t>
            </w:r>
          </w:p>
        </w:tc>
        <w:tc>
          <w:tcPr>
            <w:tcW w:w="6755" w:type="dxa"/>
            <w:gridSpan w:val="7"/>
            <w:shd w:val="clear" w:color="auto" w:fill="FFFFFF"/>
            <w:tcMar>
              <w:top w:w="57" w:type="dxa"/>
              <w:left w:w="57" w:type="dxa"/>
              <w:bottom w:w="57" w:type="dxa"/>
              <w:right w:w="57" w:type="dxa"/>
            </w:tcMar>
            <w:vAlign w:val="center"/>
          </w:tcPr>
          <w:p w14:paraId="7AE99173" w14:textId="77777777" w:rsidR="006773B6" w:rsidRPr="00F43843" w:rsidRDefault="006773B6" w:rsidP="006773B6">
            <w:pPr>
              <w:spacing w:after="0"/>
              <w:rPr>
                <w:rFonts w:asciiTheme="minorHAnsi" w:hAnsiTheme="minorHAnsi" w:cstheme="minorHAnsi"/>
                <w:b/>
                <w:color w:val="000000"/>
                <w:sz w:val="20"/>
              </w:rPr>
            </w:pPr>
            <w:r w:rsidRPr="00F43843">
              <w:rPr>
                <w:rFonts w:asciiTheme="minorHAnsi" w:hAnsiTheme="minorHAnsi" w:cstheme="minorHAnsi"/>
                <w:color w:val="000000"/>
                <w:sz w:val="20"/>
              </w:rPr>
              <w:fldChar w:fldCharType="begin">
                <w:ffData>
                  <w:name w:val="Text5"/>
                  <w:enabled/>
                  <w:calcOnExit w:val="0"/>
                  <w:textInput>
                    <w:maxLength w:val="25"/>
                  </w:textInput>
                </w:ffData>
              </w:fldChar>
            </w:r>
            <w:r w:rsidRPr="00F43843">
              <w:rPr>
                <w:rFonts w:asciiTheme="minorHAnsi" w:hAnsiTheme="minorHAnsi" w:cstheme="minorHAnsi"/>
                <w:color w:val="000000"/>
                <w:sz w:val="20"/>
              </w:rPr>
              <w:instrText xml:space="preserve"> FORMTEXT </w:instrText>
            </w:r>
            <w:r w:rsidRPr="00F43843">
              <w:rPr>
                <w:rFonts w:asciiTheme="minorHAnsi" w:hAnsiTheme="minorHAnsi" w:cstheme="minorHAnsi"/>
                <w:color w:val="000000"/>
                <w:sz w:val="20"/>
              </w:rPr>
            </w:r>
            <w:r w:rsidRPr="00F43843">
              <w:rPr>
                <w:rFonts w:asciiTheme="minorHAnsi" w:hAnsiTheme="minorHAnsi" w:cstheme="minorHAnsi"/>
                <w:color w:val="000000"/>
                <w:sz w:val="20"/>
              </w:rPr>
              <w:fldChar w:fldCharType="separate"/>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color w:val="000000"/>
                <w:sz w:val="20"/>
              </w:rPr>
              <w:fldChar w:fldCharType="end"/>
            </w:r>
          </w:p>
          <w:p w14:paraId="6D7DEA40" w14:textId="77777777" w:rsidR="006773B6" w:rsidRPr="00F43843" w:rsidRDefault="006773B6" w:rsidP="006773B6">
            <w:pPr>
              <w:spacing w:after="0"/>
              <w:rPr>
                <w:rFonts w:asciiTheme="minorHAnsi" w:hAnsiTheme="minorHAnsi" w:cstheme="minorHAnsi"/>
                <w:color w:val="000000"/>
                <w:sz w:val="20"/>
              </w:rPr>
            </w:pPr>
          </w:p>
          <w:p w14:paraId="129094A9" w14:textId="77777777" w:rsidR="006773B6" w:rsidRPr="00F43843" w:rsidRDefault="006773B6" w:rsidP="006773B6">
            <w:pPr>
              <w:spacing w:after="0"/>
              <w:rPr>
                <w:rFonts w:asciiTheme="minorHAnsi" w:hAnsiTheme="minorHAnsi" w:cstheme="minorHAnsi"/>
                <w:color w:val="000000"/>
                <w:sz w:val="20"/>
              </w:rPr>
            </w:pPr>
          </w:p>
          <w:p w14:paraId="4FA3D12A" w14:textId="77777777" w:rsidR="006773B6" w:rsidRPr="00F43843" w:rsidRDefault="006773B6" w:rsidP="006773B6">
            <w:pPr>
              <w:spacing w:after="0"/>
              <w:rPr>
                <w:rFonts w:asciiTheme="minorHAnsi" w:hAnsiTheme="minorHAnsi" w:cstheme="minorHAnsi"/>
                <w:color w:val="000000"/>
                <w:sz w:val="20"/>
              </w:rPr>
            </w:pPr>
          </w:p>
        </w:tc>
      </w:tr>
      <w:tr w:rsidR="00B321CA" w:rsidRPr="00F43843" w14:paraId="35A51FFB" w14:textId="77777777" w:rsidTr="005B0AE2">
        <w:trPr>
          <w:trHeight w:val="145"/>
          <w:jc w:val="center"/>
        </w:trPr>
        <w:tc>
          <w:tcPr>
            <w:tcW w:w="3019" w:type="dxa"/>
            <w:shd w:val="clear" w:color="auto" w:fill="F2F2F2" w:themeFill="background1" w:themeFillShade="F2"/>
            <w:tcMar>
              <w:top w:w="57" w:type="dxa"/>
              <w:bottom w:w="57" w:type="dxa"/>
            </w:tcMar>
            <w:vAlign w:val="center"/>
          </w:tcPr>
          <w:p w14:paraId="30B137C8" w14:textId="77777777" w:rsidR="00B321CA" w:rsidRPr="00F43843" w:rsidRDefault="00B321CA" w:rsidP="006773B6">
            <w:pPr>
              <w:spacing w:after="0"/>
              <w:jc w:val="right"/>
              <w:rPr>
                <w:rFonts w:asciiTheme="minorHAnsi" w:hAnsiTheme="minorHAnsi" w:cstheme="minorHAnsi"/>
                <w:color w:val="000000"/>
                <w:sz w:val="20"/>
              </w:rPr>
            </w:pPr>
            <w:r w:rsidRPr="00F43843">
              <w:rPr>
                <w:rFonts w:asciiTheme="minorHAnsi" w:hAnsiTheme="minorHAnsi" w:cstheme="minorHAnsi"/>
                <w:b/>
                <w:color w:val="000000"/>
                <w:sz w:val="20"/>
              </w:rPr>
              <w:t>Location Detected</w:t>
            </w:r>
            <w:r w:rsidRPr="00F43843">
              <w:rPr>
                <w:rFonts w:asciiTheme="minorHAnsi" w:hAnsiTheme="minorHAnsi" w:cstheme="minorHAnsi"/>
                <w:color w:val="000000"/>
                <w:sz w:val="20"/>
              </w:rPr>
              <w:t>:</w:t>
            </w:r>
          </w:p>
        </w:tc>
        <w:tc>
          <w:tcPr>
            <w:tcW w:w="6755" w:type="dxa"/>
            <w:gridSpan w:val="7"/>
            <w:shd w:val="clear" w:color="auto" w:fill="FFFFFF"/>
            <w:tcMar>
              <w:top w:w="57" w:type="dxa"/>
              <w:left w:w="57" w:type="dxa"/>
              <w:bottom w:w="57" w:type="dxa"/>
              <w:right w:w="57" w:type="dxa"/>
            </w:tcMar>
            <w:vAlign w:val="center"/>
          </w:tcPr>
          <w:p w14:paraId="04511527" w14:textId="6EA98293" w:rsidR="00B321CA" w:rsidRPr="00F43843" w:rsidRDefault="00B321CA" w:rsidP="006773B6">
            <w:pPr>
              <w:spacing w:after="0"/>
              <w:rPr>
                <w:rFonts w:asciiTheme="minorHAnsi" w:hAnsiTheme="minorHAnsi" w:cstheme="minorHAnsi"/>
                <w:color w:val="000000"/>
                <w:sz w:val="20"/>
              </w:rPr>
            </w:pPr>
            <w:r w:rsidRPr="00F43843">
              <w:rPr>
                <w:rFonts w:asciiTheme="minorHAnsi" w:hAnsiTheme="minorHAnsi" w:cstheme="minorHAnsi"/>
                <w:color w:val="000000"/>
                <w:sz w:val="20"/>
              </w:rPr>
              <w:fldChar w:fldCharType="begin">
                <w:ffData>
                  <w:name w:val="Text5"/>
                  <w:enabled/>
                  <w:calcOnExit w:val="0"/>
                  <w:textInput>
                    <w:maxLength w:val="25"/>
                  </w:textInput>
                </w:ffData>
              </w:fldChar>
            </w:r>
            <w:r w:rsidRPr="00F43843">
              <w:rPr>
                <w:rFonts w:asciiTheme="minorHAnsi" w:hAnsiTheme="minorHAnsi" w:cstheme="minorHAnsi"/>
                <w:color w:val="000000"/>
                <w:sz w:val="20"/>
              </w:rPr>
              <w:instrText xml:space="preserve"> FORMTEXT </w:instrText>
            </w:r>
            <w:r w:rsidRPr="00F43843">
              <w:rPr>
                <w:rFonts w:asciiTheme="minorHAnsi" w:hAnsiTheme="minorHAnsi" w:cstheme="minorHAnsi"/>
                <w:color w:val="000000"/>
                <w:sz w:val="20"/>
              </w:rPr>
            </w:r>
            <w:r w:rsidRPr="00F43843">
              <w:rPr>
                <w:rFonts w:asciiTheme="minorHAnsi" w:hAnsiTheme="minorHAnsi" w:cstheme="minorHAnsi"/>
                <w:color w:val="000000"/>
                <w:sz w:val="20"/>
              </w:rPr>
              <w:fldChar w:fldCharType="separate"/>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color w:val="000000"/>
                <w:sz w:val="20"/>
              </w:rPr>
              <w:fldChar w:fldCharType="end"/>
            </w:r>
          </w:p>
        </w:tc>
      </w:tr>
      <w:tr w:rsidR="00B321CA" w:rsidRPr="00F43843" w14:paraId="0A409A42" w14:textId="77777777" w:rsidTr="005B0AE2">
        <w:trPr>
          <w:trHeight w:val="145"/>
          <w:jc w:val="center"/>
        </w:trPr>
        <w:tc>
          <w:tcPr>
            <w:tcW w:w="3019" w:type="dxa"/>
            <w:shd w:val="clear" w:color="auto" w:fill="F2F2F2" w:themeFill="background1" w:themeFillShade="F2"/>
            <w:tcMar>
              <w:top w:w="57" w:type="dxa"/>
              <w:bottom w:w="57" w:type="dxa"/>
            </w:tcMar>
            <w:vAlign w:val="center"/>
          </w:tcPr>
          <w:p w14:paraId="1AC8BD79" w14:textId="2CE080E4" w:rsidR="00B321CA" w:rsidRPr="00F43843" w:rsidRDefault="00B321CA" w:rsidP="006773B6">
            <w:pPr>
              <w:spacing w:after="0"/>
              <w:jc w:val="right"/>
              <w:rPr>
                <w:rFonts w:asciiTheme="minorHAnsi" w:hAnsiTheme="minorHAnsi" w:cstheme="minorHAnsi"/>
                <w:color w:val="000000"/>
                <w:sz w:val="20"/>
              </w:rPr>
            </w:pPr>
            <w:r w:rsidRPr="00F43843">
              <w:rPr>
                <w:rFonts w:asciiTheme="minorHAnsi" w:hAnsiTheme="minorHAnsi" w:cstheme="minorHAnsi"/>
                <w:b/>
                <w:color w:val="000000"/>
                <w:sz w:val="20"/>
              </w:rPr>
              <w:t>Return to Work Date</w:t>
            </w:r>
            <w:r w:rsidRPr="00F43843">
              <w:rPr>
                <w:rFonts w:asciiTheme="minorHAnsi" w:hAnsiTheme="minorHAnsi" w:cstheme="minorHAnsi"/>
                <w:color w:val="000000"/>
                <w:sz w:val="20"/>
              </w:rPr>
              <w:t>:</w:t>
            </w:r>
          </w:p>
        </w:tc>
        <w:tc>
          <w:tcPr>
            <w:tcW w:w="6755" w:type="dxa"/>
            <w:gridSpan w:val="7"/>
            <w:shd w:val="clear" w:color="auto" w:fill="FFFFFF"/>
            <w:tcMar>
              <w:top w:w="57" w:type="dxa"/>
              <w:left w:w="57" w:type="dxa"/>
              <w:bottom w:w="57" w:type="dxa"/>
              <w:right w:w="57" w:type="dxa"/>
            </w:tcMar>
            <w:vAlign w:val="center"/>
          </w:tcPr>
          <w:p w14:paraId="45B34A92" w14:textId="27E92115" w:rsidR="00B321CA" w:rsidRPr="00F43843" w:rsidRDefault="00B321CA" w:rsidP="006773B6">
            <w:pPr>
              <w:spacing w:after="0"/>
              <w:rPr>
                <w:rFonts w:asciiTheme="minorHAnsi" w:hAnsiTheme="minorHAnsi" w:cstheme="minorHAnsi"/>
                <w:color w:val="000000"/>
                <w:sz w:val="20"/>
              </w:rPr>
            </w:pPr>
            <w:r w:rsidRPr="00F43843">
              <w:rPr>
                <w:rFonts w:asciiTheme="minorHAnsi" w:hAnsiTheme="minorHAnsi" w:cstheme="minorHAnsi"/>
                <w:color w:val="000000"/>
                <w:sz w:val="20"/>
              </w:rPr>
              <w:fldChar w:fldCharType="begin">
                <w:ffData>
                  <w:name w:val="Text5"/>
                  <w:enabled/>
                  <w:calcOnExit w:val="0"/>
                  <w:textInput>
                    <w:maxLength w:val="25"/>
                  </w:textInput>
                </w:ffData>
              </w:fldChar>
            </w:r>
            <w:r w:rsidRPr="00F43843">
              <w:rPr>
                <w:rFonts w:asciiTheme="minorHAnsi" w:hAnsiTheme="minorHAnsi" w:cstheme="minorHAnsi"/>
                <w:color w:val="000000"/>
                <w:sz w:val="20"/>
              </w:rPr>
              <w:instrText xml:space="preserve"> FORMTEXT </w:instrText>
            </w:r>
            <w:r w:rsidRPr="00F43843">
              <w:rPr>
                <w:rFonts w:asciiTheme="minorHAnsi" w:hAnsiTheme="minorHAnsi" w:cstheme="minorHAnsi"/>
                <w:color w:val="000000"/>
                <w:sz w:val="20"/>
              </w:rPr>
            </w:r>
            <w:r w:rsidRPr="00F43843">
              <w:rPr>
                <w:rFonts w:asciiTheme="minorHAnsi" w:hAnsiTheme="minorHAnsi" w:cstheme="minorHAnsi"/>
                <w:color w:val="000000"/>
                <w:sz w:val="20"/>
              </w:rPr>
              <w:fldChar w:fldCharType="separate"/>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color w:val="000000"/>
                <w:sz w:val="20"/>
              </w:rPr>
              <w:fldChar w:fldCharType="end"/>
            </w:r>
          </w:p>
        </w:tc>
      </w:tr>
      <w:tr w:rsidR="006773B6" w:rsidRPr="00F43843" w14:paraId="63BE551D" w14:textId="77777777" w:rsidTr="001F354C">
        <w:trPr>
          <w:trHeight w:val="699"/>
          <w:jc w:val="center"/>
        </w:trPr>
        <w:tc>
          <w:tcPr>
            <w:tcW w:w="3019" w:type="dxa"/>
            <w:shd w:val="clear" w:color="auto" w:fill="F2F2F2" w:themeFill="background1" w:themeFillShade="F2"/>
            <w:tcMar>
              <w:top w:w="57" w:type="dxa"/>
              <w:bottom w:w="57" w:type="dxa"/>
            </w:tcMar>
          </w:tcPr>
          <w:p w14:paraId="6B6A99EF" w14:textId="77777777" w:rsidR="006773B6" w:rsidRPr="00F43843" w:rsidRDefault="006773B6" w:rsidP="006773B6">
            <w:pPr>
              <w:spacing w:after="0"/>
              <w:jc w:val="right"/>
              <w:rPr>
                <w:rFonts w:asciiTheme="minorHAnsi" w:hAnsiTheme="minorHAnsi" w:cstheme="minorHAnsi"/>
                <w:b/>
                <w:color w:val="000000"/>
                <w:sz w:val="20"/>
              </w:rPr>
            </w:pPr>
            <w:r w:rsidRPr="00F43843">
              <w:rPr>
                <w:rFonts w:asciiTheme="minorHAnsi" w:hAnsiTheme="minorHAnsi" w:cstheme="minorHAnsi"/>
                <w:b/>
                <w:color w:val="000000"/>
                <w:sz w:val="20"/>
              </w:rPr>
              <w:t>Comments</w:t>
            </w:r>
            <w:r w:rsidRPr="00F43843">
              <w:rPr>
                <w:rFonts w:asciiTheme="minorHAnsi" w:hAnsiTheme="minorHAnsi" w:cstheme="minorHAnsi"/>
                <w:color w:val="000000"/>
                <w:sz w:val="20"/>
              </w:rPr>
              <w:t>:</w:t>
            </w:r>
          </w:p>
        </w:tc>
        <w:tc>
          <w:tcPr>
            <w:tcW w:w="6755" w:type="dxa"/>
            <w:gridSpan w:val="7"/>
            <w:shd w:val="clear" w:color="auto" w:fill="auto"/>
            <w:tcMar>
              <w:top w:w="57" w:type="dxa"/>
              <w:left w:w="57" w:type="dxa"/>
              <w:bottom w:w="57" w:type="dxa"/>
              <w:right w:w="57" w:type="dxa"/>
            </w:tcMar>
          </w:tcPr>
          <w:p w14:paraId="73A05C5C" w14:textId="77777777" w:rsidR="006773B6" w:rsidRPr="00F43843" w:rsidRDefault="006773B6" w:rsidP="006773B6">
            <w:pPr>
              <w:spacing w:after="0"/>
              <w:rPr>
                <w:rFonts w:asciiTheme="minorHAnsi" w:hAnsiTheme="minorHAnsi" w:cstheme="minorHAnsi"/>
                <w:i/>
                <w:color w:val="000000"/>
                <w:sz w:val="14"/>
                <w:szCs w:val="14"/>
              </w:rPr>
            </w:pPr>
            <w:r w:rsidRPr="00F43843">
              <w:rPr>
                <w:rFonts w:asciiTheme="minorHAnsi" w:hAnsiTheme="minorHAnsi" w:cstheme="minorHAnsi"/>
                <w:i/>
                <w:color w:val="000000"/>
                <w:sz w:val="14"/>
                <w:szCs w:val="14"/>
              </w:rPr>
              <w:t>(Provide as much detail as possible on the location, status and any risk posed by the affected individual. If they have been diagnosed positive to pandemic influenza indicate details here).</w:t>
            </w:r>
          </w:p>
          <w:p w14:paraId="6A041D0C" w14:textId="77777777" w:rsidR="006773B6" w:rsidRPr="00F43843" w:rsidRDefault="006773B6" w:rsidP="006773B6">
            <w:pPr>
              <w:spacing w:after="0"/>
              <w:rPr>
                <w:rFonts w:asciiTheme="minorHAnsi" w:hAnsiTheme="minorHAnsi" w:cstheme="minorHAnsi"/>
                <w:i/>
                <w:color w:val="000000"/>
                <w:sz w:val="16"/>
                <w:szCs w:val="16"/>
              </w:rPr>
            </w:pPr>
          </w:p>
          <w:p w14:paraId="3ADB374B" w14:textId="77777777" w:rsidR="006773B6" w:rsidRPr="00F43843" w:rsidRDefault="006773B6" w:rsidP="006773B6">
            <w:pPr>
              <w:spacing w:after="0"/>
              <w:rPr>
                <w:rFonts w:asciiTheme="minorHAnsi" w:hAnsiTheme="minorHAnsi" w:cstheme="minorHAnsi"/>
                <w:color w:val="000000"/>
                <w:sz w:val="20"/>
              </w:rPr>
            </w:pPr>
            <w:r w:rsidRPr="00F43843">
              <w:rPr>
                <w:rFonts w:asciiTheme="minorHAnsi" w:hAnsiTheme="minorHAnsi" w:cstheme="minorHAnsi"/>
                <w:i/>
                <w:color w:val="000000"/>
                <w:sz w:val="16"/>
                <w:szCs w:val="16"/>
              </w:rPr>
              <w:t xml:space="preserve"> </w:t>
            </w:r>
            <w:r w:rsidRPr="00F43843">
              <w:rPr>
                <w:rFonts w:asciiTheme="minorHAnsi" w:hAnsiTheme="minorHAnsi" w:cstheme="minorHAnsi"/>
                <w:color w:val="000000"/>
                <w:sz w:val="20"/>
              </w:rPr>
              <w:fldChar w:fldCharType="begin">
                <w:ffData>
                  <w:name w:val="Text5"/>
                  <w:enabled/>
                  <w:calcOnExit w:val="0"/>
                  <w:textInput>
                    <w:maxLength w:val="25"/>
                  </w:textInput>
                </w:ffData>
              </w:fldChar>
            </w:r>
            <w:r w:rsidRPr="00F43843">
              <w:rPr>
                <w:rFonts w:asciiTheme="minorHAnsi" w:hAnsiTheme="minorHAnsi" w:cstheme="minorHAnsi"/>
                <w:color w:val="000000"/>
                <w:sz w:val="20"/>
              </w:rPr>
              <w:instrText xml:space="preserve"> FORMTEXT </w:instrText>
            </w:r>
            <w:r w:rsidRPr="00F43843">
              <w:rPr>
                <w:rFonts w:asciiTheme="minorHAnsi" w:hAnsiTheme="minorHAnsi" w:cstheme="minorHAnsi"/>
                <w:color w:val="000000"/>
                <w:sz w:val="20"/>
              </w:rPr>
            </w:r>
            <w:r w:rsidRPr="00F43843">
              <w:rPr>
                <w:rFonts w:asciiTheme="minorHAnsi" w:hAnsiTheme="minorHAnsi" w:cstheme="minorHAnsi"/>
                <w:color w:val="000000"/>
                <w:sz w:val="20"/>
              </w:rPr>
              <w:fldChar w:fldCharType="separate"/>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color w:val="000000"/>
                <w:sz w:val="20"/>
              </w:rPr>
              <w:fldChar w:fldCharType="end"/>
            </w:r>
          </w:p>
          <w:p w14:paraId="06E4FB3C" w14:textId="77777777" w:rsidR="006773B6" w:rsidRPr="00F43843" w:rsidRDefault="006773B6" w:rsidP="006773B6">
            <w:pPr>
              <w:spacing w:after="0"/>
              <w:rPr>
                <w:rFonts w:asciiTheme="minorHAnsi" w:hAnsiTheme="minorHAnsi" w:cstheme="minorHAnsi"/>
                <w:color w:val="000000"/>
                <w:sz w:val="20"/>
              </w:rPr>
            </w:pPr>
          </w:p>
          <w:p w14:paraId="1986EF1C" w14:textId="77777777" w:rsidR="006773B6" w:rsidRPr="00F43843" w:rsidRDefault="006773B6" w:rsidP="006773B6">
            <w:pPr>
              <w:spacing w:after="0"/>
              <w:rPr>
                <w:rFonts w:asciiTheme="minorHAnsi" w:hAnsiTheme="minorHAnsi" w:cstheme="minorHAnsi"/>
                <w:color w:val="000000"/>
                <w:sz w:val="20"/>
              </w:rPr>
            </w:pPr>
          </w:p>
          <w:p w14:paraId="61B696A6" w14:textId="34BE4901" w:rsidR="00857790" w:rsidRDefault="00857790" w:rsidP="006773B6">
            <w:pPr>
              <w:spacing w:after="0"/>
              <w:rPr>
                <w:rFonts w:asciiTheme="minorHAnsi" w:hAnsiTheme="minorHAnsi" w:cstheme="minorHAnsi"/>
                <w:color w:val="000000"/>
                <w:sz w:val="20"/>
              </w:rPr>
            </w:pPr>
          </w:p>
          <w:p w14:paraId="4DA95D63" w14:textId="75708A7C" w:rsidR="00857790" w:rsidRDefault="00857790" w:rsidP="006773B6">
            <w:pPr>
              <w:spacing w:after="0"/>
              <w:rPr>
                <w:rFonts w:asciiTheme="minorHAnsi" w:hAnsiTheme="minorHAnsi" w:cstheme="minorHAnsi"/>
                <w:color w:val="000000"/>
                <w:sz w:val="20"/>
              </w:rPr>
            </w:pPr>
          </w:p>
          <w:p w14:paraId="797DA9FC" w14:textId="64EF1AF6" w:rsidR="00857790" w:rsidRDefault="00857790" w:rsidP="006773B6">
            <w:pPr>
              <w:spacing w:after="0"/>
              <w:rPr>
                <w:rFonts w:asciiTheme="minorHAnsi" w:hAnsiTheme="minorHAnsi" w:cstheme="minorHAnsi"/>
                <w:color w:val="000000"/>
                <w:sz w:val="20"/>
              </w:rPr>
            </w:pPr>
          </w:p>
          <w:p w14:paraId="43EA374B" w14:textId="0B580F9E" w:rsidR="00857790" w:rsidRDefault="00857790" w:rsidP="006773B6">
            <w:pPr>
              <w:spacing w:after="0"/>
              <w:rPr>
                <w:rFonts w:asciiTheme="minorHAnsi" w:hAnsiTheme="minorHAnsi" w:cstheme="minorHAnsi"/>
                <w:color w:val="000000"/>
                <w:sz w:val="20"/>
              </w:rPr>
            </w:pPr>
          </w:p>
          <w:p w14:paraId="4C5BCBEE" w14:textId="78AB57C1" w:rsidR="00857790" w:rsidRDefault="00857790" w:rsidP="006773B6">
            <w:pPr>
              <w:spacing w:after="0"/>
              <w:rPr>
                <w:rFonts w:asciiTheme="minorHAnsi" w:hAnsiTheme="minorHAnsi" w:cstheme="minorHAnsi"/>
                <w:color w:val="000000"/>
                <w:sz w:val="20"/>
              </w:rPr>
            </w:pPr>
          </w:p>
          <w:p w14:paraId="60526F56" w14:textId="5586298E" w:rsidR="00857790" w:rsidRDefault="00857790" w:rsidP="006773B6">
            <w:pPr>
              <w:spacing w:after="0"/>
              <w:rPr>
                <w:rFonts w:asciiTheme="minorHAnsi" w:hAnsiTheme="minorHAnsi" w:cstheme="minorHAnsi"/>
                <w:color w:val="000000"/>
                <w:sz w:val="20"/>
              </w:rPr>
            </w:pPr>
          </w:p>
          <w:p w14:paraId="16F51B55" w14:textId="77777777" w:rsidR="00857790" w:rsidRPr="00F43843" w:rsidRDefault="00857790" w:rsidP="006773B6">
            <w:pPr>
              <w:spacing w:after="0"/>
              <w:rPr>
                <w:rFonts w:asciiTheme="minorHAnsi" w:hAnsiTheme="minorHAnsi" w:cstheme="minorHAnsi"/>
                <w:color w:val="000000"/>
                <w:sz w:val="20"/>
              </w:rPr>
            </w:pPr>
          </w:p>
          <w:p w14:paraId="70FE382F" w14:textId="77777777" w:rsidR="006773B6" w:rsidRPr="00F43843" w:rsidRDefault="006773B6" w:rsidP="006773B6">
            <w:pPr>
              <w:spacing w:after="0"/>
              <w:rPr>
                <w:rFonts w:asciiTheme="minorHAnsi" w:hAnsiTheme="minorHAnsi" w:cstheme="minorHAnsi"/>
                <w:color w:val="000000"/>
                <w:sz w:val="20"/>
              </w:rPr>
            </w:pPr>
          </w:p>
        </w:tc>
      </w:tr>
      <w:tr w:rsidR="00656884" w:rsidRPr="00F43843" w14:paraId="208A4B28" w14:textId="77777777" w:rsidTr="001F354C">
        <w:trPr>
          <w:trHeight w:val="153"/>
          <w:jc w:val="center"/>
        </w:trPr>
        <w:tc>
          <w:tcPr>
            <w:tcW w:w="3019" w:type="dxa"/>
            <w:vMerge w:val="restart"/>
            <w:shd w:val="clear" w:color="auto" w:fill="F2F2F2" w:themeFill="background1" w:themeFillShade="F2"/>
            <w:tcMar>
              <w:top w:w="57" w:type="dxa"/>
              <w:bottom w:w="57" w:type="dxa"/>
            </w:tcMar>
          </w:tcPr>
          <w:p w14:paraId="17D4250F" w14:textId="77777777" w:rsidR="00656884" w:rsidRPr="00F43843" w:rsidRDefault="00656884" w:rsidP="006773B6">
            <w:pPr>
              <w:spacing w:after="0"/>
              <w:jc w:val="right"/>
              <w:rPr>
                <w:rFonts w:asciiTheme="minorHAnsi" w:hAnsiTheme="minorHAnsi" w:cstheme="minorHAnsi"/>
                <w:b/>
                <w:color w:val="000000"/>
                <w:sz w:val="20"/>
              </w:rPr>
            </w:pPr>
            <w:r w:rsidRPr="00F43843">
              <w:rPr>
                <w:rFonts w:asciiTheme="minorHAnsi" w:hAnsiTheme="minorHAnsi" w:cstheme="minorHAnsi"/>
                <w:b/>
                <w:color w:val="000000"/>
                <w:sz w:val="20"/>
              </w:rPr>
              <w:t>Details of Person</w:t>
            </w:r>
          </w:p>
          <w:p w14:paraId="409E7D07" w14:textId="77777777" w:rsidR="00656884" w:rsidRPr="00F43843" w:rsidRDefault="00656884" w:rsidP="006773B6">
            <w:pPr>
              <w:spacing w:after="0"/>
              <w:jc w:val="right"/>
              <w:rPr>
                <w:rFonts w:asciiTheme="minorHAnsi" w:hAnsiTheme="minorHAnsi" w:cstheme="minorHAnsi"/>
                <w:color w:val="000000"/>
                <w:sz w:val="20"/>
              </w:rPr>
            </w:pPr>
            <w:r w:rsidRPr="00F43843">
              <w:rPr>
                <w:rFonts w:asciiTheme="minorHAnsi" w:hAnsiTheme="minorHAnsi" w:cstheme="minorHAnsi"/>
                <w:b/>
                <w:color w:val="000000"/>
                <w:sz w:val="20"/>
              </w:rPr>
              <w:t>Completing Form</w:t>
            </w:r>
            <w:r w:rsidRPr="00F43843">
              <w:rPr>
                <w:rFonts w:asciiTheme="minorHAnsi" w:hAnsiTheme="minorHAnsi" w:cstheme="minorHAnsi"/>
                <w:color w:val="000000"/>
                <w:sz w:val="20"/>
              </w:rPr>
              <w:t>:</w:t>
            </w:r>
          </w:p>
        </w:tc>
        <w:tc>
          <w:tcPr>
            <w:tcW w:w="2126" w:type="dxa"/>
            <w:gridSpan w:val="2"/>
            <w:shd w:val="clear" w:color="auto" w:fill="F2F2F2" w:themeFill="background1" w:themeFillShade="F2"/>
            <w:tcMar>
              <w:top w:w="57" w:type="dxa"/>
              <w:left w:w="57" w:type="dxa"/>
              <w:bottom w:w="57" w:type="dxa"/>
              <w:right w:w="57" w:type="dxa"/>
            </w:tcMar>
            <w:vAlign w:val="center"/>
          </w:tcPr>
          <w:p w14:paraId="1B2F4173" w14:textId="77777777" w:rsidR="00656884" w:rsidRPr="00F43843" w:rsidRDefault="00656884" w:rsidP="006773B6">
            <w:pPr>
              <w:spacing w:after="0"/>
              <w:jc w:val="right"/>
              <w:rPr>
                <w:rFonts w:asciiTheme="minorHAnsi" w:hAnsiTheme="minorHAnsi" w:cstheme="minorHAnsi"/>
                <w:color w:val="000000"/>
                <w:szCs w:val="18"/>
              </w:rPr>
            </w:pPr>
            <w:r w:rsidRPr="00F43843">
              <w:rPr>
                <w:rFonts w:asciiTheme="minorHAnsi" w:hAnsiTheme="minorHAnsi" w:cstheme="minorHAnsi"/>
                <w:b/>
                <w:color w:val="000000"/>
                <w:szCs w:val="18"/>
              </w:rPr>
              <w:t>Submitted By</w:t>
            </w:r>
            <w:r w:rsidRPr="00F43843">
              <w:rPr>
                <w:rFonts w:asciiTheme="minorHAnsi" w:hAnsiTheme="minorHAnsi" w:cstheme="minorHAnsi"/>
                <w:color w:val="000000"/>
                <w:szCs w:val="18"/>
              </w:rPr>
              <w:t>:</w:t>
            </w:r>
          </w:p>
        </w:tc>
        <w:tc>
          <w:tcPr>
            <w:tcW w:w="4629" w:type="dxa"/>
            <w:gridSpan w:val="5"/>
            <w:shd w:val="clear" w:color="auto" w:fill="auto"/>
          </w:tcPr>
          <w:p w14:paraId="7EEE8C53" w14:textId="77777777" w:rsidR="00656884" w:rsidRPr="00F43843" w:rsidRDefault="00656884" w:rsidP="006773B6">
            <w:pPr>
              <w:spacing w:after="0"/>
              <w:rPr>
                <w:rFonts w:asciiTheme="minorHAnsi" w:hAnsiTheme="minorHAnsi" w:cstheme="minorHAnsi"/>
                <w:color w:val="000000"/>
              </w:rPr>
            </w:pPr>
            <w:r w:rsidRPr="00F43843">
              <w:rPr>
                <w:rFonts w:asciiTheme="minorHAnsi" w:hAnsiTheme="minorHAnsi" w:cstheme="minorHAnsi"/>
                <w:color w:val="000000"/>
                <w:sz w:val="20"/>
              </w:rPr>
              <w:fldChar w:fldCharType="begin">
                <w:ffData>
                  <w:name w:val="Text5"/>
                  <w:enabled/>
                  <w:calcOnExit w:val="0"/>
                  <w:textInput>
                    <w:maxLength w:val="25"/>
                  </w:textInput>
                </w:ffData>
              </w:fldChar>
            </w:r>
            <w:r w:rsidRPr="00F43843">
              <w:rPr>
                <w:rFonts w:asciiTheme="minorHAnsi" w:hAnsiTheme="minorHAnsi" w:cstheme="minorHAnsi"/>
                <w:color w:val="000000"/>
                <w:sz w:val="20"/>
              </w:rPr>
              <w:instrText xml:space="preserve"> FORMTEXT </w:instrText>
            </w:r>
            <w:r w:rsidRPr="00F43843">
              <w:rPr>
                <w:rFonts w:asciiTheme="minorHAnsi" w:hAnsiTheme="minorHAnsi" w:cstheme="minorHAnsi"/>
                <w:color w:val="000000"/>
                <w:sz w:val="20"/>
              </w:rPr>
            </w:r>
            <w:r w:rsidRPr="00F43843">
              <w:rPr>
                <w:rFonts w:asciiTheme="minorHAnsi" w:hAnsiTheme="minorHAnsi" w:cstheme="minorHAnsi"/>
                <w:color w:val="000000"/>
                <w:sz w:val="20"/>
              </w:rPr>
              <w:fldChar w:fldCharType="separate"/>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color w:val="000000"/>
                <w:sz w:val="20"/>
              </w:rPr>
              <w:fldChar w:fldCharType="end"/>
            </w:r>
          </w:p>
        </w:tc>
      </w:tr>
      <w:tr w:rsidR="00656884" w:rsidRPr="00F43843" w14:paraId="3019DC08" w14:textId="77777777" w:rsidTr="001F354C">
        <w:trPr>
          <w:trHeight w:val="153"/>
          <w:jc w:val="center"/>
        </w:trPr>
        <w:tc>
          <w:tcPr>
            <w:tcW w:w="3019" w:type="dxa"/>
            <w:vMerge/>
            <w:shd w:val="clear" w:color="auto" w:fill="F2F2F2" w:themeFill="background1" w:themeFillShade="F2"/>
            <w:tcMar>
              <w:top w:w="57" w:type="dxa"/>
              <w:bottom w:w="57" w:type="dxa"/>
            </w:tcMar>
            <w:vAlign w:val="center"/>
          </w:tcPr>
          <w:p w14:paraId="747212DF" w14:textId="77777777" w:rsidR="00656884" w:rsidRPr="00F43843" w:rsidRDefault="00656884" w:rsidP="006773B6">
            <w:pPr>
              <w:spacing w:after="0"/>
              <w:jc w:val="right"/>
              <w:rPr>
                <w:rFonts w:asciiTheme="minorHAnsi" w:hAnsiTheme="minorHAnsi" w:cstheme="minorHAnsi"/>
                <w:color w:val="000000"/>
                <w:sz w:val="20"/>
              </w:rPr>
            </w:pPr>
          </w:p>
        </w:tc>
        <w:tc>
          <w:tcPr>
            <w:tcW w:w="2126" w:type="dxa"/>
            <w:gridSpan w:val="2"/>
            <w:shd w:val="clear" w:color="auto" w:fill="F2F2F2" w:themeFill="background1" w:themeFillShade="F2"/>
            <w:tcMar>
              <w:top w:w="57" w:type="dxa"/>
              <w:left w:w="57" w:type="dxa"/>
              <w:bottom w:w="57" w:type="dxa"/>
              <w:right w:w="57" w:type="dxa"/>
            </w:tcMar>
            <w:vAlign w:val="center"/>
          </w:tcPr>
          <w:p w14:paraId="574AF0F1" w14:textId="77777777" w:rsidR="00656884" w:rsidRPr="00F43843" w:rsidRDefault="00656884" w:rsidP="006773B6">
            <w:pPr>
              <w:spacing w:after="0"/>
              <w:jc w:val="right"/>
              <w:rPr>
                <w:rFonts w:asciiTheme="minorHAnsi" w:hAnsiTheme="minorHAnsi" w:cstheme="minorHAnsi"/>
                <w:color w:val="000000"/>
                <w:szCs w:val="18"/>
              </w:rPr>
            </w:pPr>
            <w:r w:rsidRPr="00F43843">
              <w:rPr>
                <w:rFonts w:asciiTheme="minorHAnsi" w:hAnsiTheme="minorHAnsi" w:cstheme="minorHAnsi"/>
                <w:b/>
                <w:color w:val="000000"/>
                <w:szCs w:val="18"/>
              </w:rPr>
              <w:t>Appointment/Role</w:t>
            </w:r>
            <w:r w:rsidRPr="00F43843">
              <w:rPr>
                <w:rFonts w:asciiTheme="minorHAnsi" w:hAnsiTheme="minorHAnsi" w:cstheme="minorHAnsi"/>
                <w:color w:val="000000"/>
                <w:szCs w:val="18"/>
              </w:rPr>
              <w:t>:</w:t>
            </w:r>
          </w:p>
        </w:tc>
        <w:tc>
          <w:tcPr>
            <w:tcW w:w="4629" w:type="dxa"/>
            <w:gridSpan w:val="5"/>
            <w:shd w:val="clear" w:color="auto" w:fill="auto"/>
          </w:tcPr>
          <w:p w14:paraId="710A382C" w14:textId="77777777" w:rsidR="00656884" w:rsidRPr="00F43843" w:rsidRDefault="00656884" w:rsidP="006773B6">
            <w:pPr>
              <w:spacing w:after="0"/>
              <w:rPr>
                <w:rFonts w:asciiTheme="minorHAnsi" w:hAnsiTheme="minorHAnsi" w:cstheme="minorHAnsi"/>
                <w:color w:val="000000"/>
              </w:rPr>
            </w:pPr>
            <w:r w:rsidRPr="00F43843">
              <w:rPr>
                <w:rFonts w:asciiTheme="minorHAnsi" w:hAnsiTheme="minorHAnsi" w:cstheme="minorHAnsi"/>
                <w:color w:val="000000"/>
                <w:sz w:val="20"/>
              </w:rPr>
              <w:fldChar w:fldCharType="begin">
                <w:ffData>
                  <w:name w:val="Text5"/>
                  <w:enabled/>
                  <w:calcOnExit w:val="0"/>
                  <w:textInput>
                    <w:maxLength w:val="25"/>
                  </w:textInput>
                </w:ffData>
              </w:fldChar>
            </w:r>
            <w:r w:rsidRPr="00F43843">
              <w:rPr>
                <w:rFonts w:asciiTheme="minorHAnsi" w:hAnsiTheme="minorHAnsi" w:cstheme="minorHAnsi"/>
                <w:color w:val="000000"/>
                <w:sz w:val="20"/>
              </w:rPr>
              <w:instrText xml:space="preserve"> FORMTEXT </w:instrText>
            </w:r>
            <w:r w:rsidRPr="00F43843">
              <w:rPr>
                <w:rFonts w:asciiTheme="minorHAnsi" w:hAnsiTheme="minorHAnsi" w:cstheme="minorHAnsi"/>
                <w:color w:val="000000"/>
                <w:sz w:val="20"/>
              </w:rPr>
            </w:r>
            <w:r w:rsidRPr="00F43843">
              <w:rPr>
                <w:rFonts w:asciiTheme="minorHAnsi" w:hAnsiTheme="minorHAnsi" w:cstheme="minorHAnsi"/>
                <w:color w:val="000000"/>
                <w:sz w:val="20"/>
              </w:rPr>
              <w:fldChar w:fldCharType="separate"/>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color w:val="000000"/>
                <w:sz w:val="20"/>
              </w:rPr>
              <w:fldChar w:fldCharType="end"/>
            </w:r>
          </w:p>
        </w:tc>
      </w:tr>
      <w:tr w:rsidR="00656884" w:rsidRPr="00F43843" w14:paraId="02C0C7C7" w14:textId="77777777" w:rsidTr="001F354C">
        <w:trPr>
          <w:trHeight w:val="153"/>
          <w:jc w:val="center"/>
        </w:trPr>
        <w:tc>
          <w:tcPr>
            <w:tcW w:w="3019" w:type="dxa"/>
            <w:vMerge/>
            <w:shd w:val="clear" w:color="auto" w:fill="F2F2F2" w:themeFill="background1" w:themeFillShade="F2"/>
            <w:tcMar>
              <w:top w:w="57" w:type="dxa"/>
              <w:bottom w:w="57" w:type="dxa"/>
            </w:tcMar>
            <w:vAlign w:val="center"/>
          </w:tcPr>
          <w:p w14:paraId="6B1AF60C" w14:textId="77777777" w:rsidR="00656884" w:rsidRPr="00F43843" w:rsidRDefault="00656884" w:rsidP="006773B6">
            <w:pPr>
              <w:spacing w:after="0"/>
              <w:jc w:val="right"/>
              <w:rPr>
                <w:rFonts w:asciiTheme="minorHAnsi" w:hAnsiTheme="minorHAnsi" w:cstheme="minorHAnsi"/>
                <w:color w:val="000000"/>
                <w:sz w:val="20"/>
              </w:rPr>
            </w:pPr>
          </w:p>
        </w:tc>
        <w:tc>
          <w:tcPr>
            <w:tcW w:w="2126" w:type="dxa"/>
            <w:gridSpan w:val="2"/>
            <w:shd w:val="clear" w:color="auto" w:fill="F2F2F2" w:themeFill="background1" w:themeFillShade="F2"/>
            <w:tcMar>
              <w:top w:w="57" w:type="dxa"/>
              <w:left w:w="57" w:type="dxa"/>
              <w:bottom w:w="57" w:type="dxa"/>
              <w:right w:w="57" w:type="dxa"/>
            </w:tcMar>
            <w:vAlign w:val="center"/>
          </w:tcPr>
          <w:p w14:paraId="045E0DB8" w14:textId="77777777" w:rsidR="00656884" w:rsidRPr="00F43843" w:rsidRDefault="00656884" w:rsidP="006773B6">
            <w:pPr>
              <w:spacing w:after="0"/>
              <w:jc w:val="right"/>
              <w:rPr>
                <w:rFonts w:asciiTheme="minorHAnsi" w:hAnsiTheme="minorHAnsi" w:cstheme="minorHAnsi"/>
                <w:color w:val="000000"/>
                <w:szCs w:val="18"/>
              </w:rPr>
            </w:pPr>
            <w:r w:rsidRPr="00F43843">
              <w:rPr>
                <w:rFonts w:asciiTheme="minorHAnsi" w:hAnsiTheme="minorHAnsi" w:cstheme="minorHAnsi"/>
                <w:b/>
                <w:color w:val="000000"/>
                <w:szCs w:val="18"/>
              </w:rPr>
              <w:t>Phone</w:t>
            </w:r>
            <w:r w:rsidRPr="00F43843">
              <w:rPr>
                <w:rFonts w:asciiTheme="minorHAnsi" w:hAnsiTheme="minorHAnsi" w:cstheme="minorHAnsi"/>
                <w:color w:val="000000"/>
                <w:szCs w:val="18"/>
              </w:rPr>
              <w:t>:</w:t>
            </w:r>
          </w:p>
        </w:tc>
        <w:tc>
          <w:tcPr>
            <w:tcW w:w="4629" w:type="dxa"/>
            <w:gridSpan w:val="5"/>
            <w:shd w:val="clear" w:color="auto" w:fill="auto"/>
          </w:tcPr>
          <w:p w14:paraId="2740F9ED" w14:textId="77777777" w:rsidR="00656884" w:rsidRPr="00F43843" w:rsidRDefault="00656884" w:rsidP="006773B6">
            <w:pPr>
              <w:spacing w:after="0"/>
              <w:rPr>
                <w:rFonts w:asciiTheme="minorHAnsi" w:hAnsiTheme="minorHAnsi" w:cstheme="minorHAnsi"/>
                <w:color w:val="000000"/>
              </w:rPr>
            </w:pPr>
            <w:r w:rsidRPr="00F43843">
              <w:rPr>
                <w:rFonts w:asciiTheme="minorHAnsi" w:hAnsiTheme="minorHAnsi" w:cstheme="minorHAnsi"/>
                <w:color w:val="000000"/>
                <w:sz w:val="20"/>
              </w:rPr>
              <w:fldChar w:fldCharType="begin">
                <w:ffData>
                  <w:name w:val="Text5"/>
                  <w:enabled/>
                  <w:calcOnExit w:val="0"/>
                  <w:textInput>
                    <w:maxLength w:val="25"/>
                  </w:textInput>
                </w:ffData>
              </w:fldChar>
            </w:r>
            <w:r w:rsidRPr="00F43843">
              <w:rPr>
                <w:rFonts w:asciiTheme="minorHAnsi" w:hAnsiTheme="minorHAnsi" w:cstheme="minorHAnsi"/>
                <w:color w:val="000000"/>
                <w:sz w:val="20"/>
              </w:rPr>
              <w:instrText xml:space="preserve"> FORMTEXT </w:instrText>
            </w:r>
            <w:r w:rsidRPr="00F43843">
              <w:rPr>
                <w:rFonts w:asciiTheme="minorHAnsi" w:hAnsiTheme="minorHAnsi" w:cstheme="minorHAnsi"/>
                <w:color w:val="000000"/>
                <w:sz w:val="20"/>
              </w:rPr>
            </w:r>
            <w:r w:rsidRPr="00F43843">
              <w:rPr>
                <w:rFonts w:asciiTheme="minorHAnsi" w:hAnsiTheme="minorHAnsi" w:cstheme="minorHAnsi"/>
                <w:color w:val="000000"/>
                <w:sz w:val="20"/>
              </w:rPr>
              <w:fldChar w:fldCharType="separate"/>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color w:val="000000"/>
                <w:sz w:val="20"/>
              </w:rPr>
              <w:fldChar w:fldCharType="end"/>
            </w:r>
          </w:p>
        </w:tc>
      </w:tr>
      <w:tr w:rsidR="00656884" w:rsidRPr="00F43843" w14:paraId="727432F3" w14:textId="77777777" w:rsidTr="001F354C">
        <w:trPr>
          <w:trHeight w:val="153"/>
          <w:jc w:val="center"/>
        </w:trPr>
        <w:tc>
          <w:tcPr>
            <w:tcW w:w="3019" w:type="dxa"/>
            <w:vMerge/>
            <w:shd w:val="clear" w:color="auto" w:fill="F2F2F2" w:themeFill="background1" w:themeFillShade="F2"/>
            <w:tcMar>
              <w:top w:w="57" w:type="dxa"/>
              <w:bottom w:w="57" w:type="dxa"/>
            </w:tcMar>
            <w:vAlign w:val="center"/>
          </w:tcPr>
          <w:p w14:paraId="38BCC621" w14:textId="77777777" w:rsidR="00656884" w:rsidRPr="00F43843" w:rsidRDefault="00656884" w:rsidP="006773B6">
            <w:pPr>
              <w:spacing w:after="0"/>
              <w:jc w:val="right"/>
              <w:rPr>
                <w:rFonts w:asciiTheme="minorHAnsi" w:hAnsiTheme="minorHAnsi" w:cstheme="minorHAnsi"/>
                <w:color w:val="000000"/>
                <w:sz w:val="20"/>
              </w:rPr>
            </w:pPr>
          </w:p>
        </w:tc>
        <w:tc>
          <w:tcPr>
            <w:tcW w:w="2126" w:type="dxa"/>
            <w:gridSpan w:val="2"/>
            <w:shd w:val="clear" w:color="auto" w:fill="F2F2F2" w:themeFill="background1" w:themeFillShade="F2"/>
            <w:tcMar>
              <w:top w:w="57" w:type="dxa"/>
              <w:left w:w="57" w:type="dxa"/>
              <w:bottom w:w="57" w:type="dxa"/>
              <w:right w:w="57" w:type="dxa"/>
            </w:tcMar>
            <w:vAlign w:val="center"/>
          </w:tcPr>
          <w:p w14:paraId="3D09B99B" w14:textId="77777777" w:rsidR="00656884" w:rsidRPr="00F43843" w:rsidRDefault="00656884" w:rsidP="006773B6">
            <w:pPr>
              <w:spacing w:after="0"/>
              <w:jc w:val="right"/>
              <w:rPr>
                <w:rFonts w:asciiTheme="minorHAnsi" w:hAnsiTheme="minorHAnsi" w:cstheme="minorHAnsi"/>
                <w:color w:val="000000"/>
                <w:szCs w:val="18"/>
              </w:rPr>
            </w:pPr>
            <w:r w:rsidRPr="00F43843">
              <w:rPr>
                <w:rFonts w:asciiTheme="minorHAnsi" w:hAnsiTheme="minorHAnsi" w:cstheme="minorHAnsi"/>
                <w:b/>
                <w:color w:val="000000"/>
                <w:szCs w:val="18"/>
              </w:rPr>
              <w:t>Email</w:t>
            </w:r>
            <w:r w:rsidRPr="00F43843">
              <w:rPr>
                <w:rFonts w:asciiTheme="minorHAnsi" w:hAnsiTheme="minorHAnsi" w:cstheme="minorHAnsi"/>
                <w:color w:val="000000"/>
                <w:szCs w:val="18"/>
              </w:rPr>
              <w:t>:</w:t>
            </w:r>
          </w:p>
        </w:tc>
        <w:tc>
          <w:tcPr>
            <w:tcW w:w="4629" w:type="dxa"/>
            <w:gridSpan w:val="5"/>
            <w:shd w:val="clear" w:color="auto" w:fill="auto"/>
          </w:tcPr>
          <w:p w14:paraId="39224314" w14:textId="77777777" w:rsidR="00656884" w:rsidRPr="00F43843" w:rsidRDefault="00656884" w:rsidP="006773B6">
            <w:pPr>
              <w:spacing w:after="0"/>
              <w:rPr>
                <w:rFonts w:asciiTheme="minorHAnsi" w:hAnsiTheme="minorHAnsi" w:cstheme="minorHAnsi"/>
                <w:color w:val="000000"/>
              </w:rPr>
            </w:pPr>
            <w:r w:rsidRPr="00F43843">
              <w:rPr>
                <w:rFonts w:asciiTheme="minorHAnsi" w:hAnsiTheme="minorHAnsi" w:cstheme="minorHAnsi"/>
                <w:color w:val="000000"/>
                <w:sz w:val="20"/>
              </w:rPr>
              <w:fldChar w:fldCharType="begin">
                <w:ffData>
                  <w:name w:val="Text5"/>
                  <w:enabled/>
                  <w:calcOnExit w:val="0"/>
                  <w:textInput>
                    <w:maxLength w:val="25"/>
                  </w:textInput>
                </w:ffData>
              </w:fldChar>
            </w:r>
            <w:r w:rsidRPr="00F43843">
              <w:rPr>
                <w:rFonts w:asciiTheme="minorHAnsi" w:hAnsiTheme="minorHAnsi" w:cstheme="minorHAnsi"/>
                <w:color w:val="000000"/>
                <w:sz w:val="20"/>
              </w:rPr>
              <w:instrText xml:space="preserve"> FORMTEXT </w:instrText>
            </w:r>
            <w:r w:rsidRPr="00F43843">
              <w:rPr>
                <w:rFonts w:asciiTheme="minorHAnsi" w:hAnsiTheme="minorHAnsi" w:cstheme="minorHAnsi"/>
                <w:color w:val="000000"/>
                <w:sz w:val="20"/>
              </w:rPr>
            </w:r>
            <w:r w:rsidRPr="00F43843">
              <w:rPr>
                <w:rFonts w:asciiTheme="minorHAnsi" w:hAnsiTheme="minorHAnsi" w:cstheme="minorHAnsi"/>
                <w:color w:val="000000"/>
                <w:sz w:val="20"/>
              </w:rPr>
              <w:fldChar w:fldCharType="separate"/>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color w:val="000000"/>
                <w:sz w:val="20"/>
              </w:rPr>
              <w:fldChar w:fldCharType="end"/>
            </w:r>
          </w:p>
        </w:tc>
      </w:tr>
      <w:tr w:rsidR="00C768CC" w:rsidRPr="00F43843" w14:paraId="654D49A2" w14:textId="77777777" w:rsidTr="001F354C">
        <w:trPr>
          <w:trHeight w:val="153"/>
          <w:jc w:val="center"/>
        </w:trPr>
        <w:tc>
          <w:tcPr>
            <w:tcW w:w="3019" w:type="dxa"/>
            <w:vMerge/>
            <w:shd w:val="clear" w:color="auto" w:fill="F2F2F2" w:themeFill="background1" w:themeFillShade="F2"/>
            <w:tcMar>
              <w:top w:w="57" w:type="dxa"/>
              <w:bottom w:w="57" w:type="dxa"/>
            </w:tcMar>
            <w:vAlign w:val="center"/>
          </w:tcPr>
          <w:p w14:paraId="6ED38890" w14:textId="77777777" w:rsidR="00C768CC" w:rsidRPr="00F43843" w:rsidRDefault="00C768CC" w:rsidP="00C768CC">
            <w:pPr>
              <w:spacing w:after="0"/>
              <w:jc w:val="right"/>
              <w:rPr>
                <w:rFonts w:asciiTheme="minorHAnsi" w:hAnsiTheme="minorHAnsi" w:cstheme="minorHAnsi"/>
                <w:color w:val="000000"/>
                <w:sz w:val="20"/>
              </w:rPr>
            </w:pPr>
          </w:p>
        </w:tc>
        <w:tc>
          <w:tcPr>
            <w:tcW w:w="2126" w:type="dxa"/>
            <w:gridSpan w:val="2"/>
            <w:shd w:val="clear" w:color="auto" w:fill="F2F2F2" w:themeFill="background1" w:themeFillShade="F2"/>
            <w:tcMar>
              <w:top w:w="57" w:type="dxa"/>
              <w:left w:w="57" w:type="dxa"/>
              <w:bottom w:w="57" w:type="dxa"/>
              <w:right w:w="57" w:type="dxa"/>
            </w:tcMar>
            <w:vAlign w:val="center"/>
          </w:tcPr>
          <w:p w14:paraId="442AF8EB" w14:textId="4E0BF661" w:rsidR="00C768CC" w:rsidRPr="00F43843" w:rsidRDefault="00C768CC" w:rsidP="00C768CC">
            <w:pPr>
              <w:spacing w:after="0"/>
              <w:jc w:val="right"/>
              <w:rPr>
                <w:rFonts w:asciiTheme="minorHAnsi" w:hAnsiTheme="minorHAnsi" w:cstheme="minorHAnsi"/>
                <w:color w:val="000000"/>
                <w:szCs w:val="18"/>
              </w:rPr>
            </w:pPr>
            <w:r>
              <w:rPr>
                <w:rFonts w:asciiTheme="minorHAnsi" w:hAnsiTheme="minorHAnsi" w:cstheme="minorHAnsi"/>
                <w:b/>
                <w:color w:val="000000"/>
                <w:szCs w:val="18"/>
              </w:rPr>
              <w:t>Address</w:t>
            </w:r>
            <w:r w:rsidRPr="00F43843">
              <w:rPr>
                <w:rFonts w:asciiTheme="minorHAnsi" w:hAnsiTheme="minorHAnsi" w:cstheme="minorHAnsi"/>
                <w:color w:val="000000"/>
                <w:szCs w:val="18"/>
              </w:rPr>
              <w:t>:</w:t>
            </w:r>
          </w:p>
        </w:tc>
        <w:tc>
          <w:tcPr>
            <w:tcW w:w="4629" w:type="dxa"/>
            <w:gridSpan w:val="5"/>
            <w:shd w:val="clear" w:color="auto" w:fill="auto"/>
          </w:tcPr>
          <w:p w14:paraId="3F9C2BE8" w14:textId="35AEAD8E" w:rsidR="00C768CC" w:rsidRPr="00F43843" w:rsidRDefault="00C768CC" w:rsidP="00C768CC">
            <w:pPr>
              <w:spacing w:after="0"/>
              <w:rPr>
                <w:rFonts w:asciiTheme="minorHAnsi" w:hAnsiTheme="minorHAnsi" w:cstheme="minorHAnsi"/>
                <w:color w:val="000000"/>
              </w:rPr>
            </w:pPr>
            <w:r w:rsidRPr="00F43843">
              <w:rPr>
                <w:rFonts w:asciiTheme="minorHAnsi" w:hAnsiTheme="minorHAnsi" w:cstheme="minorHAnsi"/>
                <w:color w:val="000000"/>
                <w:sz w:val="20"/>
              </w:rPr>
              <w:fldChar w:fldCharType="begin">
                <w:ffData>
                  <w:name w:val="Text5"/>
                  <w:enabled/>
                  <w:calcOnExit w:val="0"/>
                  <w:textInput>
                    <w:maxLength w:val="25"/>
                  </w:textInput>
                </w:ffData>
              </w:fldChar>
            </w:r>
            <w:r w:rsidRPr="00F43843">
              <w:rPr>
                <w:rFonts w:asciiTheme="minorHAnsi" w:hAnsiTheme="minorHAnsi" w:cstheme="minorHAnsi"/>
                <w:color w:val="000000"/>
                <w:sz w:val="20"/>
              </w:rPr>
              <w:instrText xml:space="preserve"> FORMTEXT </w:instrText>
            </w:r>
            <w:r w:rsidRPr="00F43843">
              <w:rPr>
                <w:rFonts w:asciiTheme="minorHAnsi" w:hAnsiTheme="minorHAnsi" w:cstheme="minorHAnsi"/>
                <w:color w:val="000000"/>
                <w:sz w:val="20"/>
              </w:rPr>
            </w:r>
            <w:r w:rsidRPr="00F43843">
              <w:rPr>
                <w:rFonts w:asciiTheme="minorHAnsi" w:hAnsiTheme="minorHAnsi" w:cstheme="minorHAnsi"/>
                <w:color w:val="000000"/>
                <w:sz w:val="20"/>
              </w:rPr>
              <w:fldChar w:fldCharType="separate"/>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color w:val="000000"/>
                <w:sz w:val="20"/>
              </w:rPr>
              <w:fldChar w:fldCharType="end"/>
            </w:r>
          </w:p>
        </w:tc>
      </w:tr>
      <w:tr w:rsidR="00656884" w:rsidRPr="00F43843" w14:paraId="79330C41" w14:textId="77777777" w:rsidTr="001F354C">
        <w:trPr>
          <w:trHeight w:val="153"/>
          <w:jc w:val="center"/>
        </w:trPr>
        <w:tc>
          <w:tcPr>
            <w:tcW w:w="3019" w:type="dxa"/>
            <w:vMerge/>
            <w:shd w:val="clear" w:color="auto" w:fill="F2F2F2" w:themeFill="background1" w:themeFillShade="F2"/>
            <w:tcMar>
              <w:top w:w="57" w:type="dxa"/>
              <w:bottom w:w="57" w:type="dxa"/>
            </w:tcMar>
            <w:vAlign w:val="center"/>
          </w:tcPr>
          <w:p w14:paraId="4CFD6980" w14:textId="77777777" w:rsidR="00656884" w:rsidRPr="00F43843" w:rsidRDefault="00656884" w:rsidP="00656884">
            <w:pPr>
              <w:spacing w:after="0"/>
              <w:jc w:val="right"/>
              <w:rPr>
                <w:rFonts w:asciiTheme="minorHAnsi" w:hAnsiTheme="minorHAnsi" w:cstheme="minorHAnsi"/>
                <w:color w:val="000000"/>
                <w:sz w:val="20"/>
              </w:rPr>
            </w:pPr>
          </w:p>
        </w:tc>
        <w:tc>
          <w:tcPr>
            <w:tcW w:w="2126" w:type="dxa"/>
            <w:gridSpan w:val="2"/>
            <w:shd w:val="clear" w:color="auto" w:fill="F2F2F2" w:themeFill="background1" w:themeFillShade="F2"/>
            <w:tcMar>
              <w:top w:w="57" w:type="dxa"/>
              <w:left w:w="57" w:type="dxa"/>
              <w:bottom w:w="57" w:type="dxa"/>
              <w:right w:w="57" w:type="dxa"/>
            </w:tcMar>
            <w:vAlign w:val="center"/>
          </w:tcPr>
          <w:p w14:paraId="30C5271F" w14:textId="6C7DB2FF" w:rsidR="00656884" w:rsidRPr="00F43843" w:rsidRDefault="00656884" w:rsidP="00656884">
            <w:pPr>
              <w:spacing w:after="0"/>
              <w:jc w:val="right"/>
              <w:rPr>
                <w:rFonts w:asciiTheme="minorHAnsi" w:hAnsiTheme="minorHAnsi" w:cstheme="minorHAnsi"/>
                <w:b/>
                <w:color w:val="000000"/>
                <w:szCs w:val="18"/>
              </w:rPr>
            </w:pPr>
            <w:r w:rsidRPr="00F43843">
              <w:rPr>
                <w:rFonts w:asciiTheme="minorHAnsi" w:hAnsiTheme="minorHAnsi" w:cstheme="minorHAnsi"/>
                <w:b/>
                <w:color w:val="000000"/>
                <w:szCs w:val="18"/>
              </w:rPr>
              <w:t>Date</w:t>
            </w:r>
            <w:r w:rsidRPr="00F43843">
              <w:rPr>
                <w:rFonts w:asciiTheme="minorHAnsi" w:hAnsiTheme="minorHAnsi" w:cstheme="minorHAnsi"/>
                <w:color w:val="000000"/>
                <w:szCs w:val="18"/>
              </w:rPr>
              <w:t>:</w:t>
            </w:r>
          </w:p>
        </w:tc>
        <w:tc>
          <w:tcPr>
            <w:tcW w:w="4629" w:type="dxa"/>
            <w:gridSpan w:val="5"/>
            <w:shd w:val="clear" w:color="auto" w:fill="auto"/>
          </w:tcPr>
          <w:p w14:paraId="167A9F04" w14:textId="2D48DF0B" w:rsidR="00656884" w:rsidRPr="00F43843" w:rsidRDefault="00656884" w:rsidP="00656884">
            <w:pPr>
              <w:spacing w:after="0"/>
              <w:rPr>
                <w:rFonts w:asciiTheme="minorHAnsi" w:hAnsiTheme="minorHAnsi" w:cstheme="minorHAnsi"/>
                <w:color w:val="000000"/>
                <w:sz w:val="20"/>
              </w:rPr>
            </w:pPr>
            <w:r w:rsidRPr="00F43843">
              <w:rPr>
                <w:rFonts w:asciiTheme="minorHAnsi" w:hAnsiTheme="minorHAnsi" w:cstheme="minorHAnsi"/>
                <w:color w:val="000000"/>
                <w:sz w:val="20"/>
              </w:rPr>
              <w:fldChar w:fldCharType="begin">
                <w:ffData>
                  <w:name w:val="Text5"/>
                  <w:enabled/>
                  <w:calcOnExit w:val="0"/>
                  <w:textInput>
                    <w:maxLength w:val="25"/>
                  </w:textInput>
                </w:ffData>
              </w:fldChar>
            </w:r>
            <w:r w:rsidRPr="00F43843">
              <w:rPr>
                <w:rFonts w:asciiTheme="minorHAnsi" w:hAnsiTheme="minorHAnsi" w:cstheme="minorHAnsi"/>
                <w:color w:val="000000"/>
                <w:sz w:val="20"/>
              </w:rPr>
              <w:instrText xml:space="preserve"> FORMTEXT </w:instrText>
            </w:r>
            <w:r w:rsidRPr="00F43843">
              <w:rPr>
                <w:rFonts w:asciiTheme="minorHAnsi" w:hAnsiTheme="minorHAnsi" w:cstheme="minorHAnsi"/>
                <w:color w:val="000000"/>
                <w:sz w:val="20"/>
              </w:rPr>
            </w:r>
            <w:r w:rsidRPr="00F43843">
              <w:rPr>
                <w:rFonts w:asciiTheme="minorHAnsi" w:hAnsiTheme="minorHAnsi" w:cstheme="minorHAnsi"/>
                <w:color w:val="000000"/>
                <w:sz w:val="20"/>
              </w:rPr>
              <w:fldChar w:fldCharType="separate"/>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noProof/>
                <w:color w:val="000000"/>
                <w:sz w:val="20"/>
              </w:rPr>
              <w:t> </w:t>
            </w:r>
            <w:r w:rsidRPr="00F43843">
              <w:rPr>
                <w:rFonts w:asciiTheme="minorHAnsi" w:hAnsiTheme="minorHAnsi" w:cstheme="minorHAnsi"/>
                <w:color w:val="000000"/>
                <w:sz w:val="20"/>
              </w:rPr>
              <w:fldChar w:fldCharType="end"/>
            </w:r>
          </w:p>
        </w:tc>
      </w:tr>
      <w:tr w:rsidR="00867DD9" w:rsidRPr="00F43843" w14:paraId="38E366E8" w14:textId="77777777" w:rsidTr="00FB0F86">
        <w:trPr>
          <w:trHeight w:val="153"/>
          <w:jc w:val="center"/>
        </w:trPr>
        <w:tc>
          <w:tcPr>
            <w:tcW w:w="9774" w:type="dxa"/>
            <w:gridSpan w:val="8"/>
            <w:shd w:val="clear" w:color="auto" w:fill="FFFFFF" w:themeFill="background1"/>
            <w:tcMar>
              <w:top w:w="57" w:type="dxa"/>
              <w:bottom w:w="57" w:type="dxa"/>
            </w:tcMar>
            <w:vAlign w:val="center"/>
          </w:tcPr>
          <w:p w14:paraId="274FBBC6" w14:textId="5FC43006" w:rsidR="00867DD9" w:rsidRPr="00BD782D" w:rsidRDefault="00867DD9" w:rsidP="00BD782D">
            <w:pPr>
              <w:spacing w:before="120" w:line="240" w:lineRule="auto"/>
              <w:jc w:val="center"/>
              <w:rPr>
                <w:rFonts w:asciiTheme="minorHAnsi" w:hAnsiTheme="minorHAnsi" w:cstheme="minorHAnsi"/>
                <w:b/>
                <w:bCs/>
                <w:color w:val="000000"/>
                <w:sz w:val="20"/>
              </w:rPr>
            </w:pPr>
            <w:r w:rsidRPr="00BD782D">
              <w:rPr>
                <w:rFonts w:asciiTheme="minorHAnsi" w:hAnsiTheme="minorHAnsi" w:cstheme="minorHAnsi"/>
                <w:b/>
                <w:bCs/>
                <w:color w:val="FF0000"/>
                <w:sz w:val="20"/>
              </w:rPr>
              <w:t>To be h</w:t>
            </w:r>
            <w:r w:rsidR="00BD782D" w:rsidRPr="00BD782D">
              <w:rPr>
                <w:rFonts w:asciiTheme="minorHAnsi" w:hAnsiTheme="minorHAnsi" w:cstheme="minorHAnsi"/>
                <w:b/>
                <w:bCs/>
                <w:color w:val="FF0000"/>
                <w:sz w:val="20"/>
              </w:rPr>
              <w:t>andled in the strictest of confidence</w:t>
            </w:r>
            <w:r w:rsidR="00A13AE9">
              <w:rPr>
                <w:rFonts w:asciiTheme="minorHAnsi" w:hAnsiTheme="minorHAnsi" w:cstheme="minorHAnsi"/>
                <w:b/>
                <w:bCs/>
                <w:color w:val="FF0000"/>
                <w:sz w:val="20"/>
              </w:rPr>
              <w:t xml:space="preserve"> (once completed)</w:t>
            </w:r>
          </w:p>
        </w:tc>
      </w:tr>
    </w:tbl>
    <w:p w14:paraId="247511BB" w14:textId="1FFADDDB" w:rsidR="0017253F" w:rsidRPr="00CC1282" w:rsidRDefault="0017253F" w:rsidP="00CC1282">
      <w:pPr>
        <w:pStyle w:val="BodyText"/>
        <w:sectPr w:rsidR="0017253F" w:rsidRPr="00CC1282" w:rsidSect="00A448AA">
          <w:headerReference w:type="default" r:id="rId30"/>
          <w:footerReference w:type="default" r:id="rId31"/>
          <w:pgSz w:w="11906" w:h="16838" w:code="9"/>
          <w:pgMar w:top="1701" w:right="992" w:bottom="1134" w:left="1134" w:header="720" w:footer="578" w:gutter="0"/>
          <w:cols w:space="720"/>
          <w:docGrid w:linePitch="326"/>
        </w:sectPr>
      </w:pPr>
    </w:p>
    <w:p w14:paraId="501B3921" w14:textId="66CC2719" w:rsidR="006162AC" w:rsidRDefault="007901ED" w:rsidP="0082340B">
      <w:pPr>
        <w:pStyle w:val="Heading1"/>
        <w:numPr>
          <w:ilvl w:val="0"/>
          <w:numId w:val="0"/>
        </w:numPr>
      </w:pPr>
      <w:bookmarkStart w:id="23" w:name="_Toc35256726"/>
      <w:r w:rsidRPr="00D26287">
        <w:lastRenderedPageBreak/>
        <w:t>Annex</w:t>
      </w:r>
      <w:r w:rsidR="006162AC" w:rsidRPr="00D26287">
        <w:t xml:space="preserve"> </w:t>
      </w:r>
      <w:r w:rsidR="00D26287" w:rsidRPr="00D26287">
        <w:t>D</w:t>
      </w:r>
      <w:r w:rsidR="006162AC" w:rsidRPr="00D26287">
        <w:t>: Register</w:t>
      </w:r>
      <w:r w:rsidR="006162AC" w:rsidRPr="00916D87">
        <w:t xml:space="preserve"> of Influenza Case History</w:t>
      </w:r>
      <w:bookmarkEnd w:id="23"/>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43"/>
        <w:gridCol w:w="1409"/>
        <w:gridCol w:w="1408"/>
        <w:gridCol w:w="1408"/>
        <w:gridCol w:w="1794"/>
        <w:gridCol w:w="1198"/>
        <w:gridCol w:w="1237"/>
        <w:gridCol w:w="3996"/>
      </w:tblGrid>
      <w:tr w:rsidR="00447F9E" w:rsidRPr="00CF20AE" w14:paraId="75FAAC61" w14:textId="77777777" w:rsidTr="00624090">
        <w:tc>
          <w:tcPr>
            <w:tcW w:w="551" w:type="pct"/>
            <w:shd w:val="clear" w:color="auto" w:fill="F2F2F2" w:themeFill="background1" w:themeFillShade="F2"/>
            <w:tcMar>
              <w:top w:w="113" w:type="dxa"/>
              <w:bottom w:w="113" w:type="dxa"/>
            </w:tcMar>
            <w:vAlign w:val="center"/>
          </w:tcPr>
          <w:p w14:paraId="663510AB" w14:textId="77777777" w:rsidR="00447F9E" w:rsidRPr="00447F9E" w:rsidRDefault="00447F9E" w:rsidP="00447F9E">
            <w:pPr>
              <w:spacing w:before="120" w:line="240" w:lineRule="auto"/>
              <w:jc w:val="center"/>
              <w:rPr>
                <w:b/>
                <w:sz w:val="22"/>
                <w:szCs w:val="28"/>
              </w:rPr>
            </w:pPr>
            <w:r w:rsidRPr="00447F9E">
              <w:rPr>
                <w:b/>
                <w:sz w:val="22"/>
                <w:szCs w:val="28"/>
              </w:rPr>
              <w:t>Name</w:t>
            </w:r>
          </w:p>
        </w:tc>
        <w:tc>
          <w:tcPr>
            <w:tcW w:w="503" w:type="pct"/>
            <w:shd w:val="clear" w:color="auto" w:fill="F2F2F2" w:themeFill="background1" w:themeFillShade="F2"/>
            <w:tcMar>
              <w:top w:w="113" w:type="dxa"/>
              <w:bottom w:w="113" w:type="dxa"/>
            </w:tcMar>
            <w:vAlign w:val="center"/>
          </w:tcPr>
          <w:p w14:paraId="1CCD6397" w14:textId="77777777" w:rsidR="00447F9E" w:rsidRPr="00447F9E" w:rsidRDefault="00447F9E" w:rsidP="00447F9E">
            <w:pPr>
              <w:spacing w:before="120" w:line="240" w:lineRule="auto"/>
              <w:jc w:val="center"/>
              <w:rPr>
                <w:b/>
                <w:sz w:val="22"/>
                <w:szCs w:val="28"/>
              </w:rPr>
            </w:pPr>
            <w:r w:rsidRPr="00447F9E">
              <w:rPr>
                <w:b/>
                <w:sz w:val="22"/>
                <w:szCs w:val="28"/>
              </w:rPr>
              <w:t>Status</w:t>
            </w:r>
          </w:p>
        </w:tc>
        <w:tc>
          <w:tcPr>
            <w:tcW w:w="503" w:type="pct"/>
            <w:shd w:val="clear" w:color="auto" w:fill="F2F2F2" w:themeFill="background1" w:themeFillShade="F2"/>
            <w:tcMar>
              <w:top w:w="113" w:type="dxa"/>
              <w:bottom w:w="113" w:type="dxa"/>
            </w:tcMar>
            <w:vAlign w:val="center"/>
          </w:tcPr>
          <w:p w14:paraId="0E7247D0" w14:textId="77777777" w:rsidR="00447F9E" w:rsidRPr="00447F9E" w:rsidRDefault="00447F9E" w:rsidP="00447F9E">
            <w:pPr>
              <w:spacing w:before="120" w:line="240" w:lineRule="auto"/>
              <w:jc w:val="center"/>
              <w:rPr>
                <w:b/>
                <w:sz w:val="22"/>
                <w:szCs w:val="28"/>
              </w:rPr>
            </w:pPr>
            <w:r w:rsidRPr="00447F9E">
              <w:rPr>
                <w:b/>
                <w:sz w:val="22"/>
                <w:szCs w:val="28"/>
              </w:rPr>
              <w:t>State and Country</w:t>
            </w:r>
          </w:p>
        </w:tc>
        <w:tc>
          <w:tcPr>
            <w:tcW w:w="503" w:type="pct"/>
            <w:shd w:val="clear" w:color="auto" w:fill="F2F2F2" w:themeFill="background1" w:themeFillShade="F2"/>
            <w:tcMar>
              <w:top w:w="113" w:type="dxa"/>
              <w:bottom w:w="113" w:type="dxa"/>
            </w:tcMar>
            <w:vAlign w:val="center"/>
          </w:tcPr>
          <w:p w14:paraId="2DAD02C1" w14:textId="536E8D8D" w:rsidR="00447F9E" w:rsidRPr="00447F9E" w:rsidRDefault="00447F9E" w:rsidP="00447F9E">
            <w:pPr>
              <w:spacing w:before="120" w:line="240" w:lineRule="auto"/>
              <w:jc w:val="center"/>
              <w:rPr>
                <w:b/>
                <w:sz w:val="22"/>
                <w:szCs w:val="28"/>
              </w:rPr>
            </w:pPr>
            <w:r w:rsidRPr="00447F9E">
              <w:rPr>
                <w:b/>
                <w:sz w:val="22"/>
                <w:szCs w:val="28"/>
              </w:rPr>
              <w:t>Business</w:t>
            </w:r>
            <w:r>
              <w:rPr>
                <w:b/>
                <w:sz w:val="22"/>
                <w:szCs w:val="28"/>
              </w:rPr>
              <w:t xml:space="preserve"> </w:t>
            </w:r>
            <w:r w:rsidRPr="00447F9E">
              <w:rPr>
                <w:b/>
                <w:sz w:val="22"/>
                <w:szCs w:val="28"/>
              </w:rPr>
              <w:t>Unit</w:t>
            </w:r>
          </w:p>
        </w:tc>
        <w:tc>
          <w:tcPr>
            <w:tcW w:w="641" w:type="pct"/>
            <w:shd w:val="clear" w:color="auto" w:fill="F2F2F2" w:themeFill="background1" w:themeFillShade="F2"/>
            <w:tcMar>
              <w:top w:w="113" w:type="dxa"/>
              <w:bottom w:w="113" w:type="dxa"/>
            </w:tcMar>
            <w:vAlign w:val="center"/>
          </w:tcPr>
          <w:p w14:paraId="614F62BB" w14:textId="77777777" w:rsidR="00447F9E" w:rsidRPr="00447F9E" w:rsidRDefault="00447F9E" w:rsidP="00447F9E">
            <w:pPr>
              <w:spacing w:before="120" w:line="240" w:lineRule="auto"/>
              <w:jc w:val="center"/>
              <w:rPr>
                <w:b/>
                <w:sz w:val="22"/>
                <w:szCs w:val="28"/>
              </w:rPr>
            </w:pPr>
            <w:r w:rsidRPr="00447F9E">
              <w:rPr>
                <w:b/>
                <w:sz w:val="22"/>
                <w:szCs w:val="28"/>
              </w:rPr>
              <w:t>Accommodation Type</w:t>
            </w:r>
          </w:p>
        </w:tc>
        <w:tc>
          <w:tcPr>
            <w:tcW w:w="428" w:type="pct"/>
            <w:shd w:val="clear" w:color="auto" w:fill="F2F2F2" w:themeFill="background1" w:themeFillShade="F2"/>
            <w:tcMar>
              <w:top w:w="113" w:type="dxa"/>
              <w:bottom w:w="113" w:type="dxa"/>
            </w:tcMar>
            <w:vAlign w:val="center"/>
          </w:tcPr>
          <w:p w14:paraId="3D8B77C0" w14:textId="77777777" w:rsidR="00447F9E" w:rsidRPr="00447F9E" w:rsidRDefault="00447F9E" w:rsidP="00447F9E">
            <w:pPr>
              <w:spacing w:before="120" w:line="240" w:lineRule="auto"/>
              <w:jc w:val="center"/>
              <w:rPr>
                <w:b/>
                <w:sz w:val="22"/>
                <w:szCs w:val="28"/>
              </w:rPr>
            </w:pPr>
            <w:r w:rsidRPr="00447F9E">
              <w:rPr>
                <w:b/>
                <w:sz w:val="22"/>
                <w:szCs w:val="28"/>
              </w:rPr>
              <w:t>Situation Status</w:t>
            </w:r>
          </w:p>
        </w:tc>
        <w:tc>
          <w:tcPr>
            <w:tcW w:w="442" w:type="pct"/>
            <w:shd w:val="clear" w:color="auto" w:fill="F2F2F2" w:themeFill="background1" w:themeFillShade="F2"/>
            <w:vAlign w:val="center"/>
          </w:tcPr>
          <w:p w14:paraId="388B2C4A" w14:textId="331FA860" w:rsidR="00447F9E" w:rsidRPr="00447F9E" w:rsidRDefault="00447F9E" w:rsidP="00624090">
            <w:pPr>
              <w:spacing w:before="120" w:line="240" w:lineRule="auto"/>
              <w:jc w:val="center"/>
              <w:rPr>
                <w:b/>
                <w:sz w:val="22"/>
                <w:szCs w:val="28"/>
              </w:rPr>
            </w:pPr>
            <w:r w:rsidRPr="00447F9E">
              <w:rPr>
                <w:b/>
                <w:sz w:val="22"/>
                <w:szCs w:val="28"/>
              </w:rPr>
              <w:t>Date</w:t>
            </w:r>
            <w:r w:rsidR="00624090">
              <w:rPr>
                <w:b/>
                <w:sz w:val="22"/>
                <w:szCs w:val="28"/>
              </w:rPr>
              <w:br/>
            </w:r>
            <w:r w:rsidRPr="00447F9E">
              <w:rPr>
                <w:b/>
                <w:sz w:val="22"/>
                <w:szCs w:val="28"/>
              </w:rPr>
              <w:t>Detected</w:t>
            </w:r>
          </w:p>
        </w:tc>
        <w:tc>
          <w:tcPr>
            <w:tcW w:w="1428" w:type="pct"/>
            <w:shd w:val="clear" w:color="auto" w:fill="F2F2F2" w:themeFill="background1" w:themeFillShade="F2"/>
            <w:tcMar>
              <w:top w:w="113" w:type="dxa"/>
              <w:bottom w:w="113" w:type="dxa"/>
            </w:tcMar>
            <w:vAlign w:val="center"/>
          </w:tcPr>
          <w:p w14:paraId="4E2ED6FE" w14:textId="77777777" w:rsidR="00447F9E" w:rsidRPr="00447F9E" w:rsidRDefault="00447F9E" w:rsidP="00447F9E">
            <w:pPr>
              <w:spacing w:before="120" w:line="240" w:lineRule="auto"/>
              <w:jc w:val="center"/>
              <w:rPr>
                <w:b/>
                <w:sz w:val="22"/>
                <w:szCs w:val="28"/>
              </w:rPr>
            </w:pPr>
            <w:r w:rsidRPr="00447F9E">
              <w:rPr>
                <w:b/>
                <w:sz w:val="22"/>
                <w:szCs w:val="28"/>
              </w:rPr>
              <w:t>Remarks</w:t>
            </w:r>
          </w:p>
        </w:tc>
      </w:tr>
      <w:tr w:rsidR="00447F9E" w:rsidRPr="00CF20AE" w14:paraId="169940C0" w14:textId="77777777" w:rsidTr="00624090">
        <w:tc>
          <w:tcPr>
            <w:tcW w:w="551" w:type="pct"/>
          </w:tcPr>
          <w:p w14:paraId="2CB40AD6" w14:textId="77777777" w:rsidR="00447F9E" w:rsidRPr="00CF20AE" w:rsidRDefault="00447F9E" w:rsidP="005B0AE2"/>
        </w:tc>
        <w:tc>
          <w:tcPr>
            <w:tcW w:w="503" w:type="pct"/>
          </w:tcPr>
          <w:p w14:paraId="1210887D" w14:textId="77777777" w:rsidR="00447F9E" w:rsidRPr="00CF20AE" w:rsidRDefault="00447F9E" w:rsidP="005B0AE2"/>
        </w:tc>
        <w:tc>
          <w:tcPr>
            <w:tcW w:w="503" w:type="pct"/>
          </w:tcPr>
          <w:p w14:paraId="1F50E799" w14:textId="77777777" w:rsidR="00447F9E" w:rsidRPr="00CF20AE" w:rsidRDefault="00447F9E" w:rsidP="005B0AE2"/>
        </w:tc>
        <w:tc>
          <w:tcPr>
            <w:tcW w:w="503" w:type="pct"/>
          </w:tcPr>
          <w:p w14:paraId="7DD1974B" w14:textId="77777777" w:rsidR="00447F9E" w:rsidRPr="00CF20AE" w:rsidRDefault="00447F9E" w:rsidP="005B0AE2"/>
        </w:tc>
        <w:tc>
          <w:tcPr>
            <w:tcW w:w="641" w:type="pct"/>
          </w:tcPr>
          <w:p w14:paraId="6CA619B8" w14:textId="77777777" w:rsidR="00447F9E" w:rsidRPr="00CF20AE" w:rsidRDefault="00447F9E" w:rsidP="005B0AE2"/>
        </w:tc>
        <w:tc>
          <w:tcPr>
            <w:tcW w:w="428" w:type="pct"/>
          </w:tcPr>
          <w:p w14:paraId="3B35A340" w14:textId="77777777" w:rsidR="00447F9E" w:rsidRPr="00CF20AE" w:rsidRDefault="00447F9E" w:rsidP="005B0AE2"/>
        </w:tc>
        <w:tc>
          <w:tcPr>
            <w:tcW w:w="442" w:type="pct"/>
          </w:tcPr>
          <w:p w14:paraId="13C4AE63" w14:textId="77777777" w:rsidR="00447F9E" w:rsidRPr="00CF20AE" w:rsidRDefault="00447F9E" w:rsidP="005B0AE2"/>
        </w:tc>
        <w:tc>
          <w:tcPr>
            <w:tcW w:w="1428" w:type="pct"/>
          </w:tcPr>
          <w:p w14:paraId="7B62C129" w14:textId="77777777" w:rsidR="00447F9E" w:rsidRPr="00CF20AE" w:rsidRDefault="00447F9E" w:rsidP="005B0AE2"/>
        </w:tc>
      </w:tr>
      <w:tr w:rsidR="00447F9E" w:rsidRPr="00CF20AE" w14:paraId="473A4853" w14:textId="77777777" w:rsidTr="00624090">
        <w:tc>
          <w:tcPr>
            <w:tcW w:w="551" w:type="pct"/>
          </w:tcPr>
          <w:p w14:paraId="1055CD29" w14:textId="77777777" w:rsidR="00447F9E" w:rsidRPr="00CF20AE" w:rsidRDefault="00447F9E" w:rsidP="005B0AE2"/>
        </w:tc>
        <w:tc>
          <w:tcPr>
            <w:tcW w:w="503" w:type="pct"/>
          </w:tcPr>
          <w:p w14:paraId="46AC5557" w14:textId="77777777" w:rsidR="00447F9E" w:rsidRPr="00CF20AE" w:rsidRDefault="00447F9E" w:rsidP="005B0AE2"/>
        </w:tc>
        <w:tc>
          <w:tcPr>
            <w:tcW w:w="503" w:type="pct"/>
          </w:tcPr>
          <w:p w14:paraId="5C52D454" w14:textId="77777777" w:rsidR="00447F9E" w:rsidRPr="00CF20AE" w:rsidRDefault="00447F9E" w:rsidP="005B0AE2"/>
        </w:tc>
        <w:tc>
          <w:tcPr>
            <w:tcW w:w="503" w:type="pct"/>
          </w:tcPr>
          <w:p w14:paraId="70A87FAB" w14:textId="77777777" w:rsidR="00447F9E" w:rsidRPr="00CF20AE" w:rsidRDefault="00447F9E" w:rsidP="005B0AE2"/>
        </w:tc>
        <w:tc>
          <w:tcPr>
            <w:tcW w:w="641" w:type="pct"/>
          </w:tcPr>
          <w:p w14:paraId="0B36A535" w14:textId="77777777" w:rsidR="00447F9E" w:rsidRPr="00CF20AE" w:rsidRDefault="00447F9E" w:rsidP="005B0AE2"/>
        </w:tc>
        <w:tc>
          <w:tcPr>
            <w:tcW w:w="428" w:type="pct"/>
          </w:tcPr>
          <w:p w14:paraId="4A6C8CE3" w14:textId="77777777" w:rsidR="00447F9E" w:rsidRPr="00CF20AE" w:rsidRDefault="00447F9E" w:rsidP="005B0AE2"/>
        </w:tc>
        <w:tc>
          <w:tcPr>
            <w:tcW w:w="442" w:type="pct"/>
          </w:tcPr>
          <w:p w14:paraId="4165C7DE" w14:textId="77777777" w:rsidR="00447F9E" w:rsidRPr="00CF20AE" w:rsidRDefault="00447F9E" w:rsidP="005B0AE2"/>
        </w:tc>
        <w:tc>
          <w:tcPr>
            <w:tcW w:w="1428" w:type="pct"/>
          </w:tcPr>
          <w:p w14:paraId="78B15C99" w14:textId="77777777" w:rsidR="00447F9E" w:rsidRPr="00CF20AE" w:rsidRDefault="00447F9E" w:rsidP="005B0AE2"/>
        </w:tc>
      </w:tr>
      <w:tr w:rsidR="00447F9E" w:rsidRPr="00CF20AE" w14:paraId="1BFB34A6" w14:textId="77777777" w:rsidTr="00624090">
        <w:tc>
          <w:tcPr>
            <w:tcW w:w="551" w:type="pct"/>
          </w:tcPr>
          <w:p w14:paraId="21F583FA" w14:textId="77777777" w:rsidR="00447F9E" w:rsidRPr="00CF20AE" w:rsidRDefault="00447F9E" w:rsidP="005B0AE2"/>
        </w:tc>
        <w:tc>
          <w:tcPr>
            <w:tcW w:w="503" w:type="pct"/>
          </w:tcPr>
          <w:p w14:paraId="62D4CFE8" w14:textId="77777777" w:rsidR="00447F9E" w:rsidRPr="00CF20AE" w:rsidRDefault="00447F9E" w:rsidP="005B0AE2"/>
        </w:tc>
        <w:tc>
          <w:tcPr>
            <w:tcW w:w="503" w:type="pct"/>
          </w:tcPr>
          <w:p w14:paraId="1938D911" w14:textId="77777777" w:rsidR="00447F9E" w:rsidRPr="00CF20AE" w:rsidRDefault="00447F9E" w:rsidP="005B0AE2"/>
        </w:tc>
        <w:tc>
          <w:tcPr>
            <w:tcW w:w="503" w:type="pct"/>
          </w:tcPr>
          <w:p w14:paraId="34EC163A" w14:textId="77777777" w:rsidR="00447F9E" w:rsidRPr="00CF20AE" w:rsidRDefault="00447F9E" w:rsidP="005B0AE2"/>
        </w:tc>
        <w:tc>
          <w:tcPr>
            <w:tcW w:w="641" w:type="pct"/>
          </w:tcPr>
          <w:p w14:paraId="601D799F" w14:textId="77777777" w:rsidR="00447F9E" w:rsidRPr="00CF20AE" w:rsidRDefault="00447F9E" w:rsidP="005B0AE2"/>
        </w:tc>
        <w:tc>
          <w:tcPr>
            <w:tcW w:w="428" w:type="pct"/>
          </w:tcPr>
          <w:p w14:paraId="65CFBEB2" w14:textId="77777777" w:rsidR="00447F9E" w:rsidRPr="00CF20AE" w:rsidRDefault="00447F9E" w:rsidP="005B0AE2"/>
        </w:tc>
        <w:tc>
          <w:tcPr>
            <w:tcW w:w="442" w:type="pct"/>
          </w:tcPr>
          <w:p w14:paraId="6DD3AF1E" w14:textId="77777777" w:rsidR="00447F9E" w:rsidRPr="00CF20AE" w:rsidRDefault="00447F9E" w:rsidP="005B0AE2"/>
        </w:tc>
        <w:tc>
          <w:tcPr>
            <w:tcW w:w="1428" w:type="pct"/>
          </w:tcPr>
          <w:p w14:paraId="6CF206C9" w14:textId="77777777" w:rsidR="00447F9E" w:rsidRPr="00CF20AE" w:rsidRDefault="00447F9E" w:rsidP="005B0AE2"/>
        </w:tc>
      </w:tr>
      <w:tr w:rsidR="00447F9E" w:rsidRPr="00CF20AE" w14:paraId="219ECB60" w14:textId="77777777" w:rsidTr="00624090">
        <w:tc>
          <w:tcPr>
            <w:tcW w:w="551" w:type="pct"/>
          </w:tcPr>
          <w:p w14:paraId="0F1F7FE0" w14:textId="77777777" w:rsidR="00447F9E" w:rsidRPr="00CF20AE" w:rsidRDefault="00447F9E" w:rsidP="005B0AE2"/>
        </w:tc>
        <w:tc>
          <w:tcPr>
            <w:tcW w:w="503" w:type="pct"/>
          </w:tcPr>
          <w:p w14:paraId="4679775C" w14:textId="77777777" w:rsidR="00447F9E" w:rsidRPr="00CF20AE" w:rsidRDefault="00447F9E" w:rsidP="005B0AE2"/>
        </w:tc>
        <w:tc>
          <w:tcPr>
            <w:tcW w:w="503" w:type="pct"/>
          </w:tcPr>
          <w:p w14:paraId="3CE4ED19" w14:textId="77777777" w:rsidR="00447F9E" w:rsidRPr="00CF20AE" w:rsidRDefault="00447F9E" w:rsidP="005B0AE2"/>
        </w:tc>
        <w:tc>
          <w:tcPr>
            <w:tcW w:w="503" w:type="pct"/>
          </w:tcPr>
          <w:p w14:paraId="3568A868" w14:textId="77777777" w:rsidR="00447F9E" w:rsidRPr="00CF20AE" w:rsidRDefault="00447F9E" w:rsidP="005B0AE2"/>
        </w:tc>
        <w:tc>
          <w:tcPr>
            <w:tcW w:w="641" w:type="pct"/>
          </w:tcPr>
          <w:p w14:paraId="0B116CD6" w14:textId="77777777" w:rsidR="00447F9E" w:rsidRPr="00CF20AE" w:rsidRDefault="00447F9E" w:rsidP="005B0AE2"/>
        </w:tc>
        <w:tc>
          <w:tcPr>
            <w:tcW w:w="428" w:type="pct"/>
          </w:tcPr>
          <w:p w14:paraId="3688F30F" w14:textId="77777777" w:rsidR="00447F9E" w:rsidRPr="00CF20AE" w:rsidRDefault="00447F9E" w:rsidP="005B0AE2"/>
        </w:tc>
        <w:tc>
          <w:tcPr>
            <w:tcW w:w="442" w:type="pct"/>
          </w:tcPr>
          <w:p w14:paraId="3EE14B75" w14:textId="77777777" w:rsidR="00447F9E" w:rsidRPr="00CF20AE" w:rsidRDefault="00447F9E" w:rsidP="005B0AE2"/>
        </w:tc>
        <w:tc>
          <w:tcPr>
            <w:tcW w:w="1428" w:type="pct"/>
          </w:tcPr>
          <w:p w14:paraId="6418AC81" w14:textId="77777777" w:rsidR="00447F9E" w:rsidRPr="00CF20AE" w:rsidRDefault="00447F9E" w:rsidP="005B0AE2"/>
        </w:tc>
      </w:tr>
      <w:tr w:rsidR="00447F9E" w:rsidRPr="00CF20AE" w14:paraId="5106CDD8" w14:textId="77777777" w:rsidTr="00624090">
        <w:tc>
          <w:tcPr>
            <w:tcW w:w="551" w:type="pct"/>
          </w:tcPr>
          <w:p w14:paraId="63ECD4AD" w14:textId="77777777" w:rsidR="00447F9E" w:rsidRPr="00CF20AE" w:rsidRDefault="00447F9E" w:rsidP="005B0AE2"/>
        </w:tc>
        <w:tc>
          <w:tcPr>
            <w:tcW w:w="503" w:type="pct"/>
          </w:tcPr>
          <w:p w14:paraId="0FA7D089" w14:textId="77777777" w:rsidR="00447F9E" w:rsidRPr="00CF20AE" w:rsidRDefault="00447F9E" w:rsidP="005B0AE2"/>
        </w:tc>
        <w:tc>
          <w:tcPr>
            <w:tcW w:w="503" w:type="pct"/>
          </w:tcPr>
          <w:p w14:paraId="33F7C986" w14:textId="77777777" w:rsidR="00447F9E" w:rsidRPr="00CF20AE" w:rsidRDefault="00447F9E" w:rsidP="005B0AE2"/>
        </w:tc>
        <w:tc>
          <w:tcPr>
            <w:tcW w:w="503" w:type="pct"/>
          </w:tcPr>
          <w:p w14:paraId="43FAE488" w14:textId="77777777" w:rsidR="00447F9E" w:rsidRPr="00CF20AE" w:rsidRDefault="00447F9E" w:rsidP="005B0AE2"/>
        </w:tc>
        <w:tc>
          <w:tcPr>
            <w:tcW w:w="641" w:type="pct"/>
          </w:tcPr>
          <w:p w14:paraId="0B1E20DB" w14:textId="77777777" w:rsidR="00447F9E" w:rsidRPr="00CF20AE" w:rsidRDefault="00447F9E" w:rsidP="005B0AE2"/>
        </w:tc>
        <w:tc>
          <w:tcPr>
            <w:tcW w:w="428" w:type="pct"/>
          </w:tcPr>
          <w:p w14:paraId="1DDF372B" w14:textId="77777777" w:rsidR="00447F9E" w:rsidRPr="00CF20AE" w:rsidRDefault="00447F9E" w:rsidP="005B0AE2"/>
        </w:tc>
        <w:tc>
          <w:tcPr>
            <w:tcW w:w="442" w:type="pct"/>
          </w:tcPr>
          <w:p w14:paraId="17543CA6" w14:textId="77777777" w:rsidR="00447F9E" w:rsidRPr="00CF20AE" w:rsidRDefault="00447F9E" w:rsidP="005B0AE2"/>
        </w:tc>
        <w:tc>
          <w:tcPr>
            <w:tcW w:w="1428" w:type="pct"/>
          </w:tcPr>
          <w:p w14:paraId="15A75F7C" w14:textId="77777777" w:rsidR="00447F9E" w:rsidRPr="00CF20AE" w:rsidRDefault="00447F9E" w:rsidP="005B0AE2"/>
        </w:tc>
      </w:tr>
      <w:tr w:rsidR="00447F9E" w:rsidRPr="00CF20AE" w14:paraId="582707D8" w14:textId="77777777" w:rsidTr="00624090">
        <w:tc>
          <w:tcPr>
            <w:tcW w:w="551" w:type="pct"/>
          </w:tcPr>
          <w:p w14:paraId="0D13C159" w14:textId="77777777" w:rsidR="00447F9E" w:rsidRPr="00CF20AE" w:rsidRDefault="00447F9E" w:rsidP="005B0AE2"/>
        </w:tc>
        <w:tc>
          <w:tcPr>
            <w:tcW w:w="503" w:type="pct"/>
          </w:tcPr>
          <w:p w14:paraId="49ED19B2" w14:textId="77777777" w:rsidR="00447F9E" w:rsidRPr="00CF20AE" w:rsidRDefault="00447F9E" w:rsidP="005B0AE2"/>
        </w:tc>
        <w:tc>
          <w:tcPr>
            <w:tcW w:w="503" w:type="pct"/>
          </w:tcPr>
          <w:p w14:paraId="27FF9B81" w14:textId="77777777" w:rsidR="00447F9E" w:rsidRPr="00CF20AE" w:rsidRDefault="00447F9E" w:rsidP="005B0AE2"/>
        </w:tc>
        <w:tc>
          <w:tcPr>
            <w:tcW w:w="503" w:type="pct"/>
          </w:tcPr>
          <w:p w14:paraId="13FD758A" w14:textId="77777777" w:rsidR="00447F9E" w:rsidRPr="00CF20AE" w:rsidRDefault="00447F9E" w:rsidP="005B0AE2"/>
        </w:tc>
        <w:tc>
          <w:tcPr>
            <w:tcW w:w="641" w:type="pct"/>
          </w:tcPr>
          <w:p w14:paraId="7D92E228" w14:textId="77777777" w:rsidR="00447F9E" w:rsidRPr="00CF20AE" w:rsidRDefault="00447F9E" w:rsidP="005B0AE2"/>
        </w:tc>
        <w:tc>
          <w:tcPr>
            <w:tcW w:w="428" w:type="pct"/>
          </w:tcPr>
          <w:p w14:paraId="06FB0D20" w14:textId="77777777" w:rsidR="00447F9E" w:rsidRPr="00CF20AE" w:rsidRDefault="00447F9E" w:rsidP="005B0AE2"/>
        </w:tc>
        <w:tc>
          <w:tcPr>
            <w:tcW w:w="442" w:type="pct"/>
          </w:tcPr>
          <w:p w14:paraId="68332A03" w14:textId="77777777" w:rsidR="00447F9E" w:rsidRPr="00CF20AE" w:rsidRDefault="00447F9E" w:rsidP="005B0AE2"/>
        </w:tc>
        <w:tc>
          <w:tcPr>
            <w:tcW w:w="1428" w:type="pct"/>
          </w:tcPr>
          <w:p w14:paraId="0DDFA76F" w14:textId="77777777" w:rsidR="00447F9E" w:rsidRPr="00CF20AE" w:rsidRDefault="00447F9E" w:rsidP="005B0AE2"/>
        </w:tc>
      </w:tr>
      <w:tr w:rsidR="00447F9E" w:rsidRPr="00CF20AE" w14:paraId="0F33070E" w14:textId="77777777" w:rsidTr="00624090">
        <w:tc>
          <w:tcPr>
            <w:tcW w:w="551" w:type="pct"/>
          </w:tcPr>
          <w:p w14:paraId="6C64BDFC" w14:textId="77777777" w:rsidR="00447F9E" w:rsidRPr="00CF20AE" w:rsidRDefault="00447F9E" w:rsidP="005B0AE2"/>
        </w:tc>
        <w:tc>
          <w:tcPr>
            <w:tcW w:w="503" w:type="pct"/>
          </w:tcPr>
          <w:p w14:paraId="6FD9688D" w14:textId="77777777" w:rsidR="00447F9E" w:rsidRPr="00CF20AE" w:rsidRDefault="00447F9E" w:rsidP="005B0AE2"/>
        </w:tc>
        <w:tc>
          <w:tcPr>
            <w:tcW w:w="503" w:type="pct"/>
          </w:tcPr>
          <w:p w14:paraId="028CDABE" w14:textId="77777777" w:rsidR="00447F9E" w:rsidRPr="00CF20AE" w:rsidRDefault="00447F9E" w:rsidP="005B0AE2"/>
        </w:tc>
        <w:tc>
          <w:tcPr>
            <w:tcW w:w="503" w:type="pct"/>
          </w:tcPr>
          <w:p w14:paraId="70B065B1" w14:textId="77777777" w:rsidR="00447F9E" w:rsidRPr="00CF20AE" w:rsidRDefault="00447F9E" w:rsidP="005B0AE2"/>
        </w:tc>
        <w:tc>
          <w:tcPr>
            <w:tcW w:w="641" w:type="pct"/>
          </w:tcPr>
          <w:p w14:paraId="3A3A19C2" w14:textId="77777777" w:rsidR="00447F9E" w:rsidRPr="00CF20AE" w:rsidRDefault="00447F9E" w:rsidP="005B0AE2"/>
        </w:tc>
        <w:tc>
          <w:tcPr>
            <w:tcW w:w="428" w:type="pct"/>
          </w:tcPr>
          <w:p w14:paraId="61FB0BF4" w14:textId="77777777" w:rsidR="00447F9E" w:rsidRPr="00CF20AE" w:rsidRDefault="00447F9E" w:rsidP="005B0AE2"/>
        </w:tc>
        <w:tc>
          <w:tcPr>
            <w:tcW w:w="442" w:type="pct"/>
          </w:tcPr>
          <w:p w14:paraId="77067FBB" w14:textId="77777777" w:rsidR="00447F9E" w:rsidRPr="00CF20AE" w:rsidRDefault="00447F9E" w:rsidP="005B0AE2"/>
        </w:tc>
        <w:tc>
          <w:tcPr>
            <w:tcW w:w="1428" w:type="pct"/>
          </w:tcPr>
          <w:p w14:paraId="4F5F1EF2" w14:textId="77777777" w:rsidR="00447F9E" w:rsidRPr="00CF20AE" w:rsidRDefault="00447F9E" w:rsidP="005B0AE2"/>
        </w:tc>
      </w:tr>
      <w:tr w:rsidR="00447F9E" w:rsidRPr="00CF20AE" w14:paraId="0113FDD4" w14:textId="77777777" w:rsidTr="00624090">
        <w:tc>
          <w:tcPr>
            <w:tcW w:w="551" w:type="pct"/>
          </w:tcPr>
          <w:p w14:paraId="33A24F19" w14:textId="77777777" w:rsidR="00447F9E" w:rsidRPr="00CF20AE" w:rsidRDefault="00447F9E" w:rsidP="005B0AE2"/>
        </w:tc>
        <w:tc>
          <w:tcPr>
            <w:tcW w:w="503" w:type="pct"/>
          </w:tcPr>
          <w:p w14:paraId="74C12F98" w14:textId="77777777" w:rsidR="00447F9E" w:rsidRPr="00CF20AE" w:rsidRDefault="00447F9E" w:rsidP="005B0AE2"/>
        </w:tc>
        <w:tc>
          <w:tcPr>
            <w:tcW w:w="503" w:type="pct"/>
          </w:tcPr>
          <w:p w14:paraId="324BDF4B" w14:textId="77777777" w:rsidR="00447F9E" w:rsidRPr="00CF20AE" w:rsidRDefault="00447F9E" w:rsidP="005B0AE2"/>
        </w:tc>
        <w:tc>
          <w:tcPr>
            <w:tcW w:w="503" w:type="pct"/>
          </w:tcPr>
          <w:p w14:paraId="23C20A81" w14:textId="77777777" w:rsidR="00447F9E" w:rsidRPr="00CF20AE" w:rsidRDefault="00447F9E" w:rsidP="005B0AE2"/>
        </w:tc>
        <w:tc>
          <w:tcPr>
            <w:tcW w:w="641" w:type="pct"/>
          </w:tcPr>
          <w:p w14:paraId="6619AA90" w14:textId="77777777" w:rsidR="00447F9E" w:rsidRPr="00CF20AE" w:rsidRDefault="00447F9E" w:rsidP="005B0AE2"/>
        </w:tc>
        <w:tc>
          <w:tcPr>
            <w:tcW w:w="428" w:type="pct"/>
          </w:tcPr>
          <w:p w14:paraId="01B13CE5" w14:textId="77777777" w:rsidR="00447F9E" w:rsidRPr="00CF20AE" w:rsidRDefault="00447F9E" w:rsidP="005B0AE2"/>
        </w:tc>
        <w:tc>
          <w:tcPr>
            <w:tcW w:w="442" w:type="pct"/>
          </w:tcPr>
          <w:p w14:paraId="0779C3DC" w14:textId="77777777" w:rsidR="00447F9E" w:rsidRPr="00CF20AE" w:rsidRDefault="00447F9E" w:rsidP="005B0AE2"/>
        </w:tc>
        <w:tc>
          <w:tcPr>
            <w:tcW w:w="1428" w:type="pct"/>
          </w:tcPr>
          <w:p w14:paraId="655B77E8" w14:textId="77777777" w:rsidR="00447F9E" w:rsidRPr="00CF20AE" w:rsidRDefault="00447F9E" w:rsidP="005B0AE2"/>
        </w:tc>
      </w:tr>
      <w:tr w:rsidR="00447F9E" w:rsidRPr="00CF20AE" w14:paraId="11A2D6C5" w14:textId="77777777" w:rsidTr="00624090">
        <w:tc>
          <w:tcPr>
            <w:tcW w:w="551" w:type="pct"/>
          </w:tcPr>
          <w:p w14:paraId="76FD708D" w14:textId="77777777" w:rsidR="00447F9E" w:rsidRPr="00CF20AE" w:rsidRDefault="00447F9E" w:rsidP="005B0AE2"/>
        </w:tc>
        <w:tc>
          <w:tcPr>
            <w:tcW w:w="503" w:type="pct"/>
          </w:tcPr>
          <w:p w14:paraId="73D3B673" w14:textId="77777777" w:rsidR="00447F9E" w:rsidRPr="00CF20AE" w:rsidRDefault="00447F9E" w:rsidP="005B0AE2"/>
        </w:tc>
        <w:tc>
          <w:tcPr>
            <w:tcW w:w="503" w:type="pct"/>
          </w:tcPr>
          <w:p w14:paraId="1C0B4E71" w14:textId="77777777" w:rsidR="00447F9E" w:rsidRPr="00CF20AE" w:rsidRDefault="00447F9E" w:rsidP="005B0AE2"/>
        </w:tc>
        <w:tc>
          <w:tcPr>
            <w:tcW w:w="503" w:type="pct"/>
          </w:tcPr>
          <w:p w14:paraId="78CD17D8" w14:textId="77777777" w:rsidR="00447F9E" w:rsidRPr="00CF20AE" w:rsidRDefault="00447F9E" w:rsidP="005B0AE2"/>
        </w:tc>
        <w:tc>
          <w:tcPr>
            <w:tcW w:w="641" w:type="pct"/>
          </w:tcPr>
          <w:p w14:paraId="6F18AEA7" w14:textId="77777777" w:rsidR="00447F9E" w:rsidRPr="00CF20AE" w:rsidRDefault="00447F9E" w:rsidP="005B0AE2"/>
        </w:tc>
        <w:tc>
          <w:tcPr>
            <w:tcW w:w="428" w:type="pct"/>
          </w:tcPr>
          <w:p w14:paraId="20F1402B" w14:textId="77777777" w:rsidR="00447F9E" w:rsidRPr="00CF20AE" w:rsidRDefault="00447F9E" w:rsidP="005B0AE2"/>
        </w:tc>
        <w:tc>
          <w:tcPr>
            <w:tcW w:w="442" w:type="pct"/>
          </w:tcPr>
          <w:p w14:paraId="62378311" w14:textId="77777777" w:rsidR="00447F9E" w:rsidRPr="00CF20AE" w:rsidRDefault="00447F9E" w:rsidP="005B0AE2"/>
        </w:tc>
        <w:tc>
          <w:tcPr>
            <w:tcW w:w="1428" w:type="pct"/>
          </w:tcPr>
          <w:p w14:paraId="06AC0E07" w14:textId="77777777" w:rsidR="00447F9E" w:rsidRPr="00CF20AE" w:rsidRDefault="00447F9E" w:rsidP="005B0AE2"/>
        </w:tc>
      </w:tr>
      <w:tr w:rsidR="00447F9E" w:rsidRPr="00CF20AE" w14:paraId="440D4FAF" w14:textId="77777777" w:rsidTr="00624090">
        <w:tc>
          <w:tcPr>
            <w:tcW w:w="551" w:type="pct"/>
          </w:tcPr>
          <w:p w14:paraId="2F160E32" w14:textId="77777777" w:rsidR="00447F9E" w:rsidRPr="00CF20AE" w:rsidRDefault="00447F9E" w:rsidP="005B0AE2"/>
        </w:tc>
        <w:tc>
          <w:tcPr>
            <w:tcW w:w="503" w:type="pct"/>
          </w:tcPr>
          <w:p w14:paraId="7C2B6AB4" w14:textId="77777777" w:rsidR="00447F9E" w:rsidRPr="00CF20AE" w:rsidRDefault="00447F9E" w:rsidP="005B0AE2"/>
        </w:tc>
        <w:tc>
          <w:tcPr>
            <w:tcW w:w="503" w:type="pct"/>
          </w:tcPr>
          <w:p w14:paraId="28A973BA" w14:textId="77777777" w:rsidR="00447F9E" w:rsidRPr="00CF20AE" w:rsidRDefault="00447F9E" w:rsidP="005B0AE2"/>
        </w:tc>
        <w:tc>
          <w:tcPr>
            <w:tcW w:w="503" w:type="pct"/>
          </w:tcPr>
          <w:p w14:paraId="07C975A0" w14:textId="77777777" w:rsidR="00447F9E" w:rsidRPr="00CF20AE" w:rsidRDefault="00447F9E" w:rsidP="005B0AE2"/>
        </w:tc>
        <w:tc>
          <w:tcPr>
            <w:tcW w:w="641" w:type="pct"/>
          </w:tcPr>
          <w:p w14:paraId="56B22070" w14:textId="77777777" w:rsidR="00447F9E" w:rsidRPr="00CF20AE" w:rsidRDefault="00447F9E" w:rsidP="005B0AE2"/>
        </w:tc>
        <w:tc>
          <w:tcPr>
            <w:tcW w:w="428" w:type="pct"/>
          </w:tcPr>
          <w:p w14:paraId="0A935410" w14:textId="77777777" w:rsidR="00447F9E" w:rsidRPr="00CF20AE" w:rsidRDefault="00447F9E" w:rsidP="005B0AE2"/>
        </w:tc>
        <w:tc>
          <w:tcPr>
            <w:tcW w:w="442" w:type="pct"/>
          </w:tcPr>
          <w:p w14:paraId="510CA874" w14:textId="77777777" w:rsidR="00447F9E" w:rsidRPr="00CF20AE" w:rsidRDefault="00447F9E" w:rsidP="005B0AE2"/>
        </w:tc>
        <w:tc>
          <w:tcPr>
            <w:tcW w:w="1428" w:type="pct"/>
          </w:tcPr>
          <w:p w14:paraId="6DA73E48" w14:textId="77777777" w:rsidR="00447F9E" w:rsidRPr="00CF20AE" w:rsidRDefault="00447F9E" w:rsidP="005B0AE2"/>
        </w:tc>
      </w:tr>
      <w:tr w:rsidR="00447F9E" w:rsidRPr="00CF20AE" w14:paraId="3BAF0FD2" w14:textId="77777777" w:rsidTr="00624090">
        <w:tc>
          <w:tcPr>
            <w:tcW w:w="551" w:type="pct"/>
          </w:tcPr>
          <w:p w14:paraId="4DB6CC68" w14:textId="77777777" w:rsidR="00447F9E" w:rsidRPr="00CF20AE" w:rsidRDefault="00447F9E" w:rsidP="005B0AE2"/>
        </w:tc>
        <w:tc>
          <w:tcPr>
            <w:tcW w:w="503" w:type="pct"/>
          </w:tcPr>
          <w:p w14:paraId="78CC97D5" w14:textId="77777777" w:rsidR="00447F9E" w:rsidRPr="00CF20AE" w:rsidRDefault="00447F9E" w:rsidP="005B0AE2"/>
        </w:tc>
        <w:tc>
          <w:tcPr>
            <w:tcW w:w="503" w:type="pct"/>
          </w:tcPr>
          <w:p w14:paraId="5BE9AF5A" w14:textId="77777777" w:rsidR="00447F9E" w:rsidRPr="00CF20AE" w:rsidRDefault="00447F9E" w:rsidP="005B0AE2"/>
        </w:tc>
        <w:tc>
          <w:tcPr>
            <w:tcW w:w="503" w:type="pct"/>
          </w:tcPr>
          <w:p w14:paraId="2EF8FBF8" w14:textId="77777777" w:rsidR="00447F9E" w:rsidRPr="00CF20AE" w:rsidRDefault="00447F9E" w:rsidP="005B0AE2"/>
        </w:tc>
        <w:tc>
          <w:tcPr>
            <w:tcW w:w="641" w:type="pct"/>
          </w:tcPr>
          <w:p w14:paraId="20E71EA1" w14:textId="77777777" w:rsidR="00447F9E" w:rsidRPr="00CF20AE" w:rsidRDefault="00447F9E" w:rsidP="005B0AE2"/>
        </w:tc>
        <w:tc>
          <w:tcPr>
            <w:tcW w:w="428" w:type="pct"/>
          </w:tcPr>
          <w:p w14:paraId="5D8ECF8B" w14:textId="77777777" w:rsidR="00447F9E" w:rsidRPr="00CF20AE" w:rsidRDefault="00447F9E" w:rsidP="005B0AE2"/>
        </w:tc>
        <w:tc>
          <w:tcPr>
            <w:tcW w:w="442" w:type="pct"/>
          </w:tcPr>
          <w:p w14:paraId="4ABCE528" w14:textId="77777777" w:rsidR="00447F9E" w:rsidRPr="00CF20AE" w:rsidRDefault="00447F9E" w:rsidP="005B0AE2"/>
        </w:tc>
        <w:tc>
          <w:tcPr>
            <w:tcW w:w="1428" w:type="pct"/>
          </w:tcPr>
          <w:p w14:paraId="4BB00B51" w14:textId="77777777" w:rsidR="00447F9E" w:rsidRPr="00CF20AE" w:rsidRDefault="00447F9E" w:rsidP="005B0AE2"/>
        </w:tc>
      </w:tr>
      <w:tr w:rsidR="00447F9E" w:rsidRPr="00CF20AE" w14:paraId="755B59F5" w14:textId="77777777" w:rsidTr="00624090">
        <w:tc>
          <w:tcPr>
            <w:tcW w:w="551" w:type="pct"/>
          </w:tcPr>
          <w:p w14:paraId="45FECC9F" w14:textId="77777777" w:rsidR="00447F9E" w:rsidRPr="00CF20AE" w:rsidRDefault="00447F9E" w:rsidP="005B0AE2"/>
        </w:tc>
        <w:tc>
          <w:tcPr>
            <w:tcW w:w="503" w:type="pct"/>
          </w:tcPr>
          <w:p w14:paraId="5AFCC7BA" w14:textId="77777777" w:rsidR="00447F9E" w:rsidRPr="00CF20AE" w:rsidRDefault="00447F9E" w:rsidP="005B0AE2"/>
        </w:tc>
        <w:tc>
          <w:tcPr>
            <w:tcW w:w="503" w:type="pct"/>
          </w:tcPr>
          <w:p w14:paraId="2E870DDA" w14:textId="77777777" w:rsidR="00447F9E" w:rsidRPr="00CF20AE" w:rsidRDefault="00447F9E" w:rsidP="005B0AE2"/>
        </w:tc>
        <w:tc>
          <w:tcPr>
            <w:tcW w:w="503" w:type="pct"/>
          </w:tcPr>
          <w:p w14:paraId="0E2B3186" w14:textId="77777777" w:rsidR="00447F9E" w:rsidRPr="00CF20AE" w:rsidRDefault="00447F9E" w:rsidP="005B0AE2"/>
        </w:tc>
        <w:tc>
          <w:tcPr>
            <w:tcW w:w="641" w:type="pct"/>
          </w:tcPr>
          <w:p w14:paraId="2A17A68A" w14:textId="77777777" w:rsidR="00447F9E" w:rsidRPr="00CF20AE" w:rsidRDefault="00447F9E" w:rsidP="005B0AE2"/>
        </w:tc>
        <w:tc>
          <w:tcPr>
            <w:tcW w:w="428" w:type="pct"/>
          </w:tcPr>
          <w:p w14:paraId="685CD333" w14:textId="77777777" w:rsidR="00447F9E" w:rsidRPr="00CF20AE" w:rsidRDefault="00447F9E" w:rsidP="005B0AE2"/>
        </w:tc>
        <w:tc>
          <w:tcPr>
            <w:tcW w:w="442" w:type="pct"/>
          </w:tcPr>
          <w:p w14:paraId="4C1F27EA" w14:textId="77777777" w:rsidR="00447F9E" w:rsidRPr="00CF20AE" w:rsidRDefault="00447F9E" w:rsidP="005B0AE2"/>
        </w:tc>
        <w:tc>
          <w:tcPr>
            <w:tcW w:w="1428" w:type="pct"/>
          </w:tcPr>
          <w:p w14:paraId="624B146C" w14:textId="77777777" w:rsidR="00447F9E" w:rsidRPr="00CF20AE" w:rsidRDefault="00447F9E" w:rsidP="005B0AE2"/>
        </w:tc>
      </w:tr>
      <w:tr w:rsidR="00447F9E" w:rsidRPr="00CF20AE" w14:paraId="269A6476" w14:textId="77777777" w:rsidTr="00624090">
        <w:tc>
          <w:tcPr>
            <w:tcW w:w="551" w:type="pct"/>
          </w:tcPr>
          <w:p w14:paraId="4C970D54" w14:textId="77777777" w:rsidR="00447F9E" w:rsidRPr="00CF20AE" w:rsidRDefault="00447F9E" w:rsidP="005B0AE2"/>
        </w:tc>
        <w:tc>
          <w:tcPr>
            <w:tcW w:w="503" w:type="pct"/>
          </w:tcPr>
          <w:p w14:paraId="59E73D22" w14:textId="77777777" w:rsidR="00447F9E" w:rsidRPr="00CF20AE" w:rsidRDefault="00447F9E" w:rsidP="005B0AE2"/>
        </w:tc>
        <w:tc>
          <w:tcPr>
            <w:tcW w:w="503" w:type="pct"/>
          </w:tcPr>
          <w:p w14:paraId="17213797" w14:textId="77777777" w:rsidR="00447F9E" w:rsidRPr="00CF20AE" w:rsidRDefault="00447F9E" w:rsidP="005B0AE2"/>
        </w:tc>
        <w:tc>
          <w:tcPr>
            <w:tcW w:w="503" w:type="pct"/>
          </w:tcPr>
          <w:p w14:paraId="705E6775" w14:textId="77777777" w:rsidR="00447F9E" w:rsidRPr="00CF20AE" w:rsidRDefault="00447F9E" w:rsidP="005B0AE2"/>
        </w:tc>
        <w:tc>
          <w:tcPr>
            <w:tcW w:w="641" w:type="pct"/>
          </w:tcPr>
          <w:p w14:paraId="70B3D7E8" w14:textId="77777777" w:rsidR="00447F9E" w:rsidRPr="00CF20AE" w:rsidRDefault="00447F9E" w:rsidP="005B0AE2"/>
        </w:tc>
        <w:tc>
          <w:tcPr>
            <w:tcW w:w="428" w:type="pct"/>
          </w:tcPr>
          <w:p w14:paraId="3E6EC868" w14:textId="77777777" w:rsidR="00447F9E" w:rsidRPr="00CF20AE" w:rsidRDefault="00447F9E" w:rsidP="005B0AE2"/>
        </w:tc>
        <w:tc>
          <w:tcPr>
            <w:tcW w:w="442" w:type="pct"/>
          </w:tcPr>
          <w:p w14:paraId="3B0B11A0" w14:textId="77777777" w:rsidR="00447F9E" w:rsidRPr="00CF20AE" w:rsidRDefault="00447F9E" w:rsidP="005B0AE2"/>
        </w:tc>
        <w:tc>
          <w:tcPr>
            <w:tcW w:w="1428" w:type="pct"/>
          </w:tcPr>
          <w:p w14:paraId="32B00AC8" w14:textId="77777777" w:rsidR="00447F9E" w:rsidRPr="00CF20AE" w:rsidRDefault="00447F9E" w:rsidP="005B0AE2"/>
        </w:tc>
      </w:tr>
      <w:tr w:rsidR="00447F9E" w:rsidRPr="00CF20AE" w14:paraId="62E04269" w14:textId="77777777" w:rsidTr="00624090">
        <w:tc>
          <w:tcPr>
            <w:tcW w:w="551" w:type="pct"/>
          </w:tcPr>
          <w:p w14:paraId="0C0CD97D" w14:textId="77777777" w:rsidR="00447F9E" w:rsidRPr="00CF20AE" w:rsidRDefault="00447F9E" w:rsidP="005B0AE2"/>
        </w:tc>
        <w:tc>
          <w:tcPr>
            <w:tcW w:w="503" w:type="pct"/>
          </w:tcPr>
          <w:p w14:paraId="640042FC" w14:textId="77777777" w:rsidR="00447F9E" w:rsidRPr="00CF20AE" w:rsidRDefault="00447F9E" w:rsidP="005B0AE2"/>
        </w:tc>
        <w:tc>
          <w:tcPr>
            <w:tcW w:w="503" w:type="pct"/>
          </w:tcPr>
          <w:p w14:paraId="7916AEAF" w14:textId="77777777" w:rsidR="00447F9E" w:rsidRPr="00CF20AE" w:rsidRDefault="00447F9E" w:rsidP="005B0AE2"/>
        </w:tc>
        <w:tc>
          <w:tcPr>
            <w:tcW w:w="503" w:type="pct"/>
          </w:tcPr>
          <w:p w14:paraId="76387A6A" w14:textId="77777777" w:rsidR="00447F9E" w:rsidRPr="00CF20AE" w:rsidRDefault="00447F9E" w:rsidP="005B0AE2"/>
        </w:tc>
        <w:tc>
          <w:tcPr>
            <w:tcW w:w="641" w:type="pct"/>
          </w:tcPr>
          <w:p w14:paraId="6FBD24AC" w14:textId="77777777" w:rsidR="00447F9E" w:rsidRPr="00CF20AE" w:rsidRDefault="00447F9E" w:rsidP="005B0AE2"/>
        </w:tc>
        <w:tc>
          <w:tcPr>
            <w:tcW w:w="428" w:type="pct"/>
          </w:tcPr>
          <w:p w14:paraId="4634D78A" w14:textId="77777777" w:rsidR="00447F9E" w:rsidRPr="00CF20AE" w:rsidRDefault="00447F9E" w:rsidP="005B0AE2"/>
        </w:tc>
        <w:tc>
          <w:tcPr>
            <w:tcW w:w="442" w:type="pct"/>
          </w:tcPr>
          <w:p w14:paraId="743DA91D" w14:textId="77777777" w:rsidR="00447F9E" w:rsidRPr="00CF20AE" w:rsidRDefault="00447F9E" w:rsidP="005B0AE2"/>
        </w:tc>
        <w:tc>
          <w:tcPr>
            <w:tcW w:w="1428" w:type="pct"/>
          </w:tcPr>
          <w:p w14:paraId="7C8DB185" w14:textId="77777777" w:rsidR="00447F9E" w:rsidRPr="00CF20AE" w:rsidRDefault="00447F9E" w:rsidP="005B0AE2"/>
        </w:tc>
      </w:tr>
      <w:tr w:rsidR="00447F9E" w:rsidRPr="00CF20AE" w14:paraId="63C69E06" w14:textId="77777777" w:rsidTr="00624090">
        <w:tc>
          <w:tcPr>
            <w:tcW w:w="551" w:type="pct"/>
          </w:tcPr>
          <w:p w14:paraId="5060A32A" w14:textId="77777777" w:rsidR="00447F9E" w:rsidRPr="00CF20AE" w:rsidRDefault="00447F9E" w:rsidP="005B0AE2"/>
        </w:tc>
        <w:tc>
          <w:tcPr>
            <w:tcW w:w="503" w:type="pct"/>
          </w:tcPr>
          <w:p w14:paraId="2660671D" w14:textId="77777777" w:rsidR="00447F9E" w:rsidRPr="00CF20AE" w:rsidRDefault="00447F9E" w:rsidP="005B0AE2"/>
        </w:tc>
        <w:tc>
          <w:tcPr>
            <w:tcW w:w="503" w:type="pct"/>
          </w:tcPr>
          <w:p w14:paraId="5B6089BE" w14:textId="77777777" w:rsidR="00447F9E" w:rsidRPr="00CF20AE" w:rsidRDefault="00447F9E" w:rsidP="005B0AE2"/>
        </w:tc>
        <w:tc>
          <w:tcPr>
            <w:tcW w:w="503" w:type="pct"/>
          </w:tcPr>
          <w:p w14:paraId="21911F6F" w14:textId="77777777" w:rsidR="00447F9E" w:rsidRPr="00CF20AE" w:rsidRDefault="00447F9E" w:rsidP="005B0AE2"/>
        </w:tc>
        <w:tc>
          <w:tcPr>
            <w:tcW w:w="641" w:type="pct"/>
          </w:tcPr>
          <w:p w14:paraId="576F9DE5" w14:textId="77777777" w:rsidR="00447F9E" w:rsidRPr="00CF20AE" w:rsidRDefault="00447F9E" w:rsidP="005B0AE2"/>
        </w:tc>
        <w:tc>
          <w:tcPr>
            <w:tcW w:w="428" w:type="pct"/>
          </w:tcPr>
          <w:p w14:paraId="70093959" w14:textId="77777777" w:rsidR="00447F9E" w:rsidRPr="00CF20AE" w:rsidRDefault="00447F9E" w:rsidP="005B0AE2"/>
        </w:tc>
        <w:tc>
          <w:tcPr>
            <w:tcW w:w="442" w:type="pct"/>
          </w:tcPr>
          <w:p w14:paraId="2CE9FF66" w14:textId="77777777" w:rsidR="00447F9E" w:rsidRPr="00CF20AE" w:rsidRDefault="00447F9E" w:rsidP="005B0AE2"/>
        </w:tc>
        <w:tc>
          <w:tcPr>
            <w:tcW w:w="1428" w:type="pct"/>
          </w:tcPr>
          <w:p w14:paraId="27F7AD78" w14:textId="77777777" w:rsidR="00447F9E" w:rsidRPr="00CF20AE" w:rsidRDefault="00447F9E" w:rsidP="005B0AE2"/>
        </w:tc>
      </w:tr>
      <w:tr w:rsidR="00447F9E" w:rsidRPr="00CF20AE" w14:paraId="163D508B" w14:textId="77777777" w:rsidTr="00624090">
        <w:tc>
          <w:tcPr>
            <w:tcW w:w="551" w:type="pct"/>
          </w:tcPr>
          <w:p w14:paraId="55A92651" w14:textId="77777777" w:rsidR="00447F9E" w:rsidRPr="00CF20AE" w:rsidRDefault="00447F9E" w:rsidP="005B0AE2"/>
        </w:tc>
        <w:tc>
          <w:tcPr>
            <w:tcW w:w="503" w:type="pct"/>
          </w:tcPr>
          <w:p w14:paraId="552FDEF8" w14:textId="77777777" w:rsidR="00447F9E" w:rsidRPr="00CF20AE" w:rsidRDefault="00447F9E" w:rsidP="005B0AE2"/>
        </w:tc>
        <w:tc>
          <w:tcPr>
            <w:tcW w:w="503" w:type="pct"/>
          </w:tcPr>
          <w:p w14:paraId="2889BF5D" w14:textId="77777777" w:rsidR="00447F9E" w:rsidRPr="00CF20AE" w:rsidRDefault="00447F9E" w:rsidP="005B0AE2"/>
        </w:tc>
        <w:tc>
          <w:tcPr>
            <w:tcW w:w="503" w:type="pct"/>
          </w:tcPr>
          <w:p w14:paraId="477F2282" w14:textId="77777777" w:rsidR="00447F9E" w:rsidRPr="00CF20AE" w:rsidRDefault="00447F9E" w:rsidP="005B0AE2"/>
        </w:tc>
        <w:tc>
          <w:tcPr>
            <w:tcW w:w="641" w:type="pct"/>
          </w:tcPr>
          <w:p w14:paraId="735BB941" w14:textId="77777777" w:rsidR="00447F9E" w:rsidRPr="00CF20AE" w:rsidRDefault="00447F9E" w:rsidP="005B0AE2"/>
        </w:tc>
        <w:tc>
          <w:tcPr>
            <w:tcW w:w="428" w:type="pct"/>
          </w:tcPr>
          <w:p w14:paraId="20DEDF43" w14:textId="77777777" w:rsidR="00447F9E" w:rsidRPr="00CF20AE" w:rsidRDefault="00447F9E" w:rsidP="005B0AE2"/>
        </w:tc>
        <w:tc>
          <w:tcPr>
            <w:tcW w:w="442" w:type="pct"/>
          </w:tcPr>
          <w:p w14:paraId="2127CF81" w14:textId="77777777" w:rsidR="00447F9E" w:rsidRPr="00CF20AE" w:rsidRDefault="00447F9E" w:rsidP="005B0AE2"/>
        </w:tc>
        <w:tc>
          <w:tcPr>
            <w:tcW w:w="1428" w:type="pct"/>
          </w:tcPr>
          <w:p w14:paraId="0F504A41" w14:textId="77777777" w:rsidR="00447F9E" w:rsidRPr="00CF20AE" w:rsidRDefault="00447F9E" w:rsidP="005B0AE2"/>
        </w:tc>
      </w:tr>
      <w:tr w:rsidR="00447F9E" w:rsidRPr="00CF20AE" w14:paraId="327166BE" w14:textId="77777777" w:rsidTr="00624090">
        <w:tc>
          <w:tcPr>
            <w:tcW w:w="551" w:type="pct"/>
          </w:tcPr>
          <w:p w14:paraId="4947AF6D" w14:textId="77777777" w:rsidR="00447F9E" w:rsidRPr="00CF20AE" w:rsidRDefault="00447F9E" w:rsidP="005B0AE2"/>
        </w:tc>
        <w:tc>
          <w:tcPr>
            <w:tcW w:w="503" w:type="pct"/>
          </w:tcPr>
          <w:p w14:paraId="5E21B4A6" w14:textId="77777777" w:rsidR="00447F9E" w:rsidRPr="00CF20AE" w:rsidRDefault="00447F9E" w:rsidP="005B0AE2"/>
        </w:tc>
        <w:tc>
          <w:tcPr>
            <w:tcW w:w="503" w:type="pct"/>
          </w:tcPr>
          <w:p w14:paraId="4E1C2C28" w14:textId="77777777" w:rsidR="00447F9E" w:rsidRPr="00CF20AE" w:rsidRDefault="00447F9E" w:rsidP="005B0AE2"/>
        </w:tc>
        <w:tc>
          <w:tcPr>
            <w:tcW w:w="503" w:type="pct"/>
          </w:tcPr>
          <w:p w14:paraId="29D6CAEE" w14:textId="77777777" w:rsidR="00447F9E" w:rsidRPr="00CF20AE" w:rsidRDefault="00447F9E" w:rsidP="005B0AE2"/>
        </w:tc>
        <w:tc>
          <w:tcPr>
            <w:tcW w:w="641" w:type="pct"/>
          </w:tcPr>
          <w:p w14:paraId="3033E27B" w14:textId="77777777" w:rsidR="00447F9E" w:rsidRPr="00CF20AE" w:rsidRDefault="00447F9E" w:rsidP="005B0AE2"/>
        </w:tc>
        <w:tc>
          <w:tcPr>
            <w:tcW w:w="428" w:type="pct"/>
          </w:tcPr>
          <w:p w14:paraId="5184503D" w14:textId="77777777" w:rsidR="00447F9E" w:rsidRPr="00CF20AE" w:rsidRDefault="00447F9E" w:rsidP="005B0AE2"/>
        </w:tc>
        <w:tc>
          <w:tcPr>
            <w:tcW w:w="442" w:type="pct"/>
          </w:tcPr>
          <w:p w14:paraId="5C071FE8" w14:textId="77777777" w:rsidR="00447F9E" w:rsidRPr="00CF20AE" w:rsidRDefault="00447F9E" w:rsidP="005B0AE2"/>
        </w:tc>
        <w:tc>
          <w:tcPr>
            <w:tcW w:w="1428" w:type="pct"/>
          </w:tcPr>
          <w:p w14:paraId="185FE8C4" w14:textId="77777777" w:rsidR="00447F9E" w:rsidRPr="00CF20AE" w:rsidRDefault="00447F9E" w:rsidP="005B0AE2"/>
        </w:tc>
      </w:tr>
      <w:tr w:rsidR="00447F9E" w:rsidRPr="00CF20AE" w14:paraId="5084842D" w14:textId="77777777" w:rsidTr="00624090">
        <w:tc>
          <w:tcPr>
            <w:tcW w:w="551" w:type="pct"/>
          </w:tcPr>
          <w:p w14:paraId="437F6210" w14:textId="77777777" w:rsidR="00447F9E" w:rsidRPr="00CF20AE" w:rsidRDefault="00447F9E" w:rsidP="005B0AE2"/>
        </w:tc>
        <w:tc>
          <w:tcPr>
            <w:tcW w:w="503" w:type="pct"/>
          </w:tcPr>
          <w:p w14:paraId="08E1CDE4" w14:textId="77777777" w:rsidR="00447F9E" w:rsidRPr="00CF20AE" w:rsidRDefault="00447F9E" w:rsidP="005B0AE2"/>
        </w:tc>
        <w:tc>
          <w:tcPr>
            <w:tcW w:w="503" w:type="pct"/>
          </w:tcPr>
          <w:p w14:paraId="59A461A5" w14:textId="77777777" w:rsidR="00447F9E" w:rsidRPr="00CF20AE" w:rsidRDefault="00447F9E" w:rsidP="005B0AE2"/>
        </w:tc>
        <w:tc>
          <w:tcPr>
            <w:tcW w:w="503" w:type="pct"/>
          </w:tcPr>
          <w:p w14:paraId="1242CB2A" w14:textId="77777777" w:rsidR="00447F9E" w:rsidRPr="00CF20AE" w:rsidRDefault="00447F9E" w:rsidP="005B0AE2"/>
        </w:tc>
        <w:tc>
          <w:tcPr>
            <w:tcW w:w="641" w:type="pct"/>
          </w:tcPr>
          <w:p w14:paraId="2778C408" w14:textId="77777777" w:rsidR="00447F9E" w:rsidRPr="00CF20AE" w:rsidRDefault="00447F9E" w:rsidP="005B0AE2"/>
        </w:tc>
        <w:tc>
          <w:tcPr>
            <w:tcW w:w="428" w:type="pct"/>
          </w:tcPr>
          <w:p w14:paraId="5F051C1B" w14:textId="77777777" w:rsidR="00447F9E" w:rsidRPr="00CF20AE" w:rsidRDefault="00447F9E" w:rsidP="005B0AE2"/>
        </w:tc>
        <w:tc>
          <w:tcPr>
            <w:tcW w:w="442" w:type="pct"/>
          </w:tcPr>
          <w:p w14:paraId="6214104C" w14:textId="77777777" w:rsidR="00447F9E" w:rsidRPr="00CF20AE" w:rsidRDefault="00447F9E" w:rsidP="005B0AE2"/>
        </w:tc>
        <w:tc>
          <w:tcPr>
            <w:tcW w:w="1428" w:type="pct"/>
          </w:tcPr>
          <w:p w14:paraId="36C2214E" w14:textId="77777777" w:rsidR="00447F9E" w:rsidRPr="00CF20AE" w:rsidRDefault="00447F9E" w:rsidP="005B0AE2"/>
        </w:tc>
      </w:tr>
    </w:tbl>
    <w:p w14:paraId="0408F1E8" w14:textId="77777777" w:rsidR="00447F9E" w:rsidRPr="00447F9E" w:rsidRDefault="00447F9E" w:rsidP="00447F9E">
      <w:pPr>
        <w:pStyle w:val="BodyText"/>
      </w:pPr>
    </w:p>
    <w:p w14:paraId="17440DF7" w14:textId="4BE45567" w:rsidR="00B62B7B" w:rsidRDefault="00B62B7B" w:rsidP="0082340B">
      <w:pPr>
        <w:pStyle w:val="Heading1"/>
        <w:numPr>
          <w:ilvl w:val="0"/>
          <w:numId w:val="0"/>
        </w:numPr>
      </w:pPr>
      <w:bookmarkStart w:id="24" w:name="_Toc35256727"/>
      <w:r>
        <w:lastRenderedPageBreak/>
        <w:t>Annex</w:t>
      </w:r>
      <w:r w:rsidRPr="009774B9">
        <w:t xml:space="preserve"> </w:t>
      </w:r>
      <w:r w:rsidR="00D26287">
        <w:t>E</w:t>
      </w:r>
      <w:r w:rsidRPr="00B62B7B">
        <w:t>:</w:t>
      </w:r>
      <w:r w:rsidRPr="009774B9">
        <w:t xml:space="preserve"> </w:t>
      </w:r>
      <w:r>
        <w:t>Pandemic Case Contact Trace Register</w:t>
      </w:r>
      <w:bookmarkEnd w:id="24"/>
    </w:p>
    <w:p w14:paraId="1EC8ECA1" w14:textId="5FBA407B" w:rsidR="007D0C19" w:rsidRPr="003D3E76" w:rsidRDefault="007D0C19" w:rsidP="00B62B7B">
      <w:pPr>
        <w:pStyle w:val="BodyText"/>
      </w:pPr>
      <w:r w:rsidRPr="003D3E76">
        <w:t xml:space="preserve">Where the severity of a virus necessitates, those personnel with whom the symptomatic/confirmed individual has come into close contact should be traced for follow up and preventative purposes. This requirement will vary, depending upon the situation and advice of Government, and additional details to those indicated in the table below may require to be collected. </w:t>
      </w:r>
    </w:p>
    <w:p w14:paraId="5235E2C8" w14:textId="77777777" w:rsidR="006B5538" w:rsidRDefault="007D0C19" w:rsidP="00B62B7B">
      <w:pPr>
        <w:pStyle w:val="BodyText"/>
      </w:pPr>
      <w:r w:rsidRPr="003D3E76">
        <w:t>To ensure accuracy and effectiveness in data collection, reference should be made to current Government requirements for contact tracing, including the requirement to factor in incubation period (i.e. how far back records should extend).</w:t>
      </w:r>
    </w:p>
    <w:tbl>
      <w:tblPr>
        <w:tblW w:w="5000" w:type="pct"/>
        <w:jc w:val="center"/>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000" w:firstRow="0" w:lastRow="0" w:firstColumn="0" w:lastColumn="0" w:noHBand="0" w:noVBand="0"/>
      </w:tblPr>
      <w:tblGrid>
        <w:gridCol w:w="1155"/>
        <w:gridCol w:w="1170"/>
        <w:gridCol w:w="1594"/>
        <w:gridCol w:w="1320"/>
        <w:gridCol w:w="2511"/>
        <w:gridCol w:w="1362"/>
        <w:gridCol w:w="978"/>
        <w:gridCol w:w="978"/>
        <w:gridCol w:w="1170"/>
        <w:gridCol w:w="1745"/>
      </w:tblGrid>
      <w:tr w:rsidR="007D0C19" w:rsidRPr="00624090" w14:paraId="700A2B2F" w14:textId="77777777" w:rsidTr="000B166B">
        <w:trPr>
          <w:cantSplit/>
          <w:tblHeader/>
          <w:jc w:val="center"/>
        </w:trPr>
        <w:tc>
          <w:tcPr>
            <w:tcW w:w="13983" w:type="dxa"/>
            <w:gridSpan w:val="10"/>
            <w:shd w:val="clear" w:color="auto" w:fill="D9D9D9"/>
            <w:tcMar>
              <w:top w:w="113" w:type="dxa"/>
              <w:bottom w:w="113" w:type="dxa"/>
            </w:tcMar>
            <w:vAlign w:val="center"/>
          </w:tcPr>
          <w:p w14:paraId="5A75B0BD" w14:textId="77777777" w:rsidR="007D0C19" w:rsidRPr="00624090" w:rsidRDefault="007D0C19" w:rsidP="006B5538">
            <w:pPr>
              <w:spacing w:after="0"/>
              <w:jc w:val="center"/>
              <w:rPr>
                <w:rFonts w:asciiTheme="minorHAnsi" w:hAnsiTheme="minorHAnsi" w:cstheme="minorHAnsi"/>
                <w:sz w:val="20"/>
                <w:szCs w:val="20"/>
              </w:rPr>
            </w:pPr>
            <w:r w:rsidRPr="00624090">
              <w:rPr>
                <w:rFonts w:asciiTheme="minorHAnsi" w:hAnsiTheme="minorHAnsi" w:cstheme="minorHAnsi"/>
                <w:b/>
                <w:sz w:val="20"/>
                <w:szCs w:val="20"/>
              </w:rPr>
              <w:t>Pandemic Case Contact Trace Register</w:t>
            </w:r>
          </w:p>
        </w:tc>
      </w:tr>
      <w:tr w:rsidR="007D0C19" w:rsidRPr="00624090" w14:paraId="7096F195" w14:textId="77777777" w:rsidTr="000B166B">
        <w:trPr>
          <w:cantSplit/>
          <w:tblHeader/>
          <w:jc w:val="center"/>
        </w:trPr>
        <w:tc>
          <w:tcPr>
            <w:tcW w:w="3919" w:type="dxa"/>
            <w:gridSpan w:val="3"/>
            <w:shd w:val="clear" w:color="auto" w:fill="F2F2F2" w:themeFill="background1" w:themeFillShade="F2"/>
            <w:tcMar>
              <w:top w:w="57" w:type="dxa"/>
              <w:bottom w:w="57" w:type="dxa"/>
            </w:tcMar>
            <w:vAlign w:val="center"/>
          </w:tcPr>
          <w:p w14:paraId="512792D3" w14:textId="77777777" w:rsidR="007D0C19" w:rsidRPr="00624090" w:rsidRDefault="007D0C19" w:rsidP="006B5538">
            <w:pPr>
              <w:spacing w:after="0"/>
              <w:jc w:val="right"/>
              <w:rPr>
                <w:rFonts w:asciiTheme="minorHAnsi" w:hAnsiTheme="minorHAnsi" w:cstheme="minorHAnsi"/>
                <w:sz w:val="20"/>
                <w:szCs w:val="20"/>
              </w:rPr>
            </w:pPr>
            <w:r w:rsidRPr="00624090">
              <w:rPr>
                <w:rFonts w:asciiTheme="minorHAnsi" w:hAnsiTheme="minorHAnsi" w:cstheme="minorHAnsi"/>
                <w:b/>
                <w:sz w:val="20"/>
                <w:szCs w:val="20"/>
              </w:rPr>
              <w:t>Symptomatic Individual name</w:t>
            </w:r>
            <w:r w:rsidRPr="00624090">
              <w:rPr>
                <w:rFonts w:asciiTheme="minorHAnsi" w:hAnsiTheme="minorHAnsi" w:cstheme="minorHAnsi"/>
                <w:sz w:val="20"/>
                <w:szCs w:val="20"/>
              </w:rPr>
              <w:t>:</w:t>
            </w:r>
          </w:p>
        </w:tc>
        <w:tc>
          <w:tcPr>
            <w:tcW w:w="10064" w:type="dxa"/>
            <w:gridSpan w:val="7"/>
            <w:shd w:val="clear" w:color="auto" w:fill="FFFFFF"/>
            <w:vAlign w:val="center"/>
          </w:tcPr>
          <w:p w14:paraId="76388017" w14:textId="77777777" w:rsidR="007D0C19" w:rsidRPr="00624090" w:rsidRDefault="007D0C19" w:rsidP="006B5538">
            <w:pPr>
              <w:spacing w:after="0"/>
              <w:jc w:val="center"/>
              <w:rPr>
                <w:rFonts w:asciiTheme="minorHAnsi" w:hAnsiTheme="minorHAnsi" w:cstheme="minorHAnsi"/>
                <w:sz w:val="20"/>
                <w:szCs w:val="20"/>
              </w:rPr>
            </w:pPr>
          </w:p>
        </w:tc>
      </w:tr>
      <w:tr w:rsidR="000B166B" w:rsidRPr="00624090" w14:paraId="5B17DAA1" w14:textId="77777777" w:rsidTr="000B166B">
        <w:trPr>
          <w:cantSplit/>
          <w:tblHeader/>
          <w:jc w:val="center"/>
        </w:trPr>
        <w:tc>
          <w:tcPr>
            <w:tcW w:w="1155" w:type="dxa"/>
            <w:shd w:val="clear" w:color="auto" w:fill="F2F2F2" w:themeFill="background1" w:themeFillShade="F2"/>
            <w:vAlign w:val="center"/>
          </w:tcPr>
          <w:p w14:paraId="69BECB73" w14:textId="77777777" w:rsidR="007D0C19" w:rsidRPr="00624090" w:rsidRDefault="007D0C19" w:rsidP="006B5538">
            <w:pPr>
              <w:spacing w:after="0"/>
              <w:jc w:val="center"/>
              <w:rPr>
                <w:rFonts w:asciiTheme="minorHAnsi" w:hAnsiTheme="minorHAnsi" w:cstheme="minorHAnsi"/>
                <w:sz w:val="20"/>
                <w:szCs w:val="20"/>
              </w:rPr>
            </w:pPr>
            <w:r w:rsidRPr="00624090">
              <w:rPr>
                <w:rFonts w:asciiTheme="minorHAnsi" w:hAnsiTheme="minorHAnsi" w:cstheme="minorHAnsi"/>
                <w:sz w:val="20"/>
                <w:szCs w:val="20"/>
              </w:rPr>
              <w:t>Date:</w:t>
            </w:r>
          </w:p>
        </w:tc>
        <w:tc>
          <w:tcPr>
            <w:tcW w:w="1170" w:type="dxa"/>
            <w:shd w:val="clear" w:color="auto" w:fill="F2F2F2" w:themeFill="background1" w:themeFillShade="F2"/>
            <w:vAlign w:val="center"/>
          </w:tcPr>
          <w:p w14:paraId="578FF163" w14:textId="77777777" w:rsidR="007D0C19" w:rsidRPr="00624090" w:rsidRDefault="007D0C19" w:rsidP="006B5538">
            <w:pPr>
              <w:spacing w:after="0"/>
              <w:jc w:val="center"/>
              <w:rPr>
                <w:rFonts w:asciiTheme="minorHAnsi" w:hAnsiTheme="minorHAnsi" w:cstheme="minorHAnsi"/>
                <w:sz w:val="20"/>
                <w:szCs w:val="20"/>
              </w:rPr>
            </w:pPr>
            <w:r w:rsidRPr="00624090">
              <w:rPr>
                <w:rFonts w:asciiTheme="minorHAnsi" w:hAnsiTheme="minorHAnsi" w:cstheme="minorHAnsi"/>
                <w:sz w:val="20"/>
                <w:szCs w:val="20"/>
              </w:rPr>
              <w:t>Time:</w:t>
            </w:r>
          </w:p>
        </w:tc>
        <w:tc>
          <w:tcPr>
            <w:tcW w:w="1594" w:type="dxa"/>
            <w:shd w:val="clear" w:color="auto" w:fill="F2F2F2" w:themeFill="background1" w:themeFillShade="F2"/>
            <w:vAlign w:val="center"/>
          </w:tcPr>
          <w:p w14:paraId="482C5169" w14:textId="1A232D85" w:rsidR="007D0C19" w:rsidRPr="00624090" w:rsidRDefault="00701A6A" w:rsidP="006B5538">
            <w:pPr>
              <w:spacing w:after="0"/>
              <w:jc w:val="center"/>
              <w:rPr>
                <w:rFonts w:asciiTheme="minorHAnsi" w:hAnsiTheme="minorHAnsi" w:cstheme="minorHAnsi"/>
                <w:sz w:val="20"/>
                <w:szCs w:val="20"/>
              </w:rPr>
            </w:pPr>
            <w:r w:rsidRPr="00624090">
              <w:rPr>
                <w:rFonts w:asciiTheme="minorHAnsi" w:hAnsiTheme="minorHAnsi" w:cstheme="minorHAnsi"/>
                <w:sz w:val="20"/>
                <w:szCs w:val="20"/>
              </w:rPr>
              <w:t xml:space="preserve">Contact </w:t>
            </w:r>
            <w:r w:rsidR="007D0C19" w:rsidRPr="00624090">
              <w:rPr>
                <w:rFonts w:asciiTheme="minorHAnsi" w:hAnsiTheme="minorHAnsi" w:cstheme="minorHAnsi"/>
                <w:sz w:val="20"/>
                <w:szCs w:val="20"/>
              </w:rPr>
              <w:t>Name</w:t>
            </w:r>
            <w:r w:rsidRPr="00624090">
              <w:rPr>
                <w:rFonts w:asciiTheme="minorHAnsi" w:hAnsiTheme="minorHAnsi" w:cstheme="minorHAnsi"/>
                <w:sz w:val="20"/>
                <w:szCs w:val="20"/>
              </w:rPr>
              <w:t>:</w:t>
            </w:r>
          </w:p>
        </w:tc>
        <w:tc>
          <w:tcPr>
            <w:tcW w:w="1320" w:type="dxa"/>
            <w:shd w:val="clear" w:color="auto" w:fill="F2F2F2" w:themeFill="background1" w:themeFillShade="F2"/>
            <w:vAlign w:val="center"/>
          </w:tcPr>
          <w:p w14:paraId="673BF8F1" w14:textId="77777777" w:rsidR="007D0C19" w:rsidRPr="00624090" w:rsidRDefault="007D0C19" w:rsidP="006B5538">
            <w:pPr>
              <w:spacing w:after="0"/>
              <w:jc w:val="center"/>
              <w:rPr>
                <w:rFonts w:asciiTheme="minorHAnsi" w:hAnsiTheme="minorHAnsi" w:cstheme="minorHAnsi"/>
                <w:sz w:val="20"/>
                <w:szCs w:val="20"/>
              </w:rPr>
            </w:pPr>
            <w:r w:rsidRPr="00624090">
              <w:rPr>
                <w:rFonts w:asciiTheme="minorHAnsi" w:hAnsiTheme="minorHAnsi" w:cstheme="minorHAnsi"/>
                <w:sz w:val="20"/>
                <w:szCs w:val="20"/>
              </w:rPr>
              <w:t>Mobile No:</w:t>
            </w:r>
          </w:p>
        </w:tc>
        <w:tc>
          <w:tcPr>
            <w:tcW w:w="2511" w:type="dxa"/>
            <w:shd w:val="clear" w:color="auto" w:fill="F2F2F2" w:themeFill="background1" w:themeFillShade="F2"/>
            <w:vAlign w:val="center"/>
          </w:tcPr>
          <w:p w14:paraId="02CA208D" w14:textId="77777777" w:rsidR="007D0C19" w:rsidRPr="00624090" w:rsidRDefault="007D0C19" w:rsidP="006B5538">
            <w:pPr>
              <w:spacing w:after="0"/>
              <w:jc w:val="center"/>
              <w:rPr>
                <w:rFonts w:asciiTheme="minorHAnsi" w:hAnsiTheme="minorHAnsi" w:cstheme="minorHAnsi"/>
                <w:sz w:val="20"/>
                <w:szCs w:val="20"/>
              </w:rPr>
            </w:pPr>
            <w:r w:rsidRPr="00624090">
              <w:rPr>
                <w:rFonts w:asciiTheme="minorHAnsi" w:hAnsiTheme="minorHAnsi" w:cstheme="minorHAnsi"/>
                <w:sz w:val="20"/>
                <w:szCs w:val="20"/>
              </w:rPr>
              <w:t>Reason</w:t>
            </w:r>
          </w:p>
        </w:tc>
        <w:tc>
          <w:tcPr>
            <w:tcW w:w="1362" w:type="dxa"/>
            <w:shd w:val="clear" w:color="auto" w:fill="F2F2F2" w:themeFill="background1" w:themeFillShade="F2"/>
            <w:vAlign w:val="center"/>
          </w:tcPr>
          <w:p w14:paraId="1F4F8363" w14:textId="77777777" w:rsidR="007D0C19" w:rsidRPr="00624090" w:rsidRDefault="007D0C19" w:rsidP="006B5538">
            <w:pPr>
              <w:spacing w:after="0"/>
              <w:jc w:val="center"/>
              <w:rPr>
                <w:rFonts w:asciiTheme="minorHAnsi" w:hAnsiTheme="minorHAnsi" w:cstheme="minorHAnsi"/>
                <w:sz w:val="20"/>
                <w:szCs w:val="20"/>
              </w:rPr>
            </w:pPr>
            <w:r w:rsidRPr="00624090">
              <w:rPr>
                <w:rFonts w:asciiTheme="minorHAnsi" w:hAnsiTheme="minorHAnsi" w:cstheme="minorHAnsi"/>
                <w:sz w:val="20"/>
                <w:szCs w:val="20"/>
              </w:rPr>
              <w:t>Location</w:t>
            </w:r>
          </w:p>
        </w:tc>
        <w:tc>
          <w:tcPr>
            <w:tcW w:w="978" w:type="dxa"/>
            <w:shd w:val="clear" w:color="auto" w:fill="F2F2F2" w:themeFill="background1" w:themeFillShade="F2"/>
            <w:vAlign w:val="center"/>
          </w:tcPr>
          <w:p w14:paraId="48702F5A" w14:textId="77777777" w:rsidR="007D0C19" w:rsidRPr="00624090" w:rsidRDefault="007D0C19" w:rsidP="006B5538">
            <w:pPr>
              <w:spacing w:after="0"/>
              <w:jc w:val="center"/>
              <w:rPr>
                <w:rFonts w:asciiTheme="minorHAnsi" w:hAnsiTheme="minorHAnsi" w:cstheme="minorHAnsi"/>
                <w:sz w:val="20"/>
                <w:szCs w:val="20"/>
              </w:rPr>
            </w:pPr>
            <w:r w:rsidRPr="00624090">
              <w:rPr>
                <w:rFonts w:asciiTheme="minorHAnsi" w:hAnsiTheme="minorHAnsi" w:cstheme="minorHAnsi"/>
                <w:sz w:val="20"/>
                <w:szCs w:val="20"/>
              </w:rPr>
              <w:t>Duration</w:t>
            </w:r>
          </w:p>
        </w:tc>
        <w:tc>
          <w:tcPr>
            <w:tcW w:w="978" w:type="dxa"/>
            <w:shd w:val="clear" w:color="auto" w:fill="F2F2F2" w:themeFill="background1" w:themeFillShade="F2"/>
            <w:vAlign w:val="center"/>
          </w:tcPr>
          <w:p w14:paraId="12D57DFE" w14:textId="77777777" w:rsidR="007D0C19" w:rsidRPr="00624090" w:rsidRDefault="007D0C19" w:rsidP="006B5538">
            <w:pPr>
              <w:spacing w:after="0"/>
              <w:jc w:val="center"/>
              <w:rPr>
                <w:rFonts w:asciiTheme="minorHAnsi" w:hAnsiTheme="minorHAnsi" w:cstheme="minorHAnsi"/>
                <w:sz w:val="20"/>
                <w:szCs w:val="20"/>
              </w:rPr>
            </w:pPr>
            <w:r w:rsidRPr="00624090">
              <w:rPr>
                <w:rFonts w:asciiTheme="minorHAnsi" w:hAnsiTheme="minorHAnsi" w:cstheme="minorHAnsi"/>
                <w:sz w:val="20"/>
                <w:szCs w:val="20"/>
              </w:rPr>
              <w:t>Contact Level*</w:t>
            </w:r>
          </w:p>
        </w:tc>
        <w:tc>
          <w:tcPr>
            <w:tcW w:w="1170" w:type="dxa"/>
            <w:shd w:val="clear" w:color="auto" w:fill="F2F2F2" w:themeFill="background1" w:themeFillShade="F2"/>
            <w:vAlign w:val="center"/>
          </w:tcPr>
          <w:p w14:paraId="234F3B23" w14:textId="77777777" w:rsidR="007D0C19" w:rsidRPr="00624090" w:rsidRDefault="007D0C19" w:rsidP="006B5538">
            <w:pPr>
              <w:spacing w:after="0"/>
              <w:jc w:val="center"/>
              <w:rPr>
                <w:rFonts w:asciiTheme="minorHAnsi" w:hAnsiTheme="minorHAnsi" w:cstheme="minorHAnsi"/>
                <w:sz w:val="20"/>
                <w:szCs w:val="20"/>
              </w:rPr>
            </w:pPr>
            <w:r w:rsidRPr="00624090">
              <w:rPr>
                <w:rFonts w:asciiTheme="minorHAnsi" w:hAnsiTheme="minorHAnsi" w:cstheme="minorHAnsi"/>
                <w:sz w:val="20"/>
                <w:szCs w:val="20"/>
              </w:rPr>
              <w:t>Contacted</w:t>
            </w:r>
          </w:p>
        </w:tc>
        <w:tc>
          <w:tcPr>
            <w:tcW w:w="1745" w:type="dxa"/>
            <w:shd w:val="clear" w:color="auto" w:fill="F2F2F2" w:themeFill="background1" w:themeFillShade="F2"/>
            <w:vAlign w:val="center"/>
          </w:tcPr>
          <w:p w14:paraId="319C7A98" w14:textId="77777777" w:rsidR="007D0C19" w:rsidRPr="00624090" w:rsidRDefault="007D0C19" w:rsidP="006B5538">
            <w:pPr>
              <w:spacing w:after="0"/>
              <w:jc w:val="center"/>
              <w:rPr>
                <w:rFonts w:asciiTheme="minorHAnsi" w:hAnsiTheme="minorHAnsi" w:cstheme="minorHAnsi"/>
                <w:sz w:val="20"/>
                <w:szCs w:val="20"/>
              </w:rPr>
            </w:pPr>
            <w:r w:rsidRPr="00624090">
              <w:rPr>
                <w:rFonts w:asciiTheme="minorHAnsi" w:hAnsiTheme="minorHAnsi" w:cstheme="minorHAnsi"/>
                <w:sz w:val="20"/>
                <w:szCs w:val="20"/>
              </w:rPr>
              <w:t>Comments</w:t>
            </w:r>
          </w:p>
        </w:tc>
      </w:tr>
      <w:tr w:rsidR="007D0C19" w:rsidRPr="00624090" w14:paraId="1CF35A60" w14:textId="77777777" w:rsidTr="000B166B">
        <w:trPr>
          <w:cantSplit/>
          <w:tblHeader/>
          <w:jc w:val="center"/>
        </w:trPr>
        <w:tc>
          <w:tcPr>
            <w:tcW w:w="1155" w:type="dxa"/>
            <w:vAlign w:val="center"/>
          </w:tcPr>
          <w:p w14:paraId="3D2B4248" w14:textId="77777777" w:rsidR="007D0C19" w:rsidRPr="00624090" w:rsidRDefault="007D0C19" w:rsidP="006B5538">
            <w:pPr>
              <w:spacing w:after="0"/>
              <w:jc w:val="center"/>
              <w:rPr>
                <w:rFonts w:asciiTheme="minorHAnsi" w:hAnsiTheme="minorHAnsi" w:cstheme="minorHAnsi"/>
                <w:sz w:val="20"/>
                <w:szCs w:val="20"/>
              </w:rPr>
            </w:pPr>
            <w:r w:rsidRPr="00624090">
              <w:rPr>
                <w:rFonts w:asciiTheme="minorHAnsi" w:hAnsiTheme="minorHAnsi" w:cstheme="minorHAnsi"/>
                <w:sz w:val="20"/>
                <w:szCs w:val="20"/>
              </w:rPr>
              <w:t>DD/MM/YY</w:t>
            </w:r>
          </w:p>
        </w:tc>
        <w:tc>
          <w:tcPr>
            <w:tcW w:w="1170" w:type="dxa"/>
            <w:vAlign w:val="center"/>
          </w:tcPr>
          <w:p w14:paraId="3F9A9E4C" w14:textId="77777777" w:rsidR="007D0C19" w:rsidRPr="00624090" w:rsidRDefault="007D0C19" w:rsidP="006B5538">
            <w:pPr>
              <w:spacing w:after="0"/>
              <w:jc w:val="center"/>
              <w:rPr>
                <w:rFonts w:asciiTheme="minorHAnsi" w:hAnsiTheme="minorHAnsi" w:cstheme="minorHAnsi"/>
                <w:sz w:val="20"/>
                <w:szCs w:val="20"/>
              </w:rPr>
            </w:pPr>
            <w:r w:rsidRPr="00624090">
              <w:rPr>
                <w:rFonts w:asciiTheme="minorHAnsi" w:hAnsiTheme="minorHAnsi" w:cstheme="minorHAnsi"/>
                <w:sz w:val="20"/>
                <w:szCs w:val="20"/>
              </w:rPr>
              <w:t>HH:MM</w:t>
            </w:r>
          </w:p>
        </w:tc>
        <w:tc>
          <w:tcPr>
            <w:tcW w:w="1594" w:type="dxa"/>
            <w:vAlign w:val="center"/>
          </w:tcPr>
          <w:p w14:paraId="29B790CB" w14:textId="77777777" w:rsidR="007D0C19" w:rsidRPr="00624090" w:rsidRDefault="007D0C19" w:rsidP="006B5538">
            <w:pPr>
              <w:spacing w:after="0"/>
              <w:jc w:val="center"/>
              <w:rPr>
                <w:rFonts w:asciiTheme="minorHAnsi" w:hAnsiTheme="minorHAnsi" w:cstheme="minorHAnsi"/>
                <w:sz w:val="20"/>
                <w:szCs w:val="20"/>
              </w:rPr>
            </w:pPr>
            <w:r w:rsidRPr="00624090">
              <w:rPr>
                <w:rFonts w:asciiTheme="minorHAnsi" w:hAnsiTheme="minorHAnsi" w:cstheme="minorHAnsi"/>
                <w:sz w:val="20"/>
                <w:szCs w:val="20"/>
              </w:rPr>
              <w:t>Name</w:t>
            </w:r>
          </w:p>
        </w:tc>
        <w:tc>
          <w:tcPr>
            <w:tcW w:w="1320" w:type="dxa"/>
            <w:vAlign w:val="center"/>
          </w:tcPr>
          <w:p w14:paraId="023A84A8" w14:textId="77777777" w:rsidR="007D0C19" w:rsidRPr="00624090" w:rsidRDefault="007D0C19" w:rsidP="006B5538">
            <w:pPr>
              <w:spacing w:after="0"/>
              <w:jc w:val="center"/>
              <w:rPr>
                <w:rFonts w:asciiTheme="minorHAnsi" w:hAnsiTheme="minorHAnsi" w:cstheme="minorHAnsi"/>
                <w:sz w:val="20"/>
                <w:szCs w:val="20"/>
              </w:rPr>
            </w:pPr>
            <w:r w:rsidRPr="00624090">
              <w:rPr>
                <w:rFonts w:asciiTheme="minorHAnsi" w:hAnsiTheme="minorHAnsi" w:cstheme="minorHAnsi"/>
                <w:sz w:val="20"/>
                <w:szCs w:val="20"/>
              </w:rPr>
              <w:t>Number</w:t>
            </w:r>
          </w:p>
        </w:tc>
        <w:tc>
          <w:tcPr>
            <w:tcW w:w="2511" w:type="dxa"/>
            <w:vAlign w:val="center"/>
          </w:tcPr>
          <w:p w14:paraId="19FFCA65" w14:textId="77777777" w:rsidR="007D0C19" w:rsidRPr="00624090" w:rsidRDefault="007D0C19" w:rsidP="006B5538">
            <w:pPr>
              <w:spacing w:after="0"/>
              <w:jc w:val="center"/>
              <w:rPr>
                <w:rFonts w:asciiTheme="minorHAnsi" w:hAnsiTheme="minorHAnsi" w:cstheme="minorHAnsi"/>
                <w:sz w:val="20"/>
                <w:szCs w:val="20"/>
              </w:rPr>
            </w:pPr>
            <w:r w:rsidRPr="00624090">
              <w:rPr>
                <w:rFonts w:asciiTheme="minorHAnsi" w:hAnsiTheme="minorHAnsi" w:cstheme="minorHAnsi"/>
                <w:sz w:val="20"/>
                <w:szCs w:val="20"/>
              </w:rPr>
              <w:t>Meeting / Work / Lunch</w:t>
            </w:r>
          </w:p>
        </w:tc>
        <w:tc>
          <w:tcPr>
            <w:tcW w:w="1362" w:type="dxa"/>
            <w:vAlign w:val="center"/>
          </w:tcPr>
          <w:p w14:paraId="0504425D" w14:textId="77777777" w:rsidR="007D0C19" w:rsidRPr="00624090" w:rsidRDefault="007D0C19" w:rsidP="006B5538">
            <w:pPr>
              <w:spacing w:after="0"/>
              <w:jc w:val="center"/>
              <w:rPr>
                <w:rFonts w:asciiTheme="minorHAnsi" w:hAnsiTheme="minorHAnsi" w:cstheme="minorHAnsi"/>
                <w:sz w:val="20"/>
                <w:szCs w:val="20"/>
              </w:rPr>
            </w:pPr>
            <w:r w:rsidRPr="00624090">
              <w:rPr>
                <w:rFonts w:asciiTheme="minorHAnsi" w:hAnsiTheme="minorHAnsi" w:cstheme="minorHAnsi"/>
                <w:sz w:val="20"/>
                <w:szCs w:val="20"/>
              </w:rPr>
              <w:t>Place</w:t>
            </w:r>
          </w:p>
        </w:tc>
        <w:tc>
          <w:tcPr>
            <w:tcW w:w="978" w:type="dxa"/>
            <w:vAlign w:val="center"/>
          </w:tcPr>
          <w:p w14:paraId="0F72A0B6" w14:textId="77777777" w:rsidR="007D0C19" w:rsidRPr="00624090" w:rsidRDefault="007D0C19" w:rsidP="006B5538">
            <w:pPr>
              <w:spacing w:after="0"/>
              <w:jc w:val="center"/>
              <w:rPr>
                <w:rFonts w:asciiTheme="minorHAnsi" w:hAnsiTheme="minorHAnsi" w:cstheme="minorHAnsi"/>
                <w:sz w:val="20"/>
                <w:szCs w:val="20"/>
              </w:rPr>
            </w:pPr>
            <w:r w:rsidRPr="00624090">
              <w:rPr>
                <w:rFonts w:asciiTheme="minorHAnsi" w:hAnsiTheme="minorHAnsi" w:cstheme="minorHAnsi"/>
                <w:sz w:val="20"/>
                <w:szCs w:val="20"/>
              </w:rPr>
              <w:t>in hrs</w:t>
            </w:r>
          </w:p>
        </w:tc>
        <w:tc>
          <w:tcPr>
            <w:tcW w:w="978" w:type="dxa"/>
            <w:vAlign w:val="center"/>
          </w:tcPr>
          <w:p w14:paraId="3B8C1F10" w14:textId="77777777" w:rsidR="007D0C19" w:rsidRPr="00624090" w:rsidRDefault="007D0C19" w:rsidP="006B5538">
            <w:pPr>
              <w:spacing w:after="0"/>
              <w:jc w:val="center"/>
              <w:rPr>
                <w:rFonts w:asciiTheme="minorHAnsi" w:hAnsiTheme="minorHAnsi" w:cstheme="minorHAnsi"/>
                <w:sz w:val="20"/>
                <w:szCs w:val="20"/>
              </w:rPr>
            </w:pPr>
            <w:r w:rsidRPr="00624090">
              <w:rPr>
                <w:rFonts w:asciiTheme="minorHAnsi" w:hAnsiTheme="minorHAnsi" w:cstheme="minorHAnsi"/>
                <w:sz w:val="20"/>
                <w:szCs w:val="20"/>
              </w:rPr>
              <w:t>1-4</w:t>
            </w:r>
          </w:p>
        </w:tc>
        <w:tc>
          <w:tcPr>
            <w:tcW w:w="1170" w:type="dxa"/>
            <w:vAlign w:val="center"/>
          </w:tcPr>
          <w:p w14:paraId="09908474" w14:textId="77777777" w:rsidR="007D0C19" w:rsidRPr="00624090" w:rsidRDefault="007D0C19" w:rsidP="006B5538">
            <w:pPr>
              <w:spacing w:after="0"/>
              <w:jc w:val="center"/>
              <w:rPr>
                <w:rFonts w:asciiTheme="minorHAnsi" w:hAnsiTheme="minorHAnsi" w:cstheme="minorHAnsi"/>
                <w:sz w:val="20"/>
                <w:szCs w:val="20"/>
              </w:rPr>
            </w:pPr>
            <w:r w:rsidRPr="00624090">
              <w:rPr>
                <w:rFonts w:asciiTheme="minorHAnsi" w:hAnsiTheme="minorHAnsi" w:cstheme="minorHAnsi"/>
                <w:sz w:val="20"/>
                <w:szCs w:val="20"/>
              </w:rPr>
              <w:t>Yes or No</w:t>
            </w:r>
          </w:p>
        </w:tc>
        <w:tc>
          <w:tcPr>
            <w:tcW w:w="1745" w:type="dxa"/>
            <w:vAlign w:val="center"/>
          </w:tcPr>
          <w:p w14:paraId="08360F3D" w14:textId="77777777" w:rsidR="007D0C19" w:rsidRPr="00624090" w:rsidRDefault="007D0C19" w:rsidP="006B5538">
            <w:pPr>
              <w:spacing w:after="0"/>
              <w:jc w:val="center"/>
              <w:rPr>
                <w:rFonts w:asciiTheme="minorHAnsi" w:hAnsiTheme="minorHAnsi" w:cstheme="minorHAnsi"/>
                <w:sz w:val="20"/>
                <w:szCs w:val="20"/>
              </w:rPr>
            </w:pPr>
            <w:r w:rsidRPr="00624090">
              <w:rPr>
                <w:rFonts w:asciiTheme="minorHAnsi" w:hAnsiTheme="minorHAnsi" w:cstheme="minorHAnsi"/>
                <w:sz w:val="20"/>
                <w:szCs w:val="20"/>
              </w:rPr>
              <w:t>Remarks</w:t>
            </w:r>
          </w:p>
        </w:tc>
      </w:tr>
      <w:tr w:rsidR="007D0C19" w:rsidRPr="00624090" w14:paraId="277E29F5" w14:textId="77777777" w:rsidTr="000B166B">
        <w:trPr>
          <w:cantSplit/>
          <w:tblHeader/>
          <w:jc w:val="center"/>
        </w:trPr>
        <w:tc>
          <w:tcPr>
            <w:tcW w:w="1155" w:type="dxa"/>
            <w:vAlign w:val="center"/>
          </w:tcPr>
          <w:p w14:paraId="3EDEC5BB" w14:textId="77777777" w:rsidR="007D0C19" w:rsidRPr="00624090" w:rsidRDefault="007D0C19" w:rsidP="006B5538">
            <w:pPr>
              <w:spacing w:after="0"/>
              <w:jc w:val="center"/>
              <w:rPr>
                <w:rFonts w:asciiTheme="minorHAnsi" w:hAnsiTheme="minorHAnsi" w:cstheme="minorHAnsi"/>
                <w:b/>
                <w:sz w:val="20"/>
                <w:szCs w:val="20"/>
              </w:rPr>
            </w:pPr>
          </w:p>
        </w:tc>
        <w:tc>
          <w:tcPr>
            <w:tcW w:w="1170" w:type="dxa"/>
            <w:vAlign w:val="center"/>
          </w:tcPr>
          <w:p w14:paraId="03545AE6" w14:textId="77777777" w:rsidR="007D0C19" w:rsidRPr="00624090" w:rsidRDefault="007D0C19" w:rsidP="006B5538">
            <w:pPr>
              <w:spacing w:after="0"/>
              <w:jc w:val="center"/>
              <w:rPr>
                <w:rFonts w:asciiTheme="minorHAnsi" w:hAnsiTheme="minorHAnsi" w:cstheme="minorHAnsi"/>
                <w:sz w:val="20"/>
                <w:szCs w:val="20"/>
              </w:rPr>
            </w:pPr>
          </w:p>
        </w:tc>
        <w:tc>
          <w:tcPr>
            <w:tcW w:w="1594" w:type="dxa"/>
            <w:vAlign w:val="center"/>
          </w:tcPr>
          <w:p w14:paraId="562FD35D" w14:textId="77777777" w:rsidR="007D0C19" w:rsidRPr="00624090" w:rsidRDefault="007D0C19" w:rsidP="006B5538">
            <w:pPr>
              <w:spacing w:after="0"/>
              <w:jc w:val="center"/>
              <w:rPr>
                <w:rFonts w:asciiTheme="minorHAnsi" w:hAnsiTheme="minorHAnsi" w:cstheme="minorHAnsi"/>
                <w:b/>
                <w:sz w:val="20"/>
                <w:szCs w:val="20"/>
              </w:rPr>
            </w:pPr>
          </w:p>
        </w:tc>
        <w:tc>
          <w:tcPr>
            <w:tcW w:w="1320" w:type="dxa"/>
            <w:vAlign w:val="center"/>
          </w:tcPr>
          <w:p w14:paraId="03CC7E44" w14:textId="77777777" w:rsidR="007D0C19" w:rsidRPr="00624090" w:rsidRDefault="007D0C19" w:rsidP="006B5538">
            <w:pPr>
              <w:spacing w:after="0"/>
              <w:jc w:val="center"/>
              <w:rPr>
                <w:rFonts w:asciiTheme="minorHAnsi" w:hAnsiTheme="minorHAnsi" w:cstheme="minorHAnsi"/>
                <w:sz w:val="20"/>
                <w:szCs w:val="20"/>
              </w:rPr>
            </w:pPr>
          </w:p>
        </w:tc>
        <w:tc>
          <w:tcPr>
            <w:tcW w:w="2511" w:type="dxa"/>
            <w:vAlign w:val="center"/>
          </w:tcPr>
          <w:p w14:paraId="5714BB43" w14:textId="77777777" w:rsidR="007D0C19" w:rsidRPr="00624090" w:rsidRDefault="007D0C19" w:rsidP="006B5538">
            <w:pPr>
              <w:spacing w:after="0"/>
              <w:jc w:val="center"/>
              <w:rPr>
                <w:rFonts w:asciiTheme="minorHAnsi" w:hAnsiTheme="minorHAnsi" w:cstheme="minorHAnsi"/>
                <w:sz w:val="20"/>
                <w:szCs w:val="20"/>
              </w:rPr>
            </w:pPr>
          </w:p>
        </w:tc>
        <w:tc>
          <w:tcPr>
            <w:tcW w:w="1362" w:type="dxa"/>
            <w:vAlign w:val="center"/>
          </w:tcPr>
          <w:p w14:paraId="5160DAE5" w14:textId="77777777" w:rsidR="007D0C19" w:rsidRPr="00624090" w:rsidRDefault="007D0C19" w:rsidP="006B5538">
            <w:pPr>
              <w:spacing w:after="0"/>
              <w:jc w:val="center"/>
              <w:rPr>
                <w:rFonts w:asciiTheme="minorHAnsi" w:hAnsiTheme="minorHAnsi" w:cstheme="minorHAnsi"/>
                <w:sz w:val="20"/>
                <w:szCs w:val="20"/>
              </w:rPr>
            </w:pPr>
          </w:p>
        </w:tc>
        <w:tc>
          <w:tcPr>
            <w:tcW w:w="978" w:type="dxa"/>
            <w:vAlign w:val="center"/>
          </w:tcPr>
          <w:p w14:paraId="0BBA7011" w14:textId="77777777" w:rsidR="007D0C19" w:rsidRPr="00624090" w:rsidRDefault="007D0C19" w:rsidP="006B5538">
            <w:pPr>
              <w:spacing w:after="0"/>
              <w:jc w:val="center"/>
              <w:rPr>
                <w:rFonts w:asciiTheme="minorHAnsi" w:hAnsiTheme="minorHAnsi" w:cstheme="minorHAnsi"/>
                <w:sz w:val="20"/>
                <w:szCs w:val="20"/>
              </w:rPr>
            </w:pPr>
          </w:p>
        </w:tc>
        <w:tc>
          <w:tcPr>
            <w:tcW w:w="978" w:type="dxa"/>
            <w:vAlign w:val="center"/>
          </w:tcPr>
          <w:p w14:paraId="0A69ECBC" w14:textId="77777777" w:rsidR="007D0C19" w:rsidRPr="00624090" w:rsidRDefault="007D0C19" w:rsidP="006B5538">
            <w:pPr>
              <w:spacing w:after="0"/>
              <w:jc w:val="center"/>
              <w:rPr>
                <w:rFonts w:asciiTheme="minorHAnsi" w:hAnsiTheme="minorHAnsi" w:cstheme="minorHAnsi"/>
                <w:sz w:val="20"/>
                <w:szCs w:val="20"/>
              </w:rPr>
            </w:pPr>
          </w:p>
        </w:tc>
        <w:tc>
          <w:tcPr>
            <w:tcW w:w="1170" w:type="dxa"/>
            <w:vAlign w:val="center"/>
          </w:tcPr>
          <w:p w14:paraId="1CAB9063" w14:textId="77777777" w:rsidR="007D0C19" w:rsidRPr="00624090" w:rsidRDefault="007D0C19" w:rsidP="006B5538">
            <w:pPr>
              <w:spacing w:after="0"/>
              <w:jc w:val="center"/>
              <w:rPr>
                <w:rFonts w:asciiTheme="minorHAnsi" w:hAnsiTheme="minorHAnsi" w:cstheme="minorHAnsi"/>
                <w:sz w:val="20"/>
                <w:szCs w:val="20"/>
              </w:rPr>
            </w:pPr>
          </w:p>
        </w:tc>
        <w:tc>
          <w:tcPr>
            <w:tcW w:w="1745" w:type="dxa"/>
            <w:vAlign w:val="center"/>
          </w:tcPr>
          <w:p w14:paraId="7CCEE041" w14:textId="77777777" w:rsidR="007D0C19" w:rsidRPr="00624090" w:rsidRDefault="007D0C19" w:rsidP="006B5538">
            <w:pPr>
              <w:spacing w:after="0"/>
              <w:jc w:val="center"/>
              <w:rPr>
                <w:rFonts w:asciiTheme="minorHAnsi" w:hAnsiTheme="minorHAnsi" w:cstheme="minorHAnsi"/>
                <w:sz w:val="20"/>
                <w:szCs w:val="20"/>
              </w:rPr>
            </w:pPr>
          </w:p>
        </w:tc>
      </w:tr>
      <w:tr w:rsidR="007D0C19" w:rsidRPr="00624090" w14:paraId="1BC9E3F7" w14:textId="77777777" w:rsidTr="000B166B">
        <w:trPr>
          <w:cantSplit/>
          <w:tblHeader/>
          <w:jc w:val="center"/>
        </w:trPr>
        <w:tc>
          <w:tcPr>
            <w:tcW w:w="1155" w:type="dxa"/>
            <w:vAlign w:val="center"/>
          </w:tcPr>
          <w:p w14:paraId="2E1C57B9" w14:textId="77777777" w:rsidR="007D0C19" w:rsidRPr="00624090" w:rsidRDefault="007D0C19" w:rsidP="006B5538">
            <w:pPr>
              <w:spacing w:after="0"/>
              <w:jc w:val="center"/>
              <w:rPr>
                <w:rFonts w:asciiTheme="minorHAnsi" w:hAnsiTheme="minorHAnsi" w:cstheme="minorHAnsi"/>
                <w:b/>
                <w:sz w:val="20"/>
                <w:szCs w:val="20"/>
              </w:rPr>
            </w:pPr>
          </w:p>
        </w:tc>
        <w:tc>
          <w:tcPr>
            <w:tcW w:w="1170" w:type="dxa"/>
            <w:vAlign w:val="center"/>
          </w:tcPr>
          <w:p w14:paraId="105E2522" w14:textId="77777777" w:rsidR="007D0C19" w:rsidRPr="00624090" w:rsidRDefault="007D0C19" w:rsidP="006B5538">
            <w:pPr>
              <w:spacing w:after="0"/>
              <w:jc w:val="center"/>
              <w:rPr>
                <w:rFonts w:asciiTheme="minorHAnsi" w:hAnsiTheme="minorHAnsi" w:cstheme="minorHAnsi"/>
                <w:sz w:val="20"/>
                <w:szCs w:val="20"/>
              </w:rPr>
            </w:pPr>
          </w:p>
        </w:tc>
        <w:tc>
          <w:tcPr>
            <w:tcW w:w="1594" w:type="dxa"/>
            <w:vAlign w:val="center"/>
          </w:tcPr>
          <w:p w14:paraId="06C3436D" w14:textId="77777777" w:rsidR="007D0C19" w:rsidRPr="00624090" w:rsidRDefault="007D0C19" w:rsidP="006B5538">
            <w:pPr>
              <w:spacing w:after="0"/>
              <w:jc w:val="center"/>
              <w:rPr>
                <w:rFonts w:asciiTheme="minorHAnsi" w:hAnsiTheme="minorHAnsi" w:cstheme="minorHAnsi"/>
                <w:b/>
                <w:sz w:val="20"/>
                <w:szCs w:val="20"/>
              </w:rPr>
            </w:pPr>
          </w:p>
        </w:tc>
        <w:tc>
          <w:tcPr>
            <w:tcW w:w="1320" w:type="dxa"/>
            <w:vAlign w:val="center"/>
          </w:tcPr>
          <w:p w14:paraId="0BFE574F" w14:textId="77777777" w:rsidR="007D0C19" w:rsidRPr="00624090" w:rsidRDefault="007D0C19" w:rsidP="006B5538">
            <w:pPr>
              <w:spacing w:after="0"/>
              <w:jc w:val="center"/>
              <w:rPr>
                <w:rFonts w:asciiTheme="minorHAnsi" w:hAnsiTheme="minorHAnsi" w:cstheme="minorHAnsi"/>
                <w:sz w:val="20"/>
                <w:szCs w:val="20"/>
              </w:rPr>
            </w:pPr>
          </w:p>
        </w:tc>
        <w:tc>
          <w:tcPr>
            <w:tcW w:w="2511" w:type="dxa"/>
            <w:vAlign w:val="center"/>
          </w:tcPr>
          <w:p w14:paraId="376839B5" w14:textId="77777777" w:rsidR="007D0C19" w:rsidRPr="00624090" w:rsidRDefault="007D0C19" w:rsidP="006B5538">
            <w:pPr>
              <w:spacing w:after="0"/>
              <w:jc w:val="center"/>
              <w:rPr>
                <w:rFonts w:asciiTheme="minorHAnsi" w:hAnsiTheme="minorHAnsi" w:cstheme="minorHAnsi"/>
                <w:sz w:val="20"/>
                <w:szCs w:val="20"/>
              </w:rPr>
            </w:pPr>
          </w:p>
        </w:tc>
        <w:tc>
          <w:tcPr>
            <w:tcW w:w="1362" w:type="dxa"/>
            <w:vAlign w:val="center"/>
          </w:tcPr>
          <w:p w14:paraId="347A9D96" w14:textId="77777777" w:rsidR="007D0C19" w:rsidRPr="00624090" w:rsidRDefault="007D0C19" w:rsidP="006B5538">
            <w:pPr>
              <w:spacing w:after="0"/>
              <w:jc w:val="center"/>
              <w:rPr>
                <w:rFonts w:asciiTheme="minorHAnsi" w:hAnsiTheme="minorHAnsi" w:cstheme="minorHAnsi"/>
                <w:sz w:val="20"/>
                <w:szCs w:val="20"/>
              </w:rPr>
            </w:pPr>
          </w:p>
        </w:tc>
        <w:tc>
          <w:tcPr>
            <w:tcW w:w="978" w:type="dxa"/>
            <w:vAlign w:val="center"/>
          </w:tcPr>
          <w:p w14:paraId="5EFC4C3F" w14:textId="77777777" w:rsidR="007D0C19" w:rsidRPr="00624090" w:rsidRDefault="007D0C19" w:rsidP="006B5538">
            <w:pPr>
              <w:spacing w:after="0"/>
              <w:jc w:val="center"/>
              <w:rPr>
                <w:rFonts w:asciiTheme="minorHAnsi" w:hAnsiTheme="minorHAnsi" w:cstheme="minorHAnsi"/>
                <w:sz w:val="20"/>
                <w:szCs w:val="20"/>
              </w:rPr>
            </w:pPr>
          </w:p>
        </w:tc>
        <w:tc>
          <w:tcPr>
            <w:tcW w:w="978" w:type="dxa"/>
            <w:vAlign w:val="center"/>
          </w:tcPr>
          <w:p w14:paraId="1005F50A" w14:textId="77777777" w:rsidR="007D0C19" w:rsidRPr="00624090" w:rsidRDefault="007D0C19" w:rsidP="006B5538">
            <w:pPr>
              <w:spacing w:after="0"/>
              <w:jc w:val="center"/>
              <w:rPr>
                <w:rFonts w:asciiTheme="minorHAnsi" w:hAnsiTheme="minorHAnsi" w:cstheme="minorHAnsi"/>
                <w:sz w:val="20"/>
                <w:szCs w:val="20"/>
              </w:rPr>
            </w:pPr>
          </w:p>
        </w:tc>
        <w:tc>
          <w:tcPr>
            <w:tcW w:w="1170" w:type="dxa"/>
            <w:vAlign w:val="center"/>
          </w:tcPr>
          <w:p w14:paraId="4F96468A" w14:textId="77777777" w:rsidR="007D0C19" w:rsidRPr="00624090" w:rsidRDefault="007D0C19" w:rsidP="006B5538">
            <w:pPr>
              <w:spacing w:after="0"/>
              <w:jc w:val="center"/>
              <w:rPr>
                <w:rFonts w:asciiTheme="minorHAnsi" w:hAnsiTheme="minorHAnsi" w:cstheme="minorHAnsi"/>
                <w:sz w:val="20"/>
                <w:szCs w:val="20"/>
              </w:rPr>
            </w:pPr>
          </w:p>
        </w:tc>
        <w:tc>
          <w:tcPr>
            <w:tcW w:w="1745" w:type="dxa"/>
            <w:vAlign w:val="center"/>
          </w:tcPr>
          <w:p w14:paraId="531D0807" w14:textId="77777777" w:rsidR="007D0C19" w:rsidRPr="00624090" w:rsidRDefault="007D0C19" w:rsidP="006B5538">
            <w:pPr>
              <w:spacing w:after="0"/>
              <w:jc w:val="center"/>
              <w:rPr>
                <w:rFonts w:asciiTheme="minorHAnsi" w:hAnsiTheme="minorHAnsi" w:cstheme="minorHAnsi"/>
                <w:sz w:val="20"/>
                <w:szCs w:val="20"/>
              </w:rPr>
            </w:pPr>
          </w:p>
        </w:tc>
      </w:tr>
      <w:tr w:rsidR="007D0C19" w:rsidRPr="00624090" w14:paraId="3317FC5C" w14:textId="77777777" w:rsidTr="000B166B">
        <w:trPr>
          <w:cantSplit/>
          <w:tblHeader/>
          <w:jc w:val="center"/>
        </w:trPr>
        <w:tc>
          <w:tcPr>
            <w:tcW w:w="1155" w:type="dxa"/>
            <w:vAlign w:val="center"/>
          </w:tcPr>
          <w:p w14:paraId="06FA73D5" w14:textId="77777777" w:rsidR="007D0C19" w:rsidRPr="00624090" w:rsidRDefault="007D0C19" w:rsidP="006B5538">
            <w:pPr>
              <w:spacing w:after="0"/>
              <w:jc w:val="center"/>
              <w:rPr>
                <w:rFonts w:asciiTheme="minorHAnsi" w:hAnsiTheme="minorHAnsi" w:cstheme="minorHAnsi"/>
                <w:b/>
                <w:sz w:val="20"/>
                <w:szCs w:val="20"/>
              </w:rPr>
            </w:pPr>
          </w:p>
        </w:tc>
        <w:tc>
          <w:tcPr>
            <w:tcW w:w="1170" w:type="dxa"/>
            <w:vAlign w:val="center"/>
          </w:tcPr>
          <w:p w14:paraId="513A6DF2" w14:textId="77777777" w:rsidR="007D0C19" w:rsidRPr="00624090" w:rsidRDefault="007D0C19" w:rsidP="006B5538">
            <w:pPr>
              <w:spacing w:after="0"/>
              <w:jc w:val="center"/>
              <w:rPr>
                <w:rFonts w:asciiTheme="minorHAnsi" w:hAnsiTheme="minorHAnsi" w:cstheme="minorHAnsi"/>
                <w:sz w:val="20"/>
                <w:szCs w:val="20"/>
              </w:rPr>
            </w:pPr>
          </w:p>
        </w:tc>
        <w:tc>
          <w:tcPr>
            <w:tcW w:w="1594" w:type="dxa"/>
            <w:vAlign w:val="center"/>
          </w:tcPr>
          <w:p w14:paraId="4998C643" w14:textId="77777777" w:rsidR="007D0C19" w:rsidRPr="00624090" w:rsidRDefault="007D0C19" w:rsidP="006B5538">
            <w:pPr>
              <w:spacing w:after="0"/>
              <w:jc w:val="center"/>
              <w:rPr>
                <w:rFonts w:asciiTheme="minorHAnsi" w:hAnsiTheme="minorHAnsi" w:cstheme="minorHAnsi"/>
                <w:b/>
                <w:sz w:val="20"/>
                <w:szCs w:val="20"/>
              </w:rPr>
            </w:pPr>
          </w:p>
        </w:tc>
        <w:tc>
          <w:tcPr>
            <w:tcW w:w="1320" w:type="dxa"/>
            <w:vAlign w:val="center"/>
          </w:tcPr>
          <w:p w14:paraId="04FAE105" w14:textId="77777777" w:rsidR="007D0C19" w:rsidRPr="00624090" w:rsidRDefault="007D0C19" w:rsidP="006B5538">
            <w:pPr>
              <w:spacing w:after="0"/>
              <w:jc w:val="center"/>
              <w:rPr>
                <w:rFonts w:asciiTheme="minorHAnsi" w:hAnsiTheme="minorHAnsi" w:cstheme="minorHAnsi"/>
                <w:sz w:val="20"/>
                <w:szCs w:val="20"/>
              </w:rPr>
            </w:pPr>
          </w:p>
        </w:tc>
        <w:tc>
          <w:tcPr>
            <w:tcW w:w="2511" w:type="dxa"/>
            <w:vAlign w:val="center"/>
          </w:tcPr>
          <w:p w14:paraId="279726C7" w14:textId="77777777" w:rsidR="007D0C19" w:rsidRPr="00624090" w:rsidRDefault="007D0C19" w:rsidP="006B5538">
            <w:pPr>
              <w:spacing w:after="0"/>
              <w:jc w:val="center"/>
              <w:rPr>
                <w:rFonts w:asciiTheme="minorHAnsi" w:hAnsiTheme="minorHAnsi" w:cstheme="minorHAnsi"/>
                <w:sz w:val="20"/>
                <w:szCs w:val="20"/>
              </w:rPr>
            </w:pPr>
          </w:p>
        </w:tc>
        <w:tc>
          <w:tcPr>
            <w:tcW w:w="1362" w:type="dxa"/>
            <w:vAlign w:val="center"/>
          </w:tcPr>
          <w:p w14:paraId="6CB76F57" w14:textId="77777777" w:rsidR="007D0C19" w:rsidRPr="00624090" w:rsidRDefault="007D0C19" w:rsidP="006B5538">
            <w:pPr>
              <w:spacing w:after="0"/>
              <w:jc w:val="center"/>
              <w:rPr>
                <w:rFonts w:asciiTheme="minorHAnsi" w:hAnsiTheme="minorHAnsi" w:cstheme="minorHAnsi"/>
                <w:sz w:val="20"/>
                <w:szCs w:val="20"/>
              </w:rPr>
            </w:pPr>
          </w:p>
        </w:tc>
        <w:tc>
          <w:tcPr>
            <w:tcW w:w="978" w:type="dxa"/>
            <w:vAlign w:val="center"/>
          </w:tcPr>
          <w:p w14:paraId="54374EA5" w14:textId="77777777" w:rsidR="007D0C19" w:rsidRPr="00624090" w:rsidRDefault="007D0C19" w:rsidP="006B5538">
            <w:pPr>
              <w:spacing w:after="0"/>
              <w:jc w:val="center"/>
              <w:rPr>
                <w:rFonts w:asciiTheme="minorHAnsi" w:hAnsiTheme="minorHAnsi" w:cstheme="minorHAnsi"/>
                <w:sz w:val="20"/>
                <w:szCs w:val="20"/>
              </w:rPr>
            </w:pPr>
          </w:p>
        </w:tc>
        <w:tc>
          <w:tcPr>
            <w:tcW w:w="978" w:type="dxa"/>
            <w:vAlign w:val="center"/>
          </w:tcPr>
          <w:p w14:paraId="68D0FB76" w14:textId="77777777" w:rsidR="007D0C19" w:rsidRPr="00624090" w:rsidRDefault="007D0C19" w:rsidP="006B5538">
            <w:pPr>
              <w:spacing w:after="0"/>
              <w:jc w:val="center"/>
              <w:rPr>
                <w:rFonts w:asciiTheme="minorHAnsi" w:hAnsiTheme="minorHAnsi" w:cstheme="minorHAnsi"/>
                <w:sz w:val="20"/>
                <w:szCs w:val="20"/>
              </w:rPr>
            </w:pPr>
          </w:p>
        </w:tc>
        <w:tc>
          <w:tcPr>
            <w:tcW w:w="1170" w:type="dxa"/>
            <w:vAlign w:val="center"/>
          </w:tcPr>
          <w:p w14:paraId="344BD0CF" w14:textId="77777777" w:rsidR="007D0C19" w:rsidRPr="00624090" w:rsidRDefault="007D0C19" w:rsidP="006B5538">
            <w:pPr>
              <w:spacing w:after="0"/>
              <w:jc w:val="center"/>
              <w:rPr>
                <w:rFonts w:asciiTheme="minorHAnsi" w:hAnsiTheme="minorHAnsi" w:cstheme="minorHAnsi"/>
                <w:sz w:val="20"/>
                <w:szCs w:val="20"/>
              </w:rPr>
            </w:pPr>
          </w:p>
        </w:tc>
        <w:tc>
          <w:tcPr>
            <w:tcW w:w="1745" w:type="dxa"/>
            <w:vAlign w:val="center"/>
          </w:tcPr>
          <w:p w14:paraId="5B96611A" w14:textId="77777777" w:rsidR="007D0C19" w:rsidRPr="00624090" w:rsidRDefault="007D0C19" w:rsidP="006B5538">
            <w:pPr>
              <w:spacing w:after="0"/>
              <w:jc w:val="center"/>
              <w:rPr>
                <w:rFonts w:asciiTheme="minorHAnsi" w:hAnsiTheme="minorHAnsi" w:cstheme="minorHAnsi"/>
                <w:sz w:val="20"/>
                <w:szCs w:val="20"/>
              </w:rPr>
            </w:pPr>
          </w:p>
        </w:tc>
      </w:tr>
      <w:tr w:rsidR="007D0C19" w:rsidRPr="00624090" w14:paraId="07899618" w14:textId="77777777" w:rsidTr="000B166B">
        <w:trPr>
          <w:cantSplit/>
          <w:tblHeader/>
          <w:jc w:val="center"/>
        </w:trPr>
        <w:tc>
          <w:tcPr>
            <w:tcW w:w="1155" w:type="dxa"/>
            <w:vAlign w:val="center"/>
          </w:tcPr>
          <w:p w14:paraId="3A392E10" w14:textId="77777777" w:rsidR="007D0C19" w:rsidRPr="00624090" w:rsidRDefault="007D0C19" w:rsidP="006B5538">
            <w:pPr>
              <w:spacing w:after="0"/>
              <w:jc w:val="center"/>
              <w:rPr>
                <w:rFonts w:asciiTheme="minorHAnsi" w:hAnsiTheme="minorHAnsi" w:cstheme="minorHAnsi"/>
                <w:b/>
                <w:sz w:val="20"/>
                <w:szCs w:val="20"/>
              </w:rPr>
            </w:pPr>
          </w:p>
        </w:tc>
        <w:tc>
          <w:tcPr>
            <w:tcW w:w="1170" w:type="dxa"/>
            <w:vAlign w:val="center"/>
          </w:tcPr>
          <w:p w14:paraId="3EA8F115" w14:textId="77777777" w:rsidR="007D0C19" w:rsidRPr="00624090" w:rsidRDefault="007D0C19" w:rsidP="006B5538">
            <w:pPr>
              <w:spacing w:after="0"/>
              <w:jc w:val="center"/>
              <w:rPr>
                <w:rFonts w:asciiTheme="minorHAnsi" w:hAnsiTheme="minorHAnsi" w:cstheme="minorHAnsi"/>
                <w:sz w:val="20"/>
                <w:szCs w:val="20"/>
              </w:rPr>
            </w:pPr>
          </w:p>
        </w:tc>
        <w:tc>
          <w:tcPr>
            <w:tcW w:w="1594" w:type="dxa"/>
            <w:vAlign w:val="center"/>
          </w:tcPr>
          <w:p w14:paraId="7235813A" w14:textId="77777777" w:rsidR="007D0C19" w:rsidRPr="00624090" w:rsidRDefault="007D0C19" w:rsidP="006B5538">
            <w:pPr>
              <w:spacing w:after="0"/>
              <w:jc w:val="center"/>
              <w:rPr>
                <w:rFonts w:asciiTheme="minorHAnsi" w:hAnsiTheme="minorHAnsi" w:cstheme="minorHAnsi"/>
                <w:b/>
                <w:sz w:val="20"/>
                <w:szCs w:val="20"/>
              </w:rPr>
            </w:pPr>
          </w:p>
        </w:tc>
        <w:tc>
          <w:tcPr>
            <w:tcW w:w="1320" w:type="dxa"/>
            <w:vAlign w:val="center"/>
          </w:tcPr>
          <w:p w14:paraId="09AB7CAB" w14:textId="77777777" w:rsidR="007D0C19" w:rsidRPr="00624090" w:rsidRDefault="007D0C19" w:rsidP="006B5538">
            <w:pPr>
              <w:spacing w:after="0"/>
              <w:jc w:val="center"/>
              <w:rPr>
                <w:rFonts w:asciiTheme="minorHAnsi" w:hAnsiTheme="minorHAnsi" w:cstheme="minorHAnsi"/>
                <w:sz w:val="20"/>
                <w:szCs w:val="20"/>
              </w:rPr>
            </w:pPr>
          </w:p>
        </w:tc>
        <w:tc>
          <w:tcPr>
            <w:tcW w:w="2511" w:type="dxa"/>
            <w:vAlign w:val="center"/>
          </w:tcPr>
          <w:p w14:paraId="12DA637F" w14:textId="77777777" w:rsidR="007D0C19" w:rsidRPr="00624090" w:rsidRDefault="007D0C19" w:rsidP="006B5538">
            <w:pPr>
              <w:spacing w:after="0"/>
              <w:jc w:val="center"/>
              <w:rPr>
                <w:rFonts w:asciiTheme="minorHAnsi" w:hAnsiTheme="minorHAnsi" w:cstheme="minorHAnsi"/>
                <w:sz w:val="20"/>
                <w:szCs w:val="20"/>
              </w:rPr>
            </w:pPr>
          </w:p>
        </w:tc>
        <w:tc>
          <w:tcPr>
            <w:tcW w:w="1362" w:type="dxa"/>
            <w:vAlign w:val="center"/>
          </w:tcPr>
          <w:p w14:paraId="5F27BB87" w14:textId="77777777" w:rsidR="007D0C19" w:rsidRPr="00624090" w:rsidRDefault="007D0C19" w:rsidP="006B5538">
            <w:pPr>
              <w:spacing w:after="0"/>
              <w:jc w:val="center"/>
              <w:rPr>
                <w:rFonts w:asciiTheme="minorHAnsi" w:hAnsiTheme="minorHAnsi" w:cstheme="minorHAnsi"/>
                <w:sz w:val="20"/>
                <w:szCs w:val="20"/>
              </w:rPr>
            </w:pPr>
          </w:p>
        </w:tc>
        <w:tc>
          <w:tcPr>
            <w:tcW w:w="978" w:type="dxa"/>
            <w:vAlign w:val="center"/>
          </w:tcPr>
          <w:p w14:paraId="12521352" w14:textId="77777777" w:rsidR="007D0C19" w:rsidRPr="00624090" w:rsidRDefault="007D0C19" w:rsidP="006B5538">
            <w:pPr>
              <w:spacing w:after="0"/>
              <w:jc w:val="center"/>
              <w:rPr>
                <w:rFonts w:asciiTheme="minorHAnsi" w:hAnsiTheme="minorHAnsi" w:cstheme="minorHAnsi"/>
                <w:sz w:val="20"/>
                <w:szCs w:val="20"/>
              </w:rPr>
            </w:pPr>
          </w:p>
        </w:tc>
        <w:tc>
          <w:tcPr>
            <w:tcW w:w="978" w:type="dxa"/>
            <w:vAlign w:val="center"/>
          </w:tcPr>
          <w:p w14:paraId="71BBEC21" w14:textId="77777777" w:rsidR="007D0C19" w:rsidRPr="00624090" w:rsidRDefault="007D0C19" w:rsidP="006B5538">
            <w:pPr>
              <w:spacing w:after="0"/>
              <w:jc w:val="center"/>
              <w:rPr>
                <w:rFonts w:asciiTheme="minorHAnsi" w:hAnsiTheme="minorHAnsi" w:cstheme="minorHAnsi"/>
                <w:sz w:val="20"/>
                <w:szCs w:val="20"/>
              </w:rPr>
            </w:pPr>
          </w:p>
        </w:tc>
        <w:tc>
          <w:tcPr>
            <w:tcW w:w="1170" w:type="dxa"/>
            <w:vAlign w:val="center"/>
          </w:tcPr>
          <w:p w14:paraId="515EA8CC" w14:textId="77777777" w:rsidR="007D0C19" w:rsidRPr="00624090" w:rsidRDefault="007D0C19" w:rsidP="006B5538">
            <w:pPr>
              <w:spacing w:after="0"/>
              <w:jc w:val="center"/>
              <w:rPr>
                <w:rFonts w:asciiTheme="minorHAnsi" w:hAnsiTheme="minorHAnsi" w:cstheme="minorHAnsi"/>
                <w:sz w:val="20"/>
                <w:szCs w:val="20"/>
              </w:rPr>
            </w:pPr>
          </w:p>
        </w:tc>
        <w:tc>
          <w:tcPr>
            <w:tcW w:w="1745" w:type="dxa"/>
            <w:vAlign w:val="center"/>
          </w:tcPr>
          <w:p w14:paraId="377E68DC" w14:textId="77777777" w:rsidR="007D0C19" w:rsidRPr="00624090" w:rsidRDefault="007D0C19" w:rsidP="006B5538">
            <w:pPr>
              <w:spacing w:after="0"/>
              <w:jc w:val="center"/>
              <w:rPr>
                <w:rFonts w:asciiTheme="minorHAnsi" w:hAnsiTheme="minorHAnsi" w:cstheme="minorHAnsi"/>
                <w:sz w:val="20"/>
                <w:szCs w:val="20"/>
              </w:rPr>
            </w:pPr>
          </w:p>
        </w:tc>
      </w:tr>
      <w:tr w:rsidR="001F1514" w:rsidRPr="00624090" w14:paraId="567C04BE" w14:textId="77777777" w:rsidTr="000B166B">
        <w:trPr>
          <w:cantSplit/>
          <w:tblHeader/>
          <w:jc w:val="center"/>
        </w:trPr>
        <w:tc>
          <w:tcPr>
            <w:tcW w:w="1155" w:type="dxa"/>
            <w:vAlign w:val="center"/>
          </w:tcPr>
          <w:p w14:paraId="64E6699B" w14:textId="77777777" w:rsidR="001F1514" w:rsidRPr="00624090" w:rsidRDefault="001F1514" w:rsidP="006B5538">
            <w:pPr>
              <w:spacing w:after="0"/>
              <w:jc w:val="center"/>
              <w:rPr>
                <w:rFonts w:asciiTheme="minorHAnsi" w:hAnsiTheme="minorHAnsi" w:cstheme="minorHAnsi"/>
                <w:b/>
                <w:sz w:val="20"/>
                <w:szCs w:val="20"/>
              </w:rPr>
            </w:pPr>
          </w:p>
        </w:tc>
        <w:tc>
          <w:tcPr>
            <w:tcW w:w="1170" w:type="dxa"/>
            <w:vAlign w:val="center"/>
          </w:tcPr>
          <w:p w14:paraId="766E51F2" w14:textId="77777777" w:rsidR="001F1514" w:rsidRPr="00624090" w:rsidRDefault="001F1514" w:rsidP="006B5538">
            <w:pPr>
              <w:spacing w:after="0"/>
              <w:jc w:val="center"/>
              <w:rPr>
                <w:rFonts w:asciiTheme="minorHAnsi" w:hAnsiTheme="minorHAnsi" w:cstheme="minorHAnsi"/>
                <w:sz w:val="20"/>
                <w:szCs w:val="20"/>
              </w:rPr>
            </w:pPr>
          </w:p>
        </w:tc>
        <w:tc>
          <w:tcPr>
            <w:tcW w:w="1594" w:type="dxa"/>
            <w:vAlign w:val="center"/>
          </w:tcPr>
          <w:p w14:paraId="014AADAC" w14:textId="77777777" w:rsidR="001F1514" w:rsidRPr="00624090" w:rsidRDefault="001F1514" w:rsidP="006B5538">
            <w:pPr>
              <w:spacing w:after="0"/>
              <w:jc w:val="center"/>
              <w:rPr>
                <w:rFonts w:asciiTheme="minorHAnsi" w:hAnsiTheme="minorHAnsi" w:cstheme="minorHAnsi"/>
                <w:b/>
                <w:sz w:val="20"/>
                <w:szCs w:val="20"/>
              </w:rPr>
            </w:pPr>
          </w:p>
        </w:tc>
        <w:tc>
          <w:tcPr>
            <w:tcW w:w="1320" w:type="dxa"/>
            <w:vAlign w:val="center"/>
          </w:tcPr>
          <w:p w14:paraId="28F56399" w14:textId="77777777" w:rsidR="001F1514" w:rsidRPr="00624090" w:rsidRDefault="001F1514" w:rsidP="006B5538">
            <w:pPr>
              <w:spacing w:after="0"/>
              <w:jc w:val="center"/>
              <w:rPr>
                <w:rFonts w:asciiTheme="minorHAnsi" w:hAnsiTheme="minorHAnsi" w:cstheme="minorHAnsi"/>
                <w:sz w:val="20"/>
                <w:szCs w:val="20"/>
              </w:rPr>
            </w:pPr>
          </w:p>
        </w:tc>
        <w:tc>
          <w:tcPr>
            <w:tcW w:w="2511" w:type="dxa"/>
            <w:vAlign w:val="center"/>
          </w:tcPr>
          <w:p w14:paraId="68FA9C54" w14:textId="77777777" w:rsidR="001F1514" w:rsidRPr="00624090" w:rsidRDefault="001F1514" w:rsidP="006B5538">
            <w:pPr>
              <w:spacing w:after="0"/>
              <w:jc w:val="center"/>
              <w:rPr>
                <w:rFonts w:asciiTheme="minorHAnsi" w:hAnsiTheme="minorHAnsi" w:cstheme="minorHAnsi"/>
                <w:sz w:val="20"/>
                <w:szCs w:val="20"/>
              </w:rPr>
            </w:pPr>
          </w:p>
        </w:tc>
        <w:tc>
          <w:tcPr>
            <w:tcW w:w="1362" w:type="dxa"/>
            <w:vAlign w:val="center"/>
          </w:tcPr>
          <w:p w14:paraId="714C2D40" w14:textId="77777777" w:rsidR="001F1514" w:rsidRPr="00624090" w:rsidRDefault="001F1514" w:rsidP="006B5538">
            <w:pPr>
              <w:spacing w:after="0"/>
              <w:jc w:val="center"/>
              <w:rPr>
                <w:rFonts w:asciiTheme="minorHAnsi" w:hAnsiTheme="minorHAnsi" w:cstheme="minorHAnsi"/>
                <w:sz w:val="20"/>
                <w:szCs w:val="20"/>
              </w:rPr>
            </w:pPr>
          </w:p>
        </w:tc>
        <w:tc>
          <w:tcPr>
            <w:tcW w:w="978" w:type="dxa"/>
            <w:vAlign w:val="center"/>
          </w:tcPr>
          <w:p w14:paraId="1270D39C" w14:textId="77777777" w:rsidR="001F1514" w:rsidRPr="00624090" w:rsidRDefault="001F1514" w:rsidP="006B5538">
            <w:pPr>
              <w:spacing w:after="0"/>
              <w:jc w:val="center"/>
              <w:rPr>
                <w:rFonts w:asciiTheme="minorHAnsi" w:hAnsiTheme="minorHAnsi" w:cstheme="minorHAnsi"/>
                <w:sz w:val="20"/>
                <w:szCs w:val="20"/>
              </w:rPr>
            </w:pPr>
          </w:p>
        </w:tc>
        <w:tc>
          <w:tcPr>
            <w:tcW w:w="978" w:type="dxa"/>
            <w:vAlign w:val="center"/>
          </w:tcPr>
          <w:p w14:paraId="0D72B5C2" w14:textId="77777777" w:rsidR="001F1514" w:rsidRPr="00624090" w:rsidRDefault="001F1514" w:rsidP="006B5538">
            <w:pPr>
              <w:spacing w:after="0"/>
              <w:jc w:val="center"/>
              <w:rPr>
                <w:rFonts w:asciiTheme="minorHAnsi" w:hAnsiTheme="minorHAnsi" w:cstheme="minorHAnsi"/>
                <w:sz w:val="20"/>
                <w:szCs w:val="20"/>
              </w:rPr>
            </w:pPr>
          </w:p>
        </w:tc>
        <w:tc>
          <w:tcPr>
            <w:tcW w:w="1170" w:type="dxa"/>
            <w:vAlign w:val="center"/>
          </w:tcPr>
          <w:p w14:paraId="04B37BCB" w14:textId="77777777" w:rsidR="001F1514" w:rsidRPr="00624090" w:rsidRDefault="001F1514" w:rsidP="006B5538">
            <w:pPr>
              <w:spacing w:after="0"/>
              <w:jc w:val="center"/>
              <w:rPr>
                <w:rFonts w:asciiTheme="minorHAnsi" w:hAnsiTheme="minorHAnsi" w:cstheme="minorHAnsi"/>
                <w:sz w:val="20"/>
                <w:szCs w:val="20"/>
              </w:rPr>
            </w:pPr>
          </w:p>
        </w:tc>
        <w:tc>
          <w:tcPr>
            <w:tcW w:w="1745" w:type="dxa"/>
            <w:vAlign w:val="center"/>
          </w:tcPr>
          <w:p w14:paraId="74A0C394" w14:textId="77777777" w:rsidR="001F1514" w:rsidRPr="00624090" w:rsidRDefault="001F1514" w:rsidP="006B5538">
            <w:pPr>
              <w:spacing w:after="0"/>
              <w:jc w:val="center"/>
              <w:rPr>
                <w:rFonts w:asciiTheme="minorHAnsi" w:hAnsiTheme="minorHAnsi" w:cstheme="minorHAnsi"/>
                <w:sz w:val="20"/>
                <w:szCs w:val="20"/>
              </w:rPr>
            </w:pPr>
          </w:p>
        </w:tc>
      </w:tr>
      <w:tr w:rsidR="007D0C19" w:rsidRPr="00624090" w14:paraId="0BA4D532" w14:textId="77777777" w:rsidTr="000B166B">
        <w:trPr>
          <w:cantSplit/>
          <w:tblHeader/>
          <w:jc w:val="center"/>
        </w:trPr>
        <w:tc>
          <w:tcPr>
            <w:tcW w:w="1155" w:type="dxa"/>
            <w:vAlign w:val="center"/>
          </w:tcPr>
          <w:p w14:paraId="444FC5D9" w14:textId="77777777" w:rsidR="007D0C19" w:rsidRPr="00624090" w:rsidRDefault="007D0C19" w:rsidP="006B5538">
            <w:pPr>
              <w:spacing w:after="0"/>
              <w:jc w:val="center"/>
              <w:rPr>
                <w:rFonts w:asciiTheme="minorHAnsi" w:hAnsiTheme="minorHAnsi" w:cstheme="minorHAnsi"/>
                <w:b/>
                <w:sz w:val="20"/>
                <w:szCs w:val="20"/>
              </w:rPr>
            </w:pPr>
          </w:p>
        </w:tc>
        <w:tc>
          <w:tcPr>
            <w:tcW w:w="1170" w:type="dxa"/>
            <w:vAlign w:val="center"/>
          </w:tcPr>
          <w:p w14:paraId="4365F956" w14:textId="77777777" w:rsidR="007D0C19" w:rsidRPr="00624090" w:rsidRDefault="007D0C19" w:rsidP="006B5538">
            <w:pPr>
              <w:spacing w:after="0"/>
              <w:jc w:val="center"/>
              <w:rPr>
                <w:rFonts w:asciiTheme="minorHAnsi" w:hAnsiTheme="minorHAnsi" w:cstheme="minorHAnsi"/>
                <w:sz w:val="20"/>
                <w:szCs w:val="20"/>
              </w:rPr>
            </w:pPr>
          </w:p>
        </w:tc>
        <w:tc>
          <w:tcPr>
            <w:tcW w:w="1594" w:type="dxa"/>
            <w:vAlign w:val="center"/>
          </w:tcPr>
          <w:p w14:paraId="3A1B3A79" w14:textId="77777777" w:rsidR="007D0C19" w:rsidRPr="00624090" w:rsidRDefault="007D0C19" w:rsidP="006B5538">
            <w:pPr>
              <w:spacing w:after="0"/>
              <w:jc w:val="center"/>
              <w:rPr>
                <w:rFonts w:asciiTheme="minorHAnsi" w:hAnsiTheme="minorHAnsi" w:cstheme="minorHAnsi"/>
                <w:b/>
                <w:sz w:val="20"/>
                <w:szCs w:val="20"/>
              </w:rPr>
            </w:pPr>
          </w:p>
        </w:tc>
        <w:tc>
          <w:tcPr>
            <w:tcW w:w="1320" w:type="dxa"/>
            <w:vAlign w:val="center"/>
          </w:tcPr>
          <w:p w14:paraId="419F12D1" w14:textId="77777777" w:rsidR="007D0C19" w:rsidRPr="00624090" w:rsidRDefault="007D0C19" w:rsidP="006B5538">
            <w:pPr>
              <w:spacing w:after="0"/>
              <w:jc w:val="center"/>
              <w:rPr>
                <w:rFonts w:asciiTheme="minorHAnsi" w:hAnsiTheme="minorHAnsi" w:cstheme="minorHAnsi"/>
                <w:sz w:val="20"/>
                <w:szCs w:val="20"/>
              </w:rPr>
            </w:pPr>
          </w:p>
        </w:tc>
        <w:tc>
          <w:tcPr>
            <w:tcW w:w="2511" w:type="dxa"/>
            <w:vAlign w:val="center"/>
          </w:tcPr>
          <w:p w14:paraId="0EA1B41F" w14:textId="77777777" w:rsidR="007D0C19" w:rsidRPr="00624090" w:rsidRDefault="007D0C19" w:rsidP="006B5538">
            <w:pPr>
              <w:spacing w:after="0"/>
              <w:jc w:val="center"/>
              <w:rPr>
                <w:rFonts w:asciiTheme="minorHAnsi" w:hAnsiTheme="minorHAnsi" w:cstheme="minorHAnsi"/>
                <w:sz w:val="20"/>
                <w:szCs w:val="20"/>
              </w:rPr>
            </w:pPr>
          </w:p>
        </w:tc>
        <w:tc>
          <w:tcPr>
            <w:tcW w:w="1362" w:type="dxa"/>
            <w:vAlign w:val="center"/>
          </w:tcPr>
          <w:p w14:paraId="6C87B4B8" w14:textId="77777777" w:rsidR="007D0C19" w:rsidRPr="00624090" w:rsidRDefault="007D0C19" w:rsidP="006B5538">
            <w:pPr>
              <w:spacing w:after="0"/>
              <w:jc w:val="center"/>
              <w:rPr>
                <w:rFonts w:asciiTheme="minorHAnsi" w:hAnsiTheme="minorHAnsi" w:cstheme="minorHAnsi"/>
                <w:sz w:val="20"/>
                <w:szCs w:val="20"/>
              </w:rPr>
            </w:pPr>
          </w:p>
        </w:tc>
        <w:tc>
          <w:tcPr>
            <w:tcW w:w="978" w:type="dxa"/>
            <w:vAlign w:val="center"/>
          </w:tcPr>
          <w:p w14:paraId="2D2CDE2C" w14:textId="77777777" w:rsidR="007D0C19" w:rsidRPr="00624090" w:rsidRDefault="007D0C19" w:rsidP="006B5538">
            <w:pPr>
              <w:spacing w:after="0"/>
              <w:jc w:val="center"/>
              <w:rPr>
                <w:rFonts w:asciiTheme="minorHAnsi" w:hAnsiTheme="minorHAnsi" w:cstheme="minorHAnsi"/>
                <w:sz w:val="20"/>
                <w:szCs w:val="20"/>
              </w:rPr>
            </w:pPr>
          </w:p>
        </w:tc>
        <w:tc>
          <w:tcPr>
            <w:tcW w:w="978" w:type="dxa"/>
            <w:vAlign w:val="center"/>
          </w:tcPr>
          <w:p w14:paraId="2D54040B" w14:textId="77777777" w:rsidR="007D0C19" w:rsidRPr="00624090" w:rsidRDefault="007D0C19" w:rsidP="006B5538">
            <w:pPr>
              <w:spacing w:after="0"/>
              <w:jc w:val="center"/>
              <w:rPr>
                <w:rFonts w:asciiTheme="minorHAnsi" w:hAnsiTheme="minorHAnsi" w:cstheme="minorHAnsi"/>
                <w:sz w:val="20"/>
                <w:szCs w:val="20"/>
              </w:rPr>
            </w:pPr>
          </w:p>
        </w:tc>
        <w:tc>
          <w:tcPr>
            <w:tcW w:w="1170" w:type="dxa"/>
            <w:vAlign w:val="center"/>
          </w:tcPr>
          <w:p w14:paraId="0B2BED78" w14:textId="77777777" w:rsidR="007D0C19" w:rsidRPr="00624090" w:rsidRDefault="007D0C19" w:rsidP="006B5538">
            <w:pPr>
              <w:spacing w:after="0"/>
              <w:jc w:val="center"/>
              <w:rPr>
                <w:rFonts w:asciiTheme="minorHAnsi" w:hAnsiTheme="minorHAnsi" w:cstheme="minorHAnsi"/>
                <w:sz w:val="20"/>
                <w:szCs w:val="20"/>
              </w:rPr>
            </w:pPr>
          </w:p>
        </w:tc>
        <w:tc>
          <w:tcPr>
            <w:tcW w:w="1745" w:type="dxa"/>
            <w:vAlign w:val="center"/>
          </w:tcPr>
          <w:p w14:paraId="2F41D568" w14:textId="77777777" w:rsidR="007D0C19" w:rsidRPr="00624090" w:rsidRDefault="007D0C19" w:rsidP="006B5538">
            <w:pPr>
              <w:spacing w:after="0"/>
              <w:jc w:val="center"/>
              <w:rPr>
                <w:rFonts w:asciiTheme="minorHAnsi" w:hAnsiTheme="minorHAnsi" w:cstheme="minorHAnsi"/>
                <w:sz w:val="20"/>
                <w:szCs w:val="20"/>
              </w:rPr>
            </w:pPr>
          </w:p>
        </w:tc>
      </w:tr>
      <w:tr w:rsidR="007D0C19" w:rsidRPr="00624090" w14:paraId="261877B0" w14:textId="77777777" w:rsidTr="000B166B">
        <w:trPr>
          <w:cantSplit/>
          <w:tblHeader/>
          <w:jc w:val="center"/>
        </w:trPr>
        <w:tc>
          <w:tcPr>
            <w:tcW w:w="1155" w:type="dxa"/>
            <w:vAlign w:val="center"/>
          </w:tcPr>
          <w:p w14:paraId="4D938D8B" w14:textId="77777777" w:rsidR="007D0C19" w:rsidRPr="00624090" w:rsidRDefault="007D0C19" w:rsidP="006B5538">
            <w:pPr>
              <w:spacing w:after="0"/>
              <w:jc w:val="center"/>
              <w:rPr>
                <w:rFonts w:asciiTheme="minorHAnsi" w:hAnsiTheme="minorHAnsi" w:cstheme="minorHAnsi"/>
                <w:b/>
                <w:sz w:val="20"/>
                <w:szCs w:val="20"/>
              </w:rPr>
            </w:pPr>
          </w:p>
        </w:tc>
        <w:tc>
          <w:tcPr>
            <w:tcW w:w="1170" w:type="dxa"/>
            <w:vAlign w:val="center"/>
          </w:tcPr>
          <w:p w14:paraId="30A9F80C" w14:textId="77777777" w:rsidR="007D0C19" w:rsidRPr="00624090" w:rsidRDefault="007D0C19" w:rsidP="006B5538">
            <w:pPr>
              <w:spacing w:after="0"/>
              <w:jc w:val="center"/>
              <w:rPr>
                <w:rFonts w:asciiTheme="minorHAnsi" w:hAnsiTheme="minorHAnsi" w:cstheme="minorHAnsi"/>
                <w:sz w:val="20"/>
                <w:szCs w:val="20"/>
              </w:rPr>
            </w:pPr>
          </w:p>
        </w:tc>
        <w:tc>
          <w:tcPr>
            <w:tcW w:w="1594" w:type="dxa"/>
            <w:vAlign w:val="center"/>
          </w:tcPr>
          <w:p w14:paraId="039DA314" w14:textId="77777777" w:rsidR="007D0C19" w:rsidRPr="00624090" w:rsidRDefault="007D0C19" w:rsidP="006B5538">
            <w:pPr>
              <w:spacing w:after="0"/>
              <w:jc w:val="center"/>
              <w:rPr>
                <w:rFonts w:asciiTheme="minorHAnsi" w:hAnsiTheme="minorHAnsi" w:cstheme="minorHAnsi"/>
                <w:b/>
                <w:sz w:val="20"/>
                <w:szCs w:val="20"/>
              </w:rPr>
            </w:pPr>
          </w:p>
        </w:tc>
        <w:tc>
          <w:tcPr>
            <w:tcW w:w="1320" w:type="dxa"/>
            <w:vAlign w:val="center"/>
          </w:tcPr>
          <w:p w14:paraId="5185EB04" w14:textId="77777777" w:rsidR="007D0C19" w:rsidRPr="00624090" w:rsidRDefault="007D0C19" w:rsidP="006B5538">
            <w:pPr>
              <w:spacing w:after="0"/>
              <w:jc w:val="center"/>
              <w:rPr>
                <w:rFonts w:asciiTheme="minorHAnsi" w:hAnsiTheme="minorHAnsi" w:cstheme="minorHAnsi"/>
                <w:sz w:val="20"/>
                <w:szCs w:val="20"/>
              </w:rPr>
            </w:pPr>
          </w:p>
        </w:tc>
        <w:tc>
          <w:tcPr>
            <w:tcW w:w="2511" w:type="dxa"/>
            <w:vAlign w:val="center"/>
          </w:tcPr>
          <w:p w14:paraId="1995CD80" w14:textId="77777777" w:rsidR="007D0C19" w:rsidRPr="00624090" w:rsidRDefault="007D0C19" w:rsidP="006B5538">
            <w:pPr>
              <w:spacing w:after="0"/>
              <w:jc w:val="center"/>
              <w:rPr>
                <w:rFonts w:asciiTheme="minorHAnsi" w:hAnsiTheme="minorHAnsi" w:cstheme="minorHAnsi"/>
                <w:sz w:val="20"/>
                <w:szCs w:val="20"/>
              </w:rPr>
            </w:pPr>
          </w:p>
        </w:tc>
        <w:tc>
          <w:tcPr>
            <w:tcW w:w="1362" w:type="dxa"/>
            <w:vAlign w:val="center"/>
          </w:tcPr>
          <w:p w14:paraId="22F96132" w14:textId="77777777" w:rsidR="007D0C19" w:rsidRPr="00624090" w:rsidRDefault="007D0C19" w:rsidP="006B5538">
            <w:pPr>
              <w:spacing w:after="0"/>
              <w:jc w:val="center"/>
              <w:rPr>
                <w:rFonts w:asciiTheme="minorHAnsi" w:hAnsiTheme="minorHAnsi" w:cstheme="minorHAnsi"/>
                <w:sz w:val="20"/>
                <w:szCs w:val="20"/>
              </w:rPr>
            </w:pPr>
          </w:p>
        </w:tc>
        <w:tc>
          <w:tcPr>
            <w:tcW w:w="978" w:type="dxa"/>
            <w:vAlign w:val="center"/>
          </w:tcPr>
          <w:p w14:paraId="54128FC2" w14:textId="77777777" w:rsidR="007D0C19" w:rsidRPr="00624090" w:rsidRDefault="007D0C19" w:rsidP="006B5538">
            <w:pPr>
              <w:spacing w:after="0"/>
              <w:jc w:val="center"/>
              <w:rPr>
                <w:rFonts w:asciiTheme="minorHAnsi" w:hAnsiTheme="minorHAnsi" w:cstheme="minorHAnsi"/>
                <w:sz w:val="20"/>
                <w:szCs w:val="20"/>
              </w:rPr>
            </w:pPr>
          </w:p>
        </w:tc>
        <w:tc>
          <w:tcPr>
            <w:tcW w:w="978" w:type="dxa"/>
            <w:vAlign w:val="center"/>
          </w:tcPr>
          <w:p w14:paraId="6721E216" w14:textId="77777777" w:rsidR="007D0C19" w:rsidRPr="00624090" w:rsidRDefault="007D0C19" w:rsidP="006B5538">
            <w:pPr>
              <w:spacing w:after="0"/>
              <w:jc w:val="center"/>
              <w:rPr>
                <w:rFonts w:asciiTheme="minorHAnsi" w:hAnsiTheme="minorHAnsi" w:cstheme="minorHAnsi"/>
                <w:sz w:val="20"/>
                <w:szCs w:val="20"/>
              </w:rPr>
            </w:pPr>
          </w:p>
        </w:tc>
        <w:tc>
          <w:tcPr>
            <w:tcW w:w="1170" w:type="dxa"/>
            <w:vAlign w:val="center"/>
          </w:tcPr>
          <w:p w14:paraId="19EB5351" w14:textId="77777777" w:rsidR="007D0C19" w:rsidRPr="00624090" w:rsidRDefault="007D0C19" w:rsidP="006B5538">
            <w:pPr>
              <w:spacing w:after="0"/>
              <w:jc w:val="center"/>
              <w:rPr>
                <w:rFonts w:asciiTheme="minorHAnsi" w:hAnsiTheme="minorHAnsi" w:cstheme="minorHAnsi"/>
                <w:sz w:val="20"/>
                <w:szCs w:val="20"/>
              </w:rPr>
            </w:pPr>
          </w:p>
        </w:tc>
        <w:tc>
          <w:tcPr>
            <w:tcW w:w="1745" w:type="dxa"/>
            <w:vAlign w:val="center"/>
          </w:tcPr>
          <w:p w14:paraId="73E7FE6C" w14:textId="77777777" w:rsidR="007D0C19" w:rsidRPr="00624090" w:rsidRDefault="007D0C19" w:rsidP="006B5538">
            <w:pPr>
              <w:spacing w:after="0"/>
              <w:jc w:val="center"/>
              <w:rPr>
                <w:rFonts w:asciiTheme="minorHAnsi" w:hAnsiTheme="minorHAnsi" w:cstheme="minorHAnsi"/>
                <w:sz w:val="20"/>
                <w:szCs w:val="20"/>
              </w:rPr>
            </w:pPr>
          </w:p>
        </w:tc>
      </w:tr>
      <w:tr w:rsidR="007D0C19" w:rsidRPr="00624090" w14:paraId="77FB50D7" w14:textId="77777777" w:rsidTr="000B166B">
        <w:trPr>
          <w:cantSplit/>
          <w:tblHeader/>
          <w:jc w:val="center"/>
        </w:trPr>
        <w:tc>
          <w:tcPr>
            <w:tcW w:w="1155" w:type="dxa"/>
            <w:vAlign w:val="center"/>
          </w:tcPr>
          <w:p w14:paraId="13B4578F" w14:textId="77777777" w:rsidR="007D0C19" w:rsidRPr="00624090" w:rsidRDefault="007D0C19" w:rsidP="006B5538">
            <w:pPr>
              <w:spacing w:after="0"/>
              <w:jc w:val="center"/>
              <w:rPr>
                <w:rFonts w:asciiTheme="minorHAnsi" w:hAnsiTheme="minorHAnsi" w:cstheme="minorHAnsi"/>
                <w:b/>
                <w:sz w:val="20"/>
                <w:szCs w:val="20"/>
              </w:rPr>
            </w:pPr>
          </w:p>
        </w:tc>
        <w:tc>
          <w:tcPr>
            <w:tcW w:w="1170" w:type="dxa"/>
            <w:vAlign w:val="center"/>
          </w:tcPr>
          <w:p w14:paraId="088FBA68" w14:textId="77777777" w:rsidR="007D0C19" w:rsidRPr="00624090" w:rsidRDefault="007D0C19" w:rsidP="006B5538">
            <w:pPr>
              <w:spacing w:after="0"/>
              <w:jc w:val="center"/>
              <w:rPr>
                <w:rFonts w:asciiTheme="minorHAnsi" w:hAnsiTheme="minorHAnsi" w:cstheme="minorHAnsi"/>
                <w:sz w:val="20"/>
                <w:szCs w:val="20"/>
              </w:rPr>
            </w:pPr>
          </w:p>
        </w:tc>
        <w:tc>
          <w:tcPr>
            <w:tcW w:w="1594" w:type="dxa"/>
            <w:vAlign w:val="center"/>
          </w:tcPr>
          <w:p w14:paraId="0CEED6C4" w14:textId="77777777" w:rsidR="007D0C19" w:rsidRPr="00624090" w:rsidRDefault="007D0C19" w:rsidP="006B5538">
            <w:pPr>
              <w:spacing w:after="0"/>
              <w:jc w:val="center"/>
              <w:rPr>
                <w:rFonts w:asciiTheme="minorHAnsi" w:hAnsiTheme="minorHAnsi" w:cstheme="minorHAnsi"/>
                <w:b/>
                <w:sz w:val="20"/>
                <w:szCs w:val="20"/>
              </w:rPr>
            </w:pPr>
          </w:p>
        </w:tc>
        <w:tc>
          <w:tcPr>
            <w:tcW w:w="1320" w:type="dxa"/>
            <w:vAlign w:val="center"/>
          </w:tcPr>
          <w:p w14:paraId="41B1CC68" w14:textId="77777777" w:rsidR="007D0C19" w:rsidRPr="00624090" w:rsidRDefault="007D0C19" w:rsidP="006B5538">
            <w:pPr>
              <w:spacing w:after="0"/>
              <w:jc w:val="center"/>
              <w:rPr>
                <w:rFonts w:asciiTheme="minorHAnsi" w:hAnsiTheme="minorHAnsi" w:cstheme="minorHAnsi"/>
                <w:sz w:val="20"/>
                <w:szCs w:val="20"/>
              </w:rPr>
            </w:pPr>
          </w:p>
        </w:tc>
        <w:tc>
          <w:tcPr>
            <w:tcW w:w="2511" w:type="dxa"/>
            <w:vAlign w:val="center"/>
          </w:tcPr>
          <w:p w14:paraId="5CFB9C41" w14:textId="77777777" w:rsidR="007D0C19" w:rsidRPr="00624090" w:rsidRDefault="007D0C19" w:rsidP="006B5538">
            <w:pPr>
              <w:spacing w:after="0"/>
              <w:jc w:val="center"/>
              <w:rPr>
                <w:rFonts w:asciiTheme="minorHAnsi" w:hAnsiTheme="minorHAnsi" w:cstheme="minorHAnsi"/>
                <w:sz w:val="20"/>
                <w:szCs w:val="20"/>
              </w:rPr>
            </w:pPr>
          </w:p>
        </w:tc>
        <w:tc>
          <w:tcPr>
            <w:tcW w:w="1362" w:type="dxa"/>
            <w:vAlign w:val="center"/>
          </w:tcPr>
          <w:p w14:paraId="3BA647B9" w14:textId="77777777" w:rsidR="007D0C19" w:rsidRPr="00624090" w:rsidRDefault="007D0C19" w:rsidP="006B5538">
            <w:pPr>
              <w:spacing w:after="0"/>
              <w:jc w:val="center"/>
              <w:rPr>
                <w:rFonts w:asciiTheme="minorHAnsi" w:hAnsiTheme="minorHAnsi" w:cstheme="minorHAnsi"/>
                <w:sz w:val="20"/>
                <w:szCs w:val="20"/>
              </w:rPr>
            </w:pPr>
          </w:p>
        </w:tc>
        <w:tc>
          <w:tcPr>
            <w:tcW w:w="978" w:type="dxa"/>
            <w:vAlign w:val="center"/>
          </w:tcPr>
          <w:p w14:paraId="751A6370" w14:textId="77777777" w:rsidR="007D0C19" w:rsidRPr="00624090" w:rsidRDefault="007D0C19" w:rsidP="006B5538">
            <w:pPr>
              <w:spacing w:after="0"/>
              <w:jc w:val="center"/>
              <w:rPr>
                <w:rFonts w:asciiTheme="minorHAnsi" w:hAnsiTheme="minorHAnsi" w:cstheme="minorHAnsi"/>
                <w:sz w:val="20"/>
                <w:szCs w:val="20"/>
              </w:rPr>
            </w:pPr>
          </w:p>
        </w:tc>
        <w:tc>
          <w:tcPr>
            <w:tcW w:w="978" w:type="dxa"/>
            <w:vAlign w:val="center"/>
          </w:tcPr>
          <w:p w14:paraId="1065BAB9" w14:textId="77777777" w:rsidR="007D0C19" w:rsidRPr="00624090" w:rsidRDefault="007D0C19" w:rsidP="006B5538">
            <w:pPr>
              <w:spacing w:after="0"/>
              <w:jc w:val="center"/>
              <w:rPr>
                <w:rFonts w:asciiTheme="minorHAnsi" w:hAnsiTheme="minorHAnsi" w:cstheme="minorHAnsi"/>
                <w:sz w:val="20"/>
                <w:szCs w:val="20"/>
              </w:rPr>
            </w:pPr>
          </w:p>
        </w:tc>
        <w:tc>
          <w:tcPr>
            <w:tcW w:w="1170" w:type="dxa"/>
            <w:vAlign w:val="center"/>
          </w:tcPr>
          <w:p w14:paraId="29B90893" w14:textId="77777777" w:rsidR="007D0C19" w:rsidRPr="00624090" w:rsidRDefault="007D0C19" w:rsidP="006B5538">
            <w:pPr>
              <w:spacing w:after="0"/>
              <w:jc w:val="center"/>
              <w:rPr>
                <w:rFonts w:asciiTheme="minorHAnsi" w:hAnsiTheme="minorHAnsi" w:cstheme="minorHAnsi"/>
                <w:sz w:val="20"/>
                <w:szCs w:val="20"/>
              </w:rPr>
            </w:pPr>
          </w:p>
        </w:tc>
        <w:tc>
          <w:tcPr>
            <w:tcW w:w="1745" w:type="dxa"/>
            <w:vAlign w:val="center"/>
          </w:tcPr>
          <w:p w14:paraId="3A8AC02D" w14:textId="77777777" w:rsidR="007D0C19" w:rsidRPr="00624090" w:rsidRDefault="007D0C19" w:rsidP="006B5538">
            <w:pPr>
              <w:spacing w:after="0"/>
              <w:jc w:val="center"/>
              <w:rPr>
                <w:rFonts w:asciiTheme="minorHAnsi" w:hAnsiTheme="minorHAnsi" w:cstheme="minorHAnsi"/>
                <w:sz w:val="20"/>
                <w:szCs w:val="20"/>
              </w:rPr>
            </w:pPr>
          </w:p>
        </w:tc>
      </w:tr>
      <w:tr w:rsidR="007D0C19" w:rsidRPr="00624090" w14:paraId="45C266FE" w14:textId="77777777" w:rsidTr="000B166B">
        <w:trPr>
          <w:cantSplit/>
          <w:tblHeader/>
          <w:jc w:val="center"/>
        </w:trPr>
        <w:tc>
          <w:tcPr>
            <w:tcW w:w="1155" w:type="dxa"/>
            <w:vAlign w:val="center"/>
          </w:tcPr>
          <w:p w14:paraId="7F5947C8" w14:textId="77777777" w:rsidR="007D0C19" w:rsidRPr="00624090" w:rsidRDefault="007D0C19" w:rsidP="006B5538">
            <w:pPr>
              <w:spacing w:after="0"/>
              <w:jc w:val="center"/>
              <w:rPr>
                <w:rFonts w:asciiTheme="minorHAnsi" w:hAnsiTheme="minorHAnsi" w:cstheme="minorHAnsi"/>
                <w:b/>
                <w:sz w:val="20"/>
                <w:szCs w:val="20"/>
              </w:rPr>
            </w:pPr>
          </w:p>
        </w:tc>
        <w:tc>
          <w:tcPr>
            <w:tcW w:w="1170" w:type="dxa"/>
            <w:vAlign w:val="center"/>
          </w:tcPr>
          <w:p w14:paraId="1F23B147" w14:textId="77777777" w:rsidR="007D0C19" w:rsidRPr="00624090" w:rsidRDefault="007D0C19" w:rsidP="006B5538">
            <w:pPr>
              <w:spacing w:after="0"/>
              <w:jc w:val="center"/>
              <w:rPr>
                <w:rFonts w:asciiTheme="minorHAnsi" w:hAnsiTheme="minorHAnsi" w:cstheme="minorHAnsi"/>
                <w:sz w:val="20"/>
                <w:szCs w:val="20"/>
              </w:rPr>
            </w:pPr>
          </w:p>
        </w:tc>
        <w:tc>
          <w:tcPr>
            <w:tcW w:w="1594" w:type="dxa"/>
            <w:vAlign w:val="center"/>
          </w:tcPr>
          <w:p w14:paraId="3754C0BE" w14:textId="77777777" w:rsidR="007D0C19" w:rsidRPr="00624090" w:rsidRDefault="007D0C19" w:rsidP="006B5538">
            <w:pPr>
              <w:spacing w:after="0"/>
              <w:jc w:val="center"/>
              <w:rPr>
                <w:rFonts w:asciiTheme="minorHAnsi" w:hAnsiTheme="minorHAnsi" w:cstheme="minorHAnsi"/>
                <w:b/>
                <w:sz w:val="20"/>
                <w:szCs w:val="20"/>
              </w:rPr>
            </w:pPr>
          </w:p>
        </w:tc>
        <w:tc>
          <w:tcPr>
            <w:tcW w:w="1320" w:type="dxa"/>
            <w:vAlign w:val="center"/>
          </w:tcPr>
          <w:p w14:paraId="49730B98" w14:textId="77777777" w:rsidR="007D0C19" w:rsidRPr="00624090" w:rsidRDefault="007D0C19" w:rsidP="006B5538">
            <w:pPr>
              <w:spacing w:after="0"/>
              <w:jc w:val="center"/>
              <w:rPr>
                <w:rFonts w:asciiTheme="minorHAnsi" w:hAnsiTheme="minorHAnsi" w:cstheme="minorHAnsi"/>
                <w:sz w:val="20"/>
                <w:szCs w:val="20"/>
              </w:rPr>
            </w:pPr>
          </w:p>
        </w:tc>
        <w:tc>
          <w:tcPr>
            <w:tcW w:w="2511" w:type="dxa"/>
            <w:vAlign w:val="center"/>
          </w:tcPr>
          <w:p w14:paraId="5D90A680" w14:textId="77777777" w:rsidR="007D0C19" w:rsidRPr="00624090" w:rsidRDefault="007D0C19" w:rsidP="006B5538">
            <w:pPr>
              <w:spacing w:after="0"/>
              <w:jc w:val="center"/>
              <w:rPr>
                <w:rFonts w:asciiTheme="minorHAnsi" w:hAnsiTheme="minorHAnsi" w:cstheme="minorHAnsi"/>
                <w:sz w:val="20"/>
                <w:szCs w:val="20"/>
              </w:rPr>
            </w:pPr>
          </w:p>
        </w:tc>
        <w:tc>
          <w:tcPr>
            <w:tcW w:w="1362" w:type="dxa"/>
            <w:vAlign w:val="center"/>
          </w:tcPr>
          <w:p w14:paraId="11506601" w14:textId="77777777" w:rsidR="007D0C19" w:rsidRPr="00624090" w:rsidRDefault="007D0C19" w:rsidP="006B5538">
            <w:pPr>
              <w:spacing w:after="0"/>
              <w:jc w:val="center"/>
              <w:rPr>
                <w:rFonts w:asciiTheme="minorHAnsi" w:hAnsiTheme="minorHAnsi" w:cstheme="minorHAnsi"/>
                <w:sz w:val="20"/>
                <w:szCs w:val="20"/>
              </w:rPr>
            </w:pPr>
          </w:p>
        </w:tc>
        <w:tc>
          <w:tcPr>
            <w:tcW w:w="978" w:type="dxa"/>
            <w:vAlign w:val="center"/>
          </w:tcPr>
          <w:p w14:paraId="5465DE3F" w14:textId="77777777" w:rsidR="007D0C19" w:rsidRPr="00624090" w:rsidRDefault="007D0C19" w:rsidP="006B5538">
            <w:pPr>
              <w:spacing w:after="0"/>
              <w:jc w:val="center"/>
              <w:rPr>
                <w:rFonts w:asciiTheme="minorHAnsi" w:hAnsiTheme="minorHAnsi" w:cstheme="minorHAnsi"/>
                <w:sz w:val="20"/>
                <w:szCs w:val="20"/>
              </w:rPr>
            </w:pPr>
          </w:p>
        </w:tc>
        <w:tc>
          <w:tcPr>
            <w:tcW w:w="978" w:type="dxa"/>
            <w:vAlign w:val="center"/>
          </w:tcPr>
          <w:p w14:paraId="630C0554" w14:textId="77777777" w:rsidR="007D0C19" w:rsidRPr="00624090" w:rsidRDefault="007D0C19" w:rsidP="006B5538">
            <w:pPr>
              <w:spacing w:after="0"/>
              <w:jc w:val="center"/>
              <w:rPr>
                <w:rFonts w:asciiTheme="minorHAnsi" w:hAnsiTheme="minorHAnsi" w:cstheme="minorHAnsi"/>
                <w:sz w:val="20"/>
                <w:szCs w:val="20"/>
              </w:rPr>
            </w:pPr>
          </w:p>
        </w:tc>
        <w:tc>
          <w:tcPr>
            <w:tcW w:w="1170" w:type="dxa"/>
            <w:vAlign w:val="center"/>
          </w:tcPr>
          <w:p w14:paraId="5F355DAD" w14:textId="77777777" w:rsidR="007D0C19" w:rsidRPr="00624090" w:rsidRDefault="007D0C19" w:rsidP="006B5538">
            <w:pPr>
              <w:spacing w:after="0"/>
              <w:jc w:val="center"/>
              <w:rPr>
                <w:rFonts w:asciiTheme="minorHAnsi" w:hAnsiTheme="minorHAnsi" w:cstheme="minorHAnsi"/>
                <w:sz w:val="20"/>
                <w:szCs w:val="20"/>
              </w:rPr>
            </w:pPr>
          </w:p>
        </w:tc>
        <w:tc>
          <w:tcPr>
            <w:tcW w:w="1745" w:type="dxa"/>
            <w:vAlign w:val="center"/>
          </w:tcPr>
          <w:p w14:paraId="1D57A0D9" w14:textId="77777777" w:rsidR="007D0C19" w:rsidRPr="00624090" w:rsidRDefault="007D0C19" w:rsidP="006B5538">
            <w:pPr>
              <w:spacing w:after="0"/>
              <w:jc w:val="center"/>
              <w:rPr>
                <w:rFonts w:asciiTheme="minorHAnsi" w:hAnsiTheme="minorHAnsi" w:cstheme="minorHAnsi"/>
                <w:sz w:val="20"/>
                <w:szCs w:val="20"/>
              </w:rPr>
            </w:pPr>
          </w:p>
        </w:tc>
      </w:tr>
      <w:tr w:rsidR="007D0C19" w:rsidRPr="00624090" w14:paraId="720B1484" w14:textId="77777777" w:rsidTr="000B166B">
        <w:trPr>
          <w:cantSplit/>
          <w:tblHeader/>
          <w:jc w:val="center"/>
        </w:trPr>
        <w:tc>
          <w:tcPr>
            <w:tcW w:w="13983" w:type="dxa"/>
            <w:gridSpan w:val="10"/>
            <w:vAlign w:val="center"/>
          </w:tcPr>
          <w:p w14:paraId="4DF60706" w14:textId="77777777" w:rsidR="007D0C19" w:rsidRPr="00624090" w:rsidRDefault="007D0C19" w:rsidP="006B5538">
            <w:pPr>
              <w:spacing w:after="0"/>
              <w:rPr>
                <w:rFonts w:asciiTheme="minorHAnsi" w:hAnsiTheme="minorHAnsi" w:cstheme="minorHAnsi"/>
                <w:b/>
                <w:sz w:val="20"/>
                <w:szCs w:val="20"/>
              </w:rPr>
            </w:pPr>
            <w:r w:rsidRPr="00624090">
              <w:rPr>
                <w:rFonts w:asciiTheme="minorHAnsi" w:hAnsiTheme="minorHAnsi" w:cstheme="minorHAnsi"/>
                <w:b/>
                <w:sz w:val="20"/>
                <w:szCs w:val="20"/>
              </w:rPr>
              <w:t xml:space="preserve">Other Comments: </w:t>
            </w:r>
          </w:p>
          <w:p w14:paraId="72784878" w14:textId="77777777" w:rsidR="007D0C19" w:rsidRPr="00624090" w:rsidRDefault="007D0C19" w:rsidP="006B5538">
            <w:pPr>
              <w:spacing w:after="0"/>
              <w:rPr>
                <w:rFonts w:asciiTheme="minorHAnsi" w:hAnsiTheme="minorHAnsi" w:cstheme="minorHAnsi"/>
                <w:sz w:val="20"/>
                <w:szCs w:val="20"/>
              </w:rPr>
            </w:pPr>
          </w:p>
          <w:p w14:paraId="0B8114E4" w14:textId="77777777" w:rsidR="007D0C19" w:rsidRPr="00624090" w:rsidRDefault="007D0C19" w:rsidP="006B5538">
            <w:pPr>
              <w:spacing w:after="0"/>
              <w:rPr>
                <w:rFonts w:asciiTheme="minorHAnsi" w:hAnsiTheme="minorHAnsi" w:cstheme="minorHAnsi"/>
                <w:sz w:val="20"/>
                <w:szCs w:val="20"/>
              </w:rPr>
            </w:pPr>
          </w:p>
        </w:tc>
      </w:tr>
    </w:tbl>
    <w:p w14:paraId="2E1EF3CE" w14:textId="77777777" w:rsidR="007D0C19" w:rsidRPr="00624090" w:rsidRDefault="007D0C19" w:rsidP="006B5538">
      <w:pPr>
        <w:spacing w:after="0"/>
        <w:rPr>
          <w:rFonts w:asciiTheme="minorHAnsi" w:hAnsiTheme="minorHAnsi" w:cstheme="minorHAnsi"/>
        </w:rPr>
      </w:pPr>
    </w:p>
    <w:p w14:paraId="747BF662" w14:textId="77777777" w:rsidR="007D0C19" w:rsidRPr="00624090" w:rsidRDefault="007D0C19" w:rsidP="007D0C19">
      <w:pPr>
        <w:rPr>
          <w:rFonts w:asciiTheme="minorHAnsi" w:hAnsiTheme="minorHAnsi" w:cstheme="minorHAnsi"/>
          <w:sz w:val="16"/>
          <w:szCs w:val="16"/>
        </w:rPr>
      </w:pPr>
      <w:r w:rsidRPr="00624090">
        <w:rPr>
          <w:rFonts w:asciiTheme="minorHAnsi" w:hAnsiTheme="minorHAnsi" w:cstheme="minorHAnsi"/>
          <w:sz w:val="16"/>
          <w:szCs w:val="16"/>
        </w:rPr>
        <w:t xml:space="preserve">* </w:t>
      </w:r>
      <w:r w:rsidRPr="00624090">
        <w:rPr>
          <w:rFonts w:asciiTheme="minorHAnsi" w:hAnsiTheme="minorHAnsi" w:cstheme="minorHAnsi"/>
          <w:b/>
          <w:sz w:val="16"/>
          <w:szCs w:val="16"/>
        </w:rPr>
        <w:t>Contact Level</w:t>
      </w:r>
    </w:p>
    <w:p w14:paraId="52A7F18E" w14:textId="1199C9DA" w:rsidR="007D0C19" w:rsidRPr="00624090" w:rsidRDefault="007D0C19" w:rsidP="006B5538">
      <w:pPr>
        <w:spacing w:after="0" w:line="240" w:lineRule="auto"/>
        <w:rPr>
          <w:rFonts w:asciiTheme="minorHAnsi" w:hAnsiTheme="minorHAnsi" w:cstheme="minorHAnsi"/>
          <w:sz w:val="16"/>
          <w:szCs w:val="16"/>
        </w:rPr>
      </w:pPr>
      <w:r w:rsidRPr="00624090">
        <w:rPr>
          <w:rFonts w:asciiTheme="minorHAnsi" w:hAnsiTheme="minorHAnsi" w:cstheme="minorHAnsi"/>
          <w:sz w:val="16"/>
          <w:szCs w:val="16"/>
        </w:rPr>
        <w:t xml:space="preserve">1 – Physical proximity </w:t>
      </w:r>
      <w:r w:rsidR="00A13AE9">
        <w:rPr>
          <w:rFonts w:asciiTheme="minorHAnsi" w:hAnsiTheme="minorHAnsi" w:cstheme="minorHAnsi"/>
          <w:sz w:val="16"/>
          <w:szCs w:val="16"/>
        </w:rPr>
        <w:t>1-2</w:t>
      </w:r>
      <w:r w:rsidRPr="00624090">
        <w:rPr>
          <w:rFonts w:asciiTheme="minorHAnsi" w:hAnsiTheme="minorHAnsi" w:cstheme="minorHAnsi"/>
          <w:sz w:val="16"/>
          <w:szCs w:val="16"/>
        </w:rPr>
        <w:t>m and for more than 2 hrs</w:t>
      </w:r>
    </w:p>
    <w:p w14:paraId="0FEABA6B" w14:textId="53E168B1" w:rsidR="007D0C19" w:rsidRPr="00624090" w:rsidRDefault="007D0C19" w:rsidP="006B5538">
      <w:pPr>
        <w:spacing w:after="0" w:line="240" w:lineRule="auto"/>
        <w:rPr>
          <w:rFonts w:asciiTheme="minorHAnsi" w:hAnsiTheme="minorHAnsi" w:cstheme="minorHAnsi"/>
          <w:sz w:val="16"/>
          <w:szCs w:val="16"/>
        </w:rPr>
      </w:pPr>
      <w:r w:rsidRPr="00624090">
        <w:rPr>
          <w:rFonts w:asciiTheme="minorHAnsi" w:hAnsiTheme="minorHAnsi" w:cstheme="minorHAnsi"/>
          <w:sz w:val="16"/>
          <w:szCs w:val="16"/>
        </w:rPr>
        <w:t xml:space="preserve">2 – Physical proximity </w:t>
      </w:r>
      <w:r w:rsidR="00A13AE9">
        <w:rPr>
          <w:rFonts w:asciiTheme="minorHAnsi" w:hAnsiTheme="minorHAnsi" w:cstheme="minorHAnsi"/>
          <w:sz w:val="16"/>
          <w:szCs w:val="16"/>
        </w:rPr>
        <w:t>1-2</w:t>
      </w:r>
      <w:r w:rsidRPr="00624090">
        <w:rPr>
          <w:rFonts w:asciiTheme="minorHAnsi" w:hAnsiTheme="minorHAnsi" w:cstheme="minorHAnsi"/>
          <w:sz w:val="16"/>
          <w:szCs w:val="16"/>
        </w:rPr>
        <w:t>m but for less than 2 hrs</w:t>
      </w:r>
    </w:p>
    <w:p w14:paraId="3AFE4894" w14:textId="77777777" w:rsidR="007D0C19" w:rsidRPr="00624090" w:rsidRDefault="007D0C19" w:rsidP="006B5538">
      <w:pPr>
        <w:spacing w:after="0" w:line="240" w:lineRule="auto"/>
        <w:rPr>
          <w:rFonts w:asciiTheme="minorHAnsi" w:hAnsiTheme="minorHAnsi" w:cstheme="minorHAnsi"/>
          <w:sz w:val="16"/>
          <w:szCs w:val="16"/>
        </w:rPr>
      </w:pPr>
      <w:r w:rsidRPr="00624090">
        <w:rPr>
          <w:rFonts w:asciiTheme="minorHAnsi" w:hAnsiTheme="minorHAnsi" w:cstheme="minorHAnsi"/>
          <w:sz w:val="16"/>
          <w:szCs w:val="16"/>
        </w:rPr>
        <w:t>3 – Physical proximity greater than 2m and for more than 2 hrs</w:t>
      </w:r>
    </w:p>
    <w:p w14:paraId="3EE423E8" w14:textId="1766E280" w:rsidR="001C5C1B" w:rsidRPr="00624090" w:rsidRDefault="007D0C19">
      <w:pPr>
        <w:spacing w:after="0" w:line="240" w:lineRule="auto"/>
        <w:rPr>
          <w:rFonts w:asciiTheme="minorHAnsi" w:hAnsiTheme="minorHAnsi" w:cstheme="minorHAnsi"/>
        </w:rPr>
      </w:pPr>
      <w:r w:rsidRPr="00624090">
        <w:rPr>
          <w:rFonts w:asciiTheme="minorHAnsi" w:hAnsiTheme="minorHAnsi" w:cstheme="minorHAnsi"/>
          <w:sz w:val="16"/>
          <w:szCs w:val="16"/>
        </w:rPr>
        <w:t>4 – Physical proximity greater than 2m and for less than 2 hrs</w:t>
      </w:r>
    </w:p>
    <w:p w14:paraId="46E0AD5B" w14:textId="77777777" w:rsidR="00B822FF" w:rsidRPr="006162AC" w:rsidRDefault="00B822FF" w:rsidP="006162AC">
      <w:pPr>
        <w:spacing w:after="220" w:line="220" w:lineRule="atLeast"/>
        <w:jc w:val="both"/>
        <w:sectPr w:rsidR="00B822FF" w:rsidRPr="006162AC" w:rsidSect="00B822FF">
          <w:headerReference w:type="default" r:id="rId32"/>
          <w:footerReference w:type="default" r:id="rId33"/>
          <w:pgSz w:w="16838" w:h="11906" w:orient="landscape" w:code="9"/>
          <w:pgMar w:top="1134" w:right="1701" w:bottom="992" w:left="1134" w:header="720" w:footer="578" w:gutter="0"/>
          <w:cols w:space="720"/>
          <w:docGrid w:linePitch="326"/>
        </w:sectPr>
      </w:pPr>
    </w:p>
    <w:p w14:paraId="0B47EBC7" w14:textId="3E6E32CA" w:rsidR="00EC3BE2" w:rsidRPr="00E542AF" w:rsidRDefault="00525631" w:rsidP="0082340B">
      <w:pPr>
        <w:pStyle w:val="Heading1"/>
        <w:numPr>
          <w:ilvl w:val="0"/>
          <w:numId w:val="0"/>
        </w:numPr>
      </w:pPr>
      <w:bookmarkStart w:id="25" w:name="_Toc35256728"/>
      <w:r>
        <w:lastRenderedPageBreak/>
        <w:t>Annex</w:t>
      </w:r>
      <w:r w:rsidR="00EC3BE2" w:rsidRPr="009774B9">
        <w:t xml:space="preserve"> </w:t>
      </w:r>
      <w:r w:rsidR="00D26287">
        <w:t>F</w:t>
      </w:r>
      <w:r w:rsidR="00746845">
        <w:t>:</w:t>
      </w:r>
      <w:r w:rsidR="00EC3BE2" w:rsidRPr="009774B9">
        <w:t xml:space="preserve"> </w:t>
      </w:r>
      <w:r w:rsidR="00FB453E">
        <w:t>P</w:t>
      </w:r>
      <w:r w:rsidR="00FB453E" w:rsidRPr="00FB453E">
        <w:t xml:space="preserve">rivacy and </w:t>
      </w:r>
      <w:r w:rsidR="00FB453E">
        <w:t>E</w:t>
      </w:r>
      <w:r w:rsidR="00FB453E" w:rsidRPr="00FB453E">
        <w:t xml:space="preserve">thical </w:t>
      </w:r>
      <w:r w:rsidR="00677A0C">
        <w:t>C</w:t>
      </w:r>
      <w:r w:rsidR="00FB453E" w:rsidRPr="00FB453E">
        <w:t>onsiderations</w:t>
      </w:r>
      <w:bookmarkEnd w:id="25"/>
    </w:p>
    <w:p w14:paraId="501BBC3D" w14:textId="658ABF46" w:rsidR="0000704F" w:rsidRPr="009B4D27" w:rsidRDefault="0000704F" w:rsidP="0000704F">
      <w:pPr>
        <w:pStyle w:val="BodyText"/>
      </w:pPr>
      <w:r w:rsidRPr="009B4D27">
        <w:t xml:space="preserve">In the event of an influenza pandemic, a number of difficult decisions will </w:t>
      </w:r>
      <w:r w:rsidR="00662324">
        <w:t xml:space="preserve">sometimes </w:t>
      </w:r>
      <w:r w:rsidRPr="009B4D27">
        <w:t>need to be made about a wide range of response and recovery issues.</w:t>
      </w:r>
      <w:r>
        <w:t xml:space="preserve"> </w:t>
      </w:r>
      <w:r w:rsidRPr="009B4D27">
        <w:t xml:space="preserve">The following considerations </w:t>
      </w:r>
      <w:r w:rsidR="00662324">
        <w:t>should</w:t>
      </w:r>
      <w:r w:rsidRPr="009B4D27">
        <w:t xml:space="preserve"> be an integral element of all decision making and pandemic management activities.</w:t>
      </w:r>
    </w:p>
    <w:p w14:paraId="531158FC" w14:textId="77777777" w:rsidR="0000704F" w:rsidRPr="0000704F" w:rsidRDefault="0000704F" w:rsidP="00DC4F17">
      <w:pPr>
        <w:pStyle w:val="ListParagraph"/>
        <w:numPr>
          <w:ilvl w:val="0"/>
          <w:numId w:val="8"/>
        </w:numPr>
        <w:spacing w:after="220" w:line="220" w:lineRule="atLeast"/>
        <w:ind w:left="993" w:hanging="567"/>
        <w:jc w:val="both"/>
        <w:rPr>
          <w:szCs w:val="24"/>
        </w:rPr>
      </w:pPr>
      <w:r w:rsidRPr="00662324">
        <w:rPr>
          <w:b/>
          <w:bCs/>
          <w:szCs w:val="24"/>
        </w:rPr>
        <w:t>Protection of people</w:t>
      </w:r>
      <w:r w:rsidRPr="0000704F">
        <w:rPr>
          <w:szCs w:val="24"/>
        </w:rPr>
        <w:t xml:space="preserve"> as a first priority.</w:t>
      </w:r>
    </w:p>
    <w:p w14:paraId="5B8F99CE" w14:textId="77777777" w:rsidR="0000704F" w:rsidRPr="0000704F" w:rsidRDefault="0000704F" w:rsidP="00DC4F17">
      <w:pPr>
        <w:pStyle w:val="ListParagraph"/>
        <w:numPr>
          <w:ilvl w:val="0"/>
          <w:numId w:val="8"/>
        </w:numPr>
        <w:spacing w:after="220" w:line="220" w:lineRule="atLeast"/>
        <w:ind w:left="993" w:hanging="567"/>
        <w:jc w:val="both"/>
        <w:rPr>
          <w:szCs w:val="24"/>
        </w:rPr>
      </w:pPr>
      <w:r w:rsidRPr="00662324">
        <w:rPr>
          <w:b/>
          <w:bCs/>
          <w:szCs w:val="24"/>
        </w:rPr>
        <w:t>Stewardship</w:t>
      </w:r>
      <w:r w:rsidRPr="0000704F">
        <w:rPr>
          <w:szCs w:val="24"/>
        </w:rPr>
        <w:t>: leaders must strive to make good decisions based on best available evidence.</w:t>
      </w:r>
    </w:p>
    <w:p w14:paraId="2F0C6102" w14:textId="77777777" w:rsidR="0000704F" w:rsidRPr="0000704F" w:rsidRDefault="0000704F" w:rsidP="00DC4F17">
      <w:pPr>
        <w:pStyle w:val="ListParagraph"/>
        <w:numPr>
          <w:ilvl w:val="0"/>
          <w:numId w:val="8"/>
        </w:numPr>
        <w:spacing w:after="220" w:line="220" w:lineRule="atLeast"/>
        <w:ind w:left="993" w:hanging="567"/>
        <w:jc w:val="both"/>
        <w:rPr>
          <w:szCs w:val="24"/>
        </w:rPr>
      </w:pPr>
      <w:r w:rsidRPr="00662324">
        <w:rPr>
          <w:b/>
          <w:bCs/>
          <w:szCs w:val="24"/>
        </w:rPr>
        <w:t>Trust</w:t>
      </w:r>
      <w:r w:rsidRPr="0000704F">
        <w:rPr>
          <w:szCs w:val="24"/>
        </w:rPr>
        <w:t>: that decision makers strive to communicate in a timely and transparent manner.</w:t>
      </w:r>
    </w:p>
    <w:p w14:paraId="08F25628" w14:textId="2AA34642" w:rsidR="0000704F" w:rsidRPr="0000704F" w:rsidRDefault="0000704F" w:rsidP="00DC4F17">
      <w:pPr>
        <w:pStyle w:val="ListParagraph"/>
        <w:numPr>
          <w:ilvl w:val="0"/>
          <w:numId w:val="8"/>
        </w:numPr>
        <w:spacing w:after="220" w:line="220" w:lineRule="atLeast"/>
        <w:ind w:left="993" w:hanging="567"/>
        <w:jc w:val="both"/>
        <w:rPr>
          <w:szCs w:val="24"/>
        </w:rPr>
      </w:pPr>
      <w:r w:rsidRPr="00D729EA">
        <w:rPr>
          <w:b/>
          <w:bCs/>
          <w:szCs w:val="24"/>
        </w:rPr>
        <w:t>Equity</w:t>
      </w:r>
      <w:r w:rsidRPr="0000704F">
        <w:rPr>
          <w:szCs w:val="24"/>
        </w:rPr>
        <w:t>: making decisions in an equitable manner, recognising the special needs, cultural values and religious beliefs of different members of the Group.</w:t>
      </w:r>
    </w:p>
    <w:p w14:paraId="53DFFA7F" w14:textId="77777777" w:rsidR="0000704F" w:rsidRPr="0000704F" w:rsidRDefault="0000704F" w:rsidP="00DC4F17">
      <w:pPr>
        <w:pStyle w:val="ListParagraph"/>
        <w:numPr>
          <w:ilvl w:val="0"/>
          <w:numId w:val="8"/>
        </w:numPr>
        <w:spacing w:after="220" w:line="220" w:lineRule="atLeast"/>
        <w:ind w:left="993" w:hanging="567"/>
        <w:jc w:val="both"/>
        <w:rPr>
          <w:szCs w:val="24"/>
        </w:rPr>
      </w:pPr>
      <w:r w:rsidRPr="00D729EA">
        <w:rPr>
          <w:b/>
          <w:bCs/>
          <w:szCs w:val="24"/>
        </w:rPr>
        <w:t>Proportionality</w:t>
      </w:r>
      <w:r w:rsidRPr="0000704F">
        <w:rPr>
          <w:szCs w:val="24"/>
        </w:rPr>
        <w:t>: ensuring that measures taken are proportionate to the threat.</w:t>
      </w:r>
    </w:p>
    <w:p w14:paraId="5299BC4B" w14:textId="1B1036D6" w:rsidR="0000704F" w:rsidRPr="0000704F" w:rsidRDefault="0000704F" w:rsidP="00DC4F17">
      <w:pPr>
        <w:pStyle w:val="ListParagraph"/>
        <w:numPr>
          <w:ilvl w:val="0"/>
          <w:numId w:val="8"/>
        </w:numPr>
        <w:spacing w:after="220" w:line="220" w:lineRule="atLeast"/>
        <w:ind w:left="993" w:hanging="567"/>
        <w:jc w:val="both"/>
        <w:rPr>
          <w:szCs w:val="24"/>
        </w:rPr>
      </w:pPr>
      <w:r w:rsidRPr="00D729EA">
        <w:rPr>
          <w:b/>
          <w:bCs/>
          <w:szCs w:val="24"/>
        </w:rPr>
        <w:t>Reciprocity</w:t>
      </w:r>
      <w:r w:rsidRPr="0000704F">
        <w:rPr>
          <w:szCs w:val="24"/>
        </w:rPr>
        <w:t xml:space="preserve">: ensuring that when individuals are asked to take measures or perform duties for the benefit of the organisation as a whole, their acts are appropriately </w:t>
      </w:r>
      <w:r w:rsidR="003E5BC1" w:rsidRPr="0000704F">
        <w:rPr>
          <w:szCs w:val="24"/>
        </w:rPr>
        <w:t>recognised,</w:t>
      </w:r>
      <w:r w:rsidRPr="0000704F">
        <w:rPr>
          <w:szCs w:val="24"/>
        </w:rPr>
        <w:t xml:space="preserve"> and legitimate need</w:t>
      </w:r>
      <w:r w:rsidR="00ED2C92">
        <w:rPr>
          <w:szCs w:val="24"/>
        </w:rPr>
        <w:t>s</w:t>
      </w:r>
      <w:r w:rsidRPr="0000704F">
        <w:rPr>
          <w:szCs w:val="24"/>
        </w:rPr>
        <w:t xml:space="preserve"> associated with these acts are met where possible.</w:t>
      </w:r>
    </w:p>
    <w:p w14:paraId="28218FC1" w14:textId="77777777" w:rsidR="003E5BC1" w:rsidRDefault="0000704F" w:rsidP="00DC4F17">
      <w:pPr>
        <w:pStyle w:val="ListParagraph"/>
        <w:numPr>
          <w:ilvl w:val="0"/>
          <w:numId w:val="8"/>
        </w:numPr>
        <w:spacing w:after="220" w:line="220" w:lineRule="atLeast"/>
        <w:ind w:left="993" w:hanging="567"/>
        <w:jc w:val="both"/>
        <w:rPr>
          <w:szCs w:val="24"/>
        </w:rPr>
      </w:pPr>
      <w:r w:rsidRPr="003E5BC1">
        <w:rPr>
          <w:b/>
          <w:bCs/>
          <w:szCs w:val="24"/>
        </w:rPr>
        <w:t>Individual liberty</w:t>
      </w:r>
      <w:r w:rsidRPr="0000704F">
        <w:rPr>
          <w:szCs w:val="24"/>
        </w:rPr>
        <w:t>: ensuring that the rights of the individual are upheld as much as possible.</w:t>
      </w:r>
    </w:p>
    <w:p w14:paraId="10B8FD9B" w14:textId="70976EEC" w:rsidR="00EC3BE2" w:rsidRPr="003E5BC1" w:rsidRDefault="0000704F" w:rsidP="00DC4F17">
      <w:pPr>
        <w:pStyle w:val="ListParagraph"/>
        <w:numPr>
          <w:ilvl w:val="0"/>
          <w:numId w:val="8"/>
        </w:numPr>
        <w:spacing w:after="220" w:line="220" w:lineRule="atLeast"/>
        <w:ind w:left="993" w:hanging="567"/>
        <w:jc w:val="both"/>
        <w:rPr>
          <w:szCs w:val="24"/>
        </w:rPr>
      </w:pPr>
      <w:r w:rsidRPr="003E5BC1">
        <w:rPr>
          <w:b/>
        </w:rPr>
        <w:t>Privacy and confidentiality</w:t>
      </w:r>
      <w:r w:rsidRPr="00BA34F6">
        <w:t xml:space="preserve">: both are important and should be protected, however, under extraordinary conditions during a </w:t>
      </w:r>
      <w:r w:rsidR="003E5BC1">
        <w:t xml:space="preserve">severe </w:t>
      </w:r>
      <w:r w:rsidRPr="00BA34F6">
        <w:t>pandemic</w:t>
      </w:r>
      <w:r w:rsidR="003E5BC1">
        <w:t>,</w:t>
      </w:r>
      <w:r w:rsidRPr="00BA34F6">
        <w:t xml:space="preserve"> it may be necessary for some elements to be overridden to protect the health and safety of others</w:t>
      </w:r>
      <w:r>
        <w:t>.</w:t>
      </w:r>
    </w:p>
    <w:p w14:paraId="13F68671" w14:textId="3F947F4B" w:rsidR="00270D69" w:rsidRPr="00EC3BE2" w:rsidRDefault="00270D69" w:rsidP="00EC3BE2">
      <w:pPr>
        <w:spacing w:after="220" w:line="220" w:lineRule="atLeast"/>
        <w:ind w:left="426"/>
        <w:jc w:val="both"/>
      </w:pPr>
    </w:p>
    <w:p w14:paraId="6B066ABB" w14:textId="77777777" w:rsidR="00EB0DCA" w:rsidRDefault="00EB0DCA" w:rsidP="00EB0DCA">
      <w:pPr>
        <w:spacing w:after="0" w:line="240" w:lineRule="auto"/>
      </w:pPr>
    </w:p>
    <w:p w14:paraId="028090DA" w14:textId="563F8DCA" w:rsidR="0050028A" w:rsidRDefault="0050028A" w:rsidP="00EB0DCA">
      <w:pPr>
        <w:spacing w:after="0" w:line="240" w:lineRule="auto"/>
        <w:rPr>
          <w:sz w:val="22"/>
        </w:rPr>
      </w:pPr>
      <w:r>
        <w:br w:type="page"/>
      </w:r>
    </w:p>
    <w:p w14:paraId="343F6EC5" w14:textId="0FEDE8AE" w:rsidR="003F6A9E" w:rsidRPr="00E542AF" w:rsidRDefault="00525631" w:rsidP="0082340B">
      <w:pPr>
        <w:pStyle w:val="Heading1"/>
        <w:numPr>
          <w:ilvl w:val="0"/>
          <w:numId w:val="0"/>
        </w:numPr>
      </w:pPr>
      <w:bookmarkStart w:id="26" w:name="_Toc35256729"/>
      <w:r w:rsidRPr="00D26287">
        <w:lastRenderedPageBreak/>
        <w:t xml:space="preserve">Annex </w:t>
      </w:r>
      <w:r w:rsidR="00D26287" w:rsidRPr="00D26287">
        <w:t>G</w:t>
      </w:r>
      <w:r w:rsidR="003F6A9E" w:rsidRPr="00D26287">
        <w:t xml:space="preserve">: </w:t>
      </w:r>
      <w:r w:rsidR="00CE21CE" w:rsidRPr="00D26287">
        <w:t>Face</w:t>
      </w:r>
      <w:r w:rsidR="00CE21CE">
        <w:t xml:space="preserve"> Masks</w:t>
      </w:r>
      <w:bookmarkEnd w:id="26"/>
    </w:p>
    <w:p w14:paraId="55E8118E" w14:textId="751220E6" w:rsidR="00393C96" w:rsidRPr="00D26287" w:rsidRDefault="00B344BC" w:rsidP="00B95C16">
      <w:pPr>
        <w:pStyle w:val="ListBullet"/>
        <w:numPr>
          <w:ilvl w:val="0"/>
          <w:numId w:val="0"/>
        </w:numPr>
        <w:spacing w:after="240"/>
        <w:rPr>
          <w:szCs w:val="22"/>
        </w:rPr>
      </w:pPr>
      <w:r w:rsidRPr="00D26287">
        <w:rPr>
          <w:szCs w:val="22"/>
        </w:rPr>
        <w:t xml:space="preserve">The following image illustrates </w:t>
      </w:r>
      <w:r w:rsidR="007876B3" w:rsidRPr="00D26287">
        <w:rPr>
          <w:szCs w:val="22"/>
        </w:rPr>
        <w:t xml:space="preserve">face mask </w:t>
      </w:r>
      <w:r w:rsidR="008865F3" w:rsidRPr="00D26287">
        <w:rPr>
          <w:szCs w:val="22"/>
        </w:rPr>
        <w:t>options for protecting against</w:t>
      </w:r>
      <w:r w:rsidR="00281959" w:rsidRPr="00D26287">
        <w:rPr>
          <w:szCs w:val="22"/>
        </w:rPr>
        <w:t xml:space="preserve"> the spread of</w:t>
      </w:r>
      <w:r w:rsidR="008865F3" w:rsidRPr="00D26287">
        <w:rPr>
          <w:szCs w:val="22"/>
        </w:rPr>
        <w:t xml:space="preserve"> influenza</w:t>
      </w:r>
      <w:r w:rsidR="00281959" w:rsidRPr="00D26287">
        <w:rPr>
          <w:szCs w:val="22"/>
        </w:rPr>
        <w:t xml:space="preserve">; </w:t>
      </w:r>
      <w:r w:rsidR="00393C96" w:rsidRPr="00D26287">
        <w:rPr>
          <w:szCs w:val="22"/>
        </w:rPr>
        <w:t xml:space="preserve">pricing is </w:t>
      </w:r>
      <w:r w:rsidR="00B95C16" w:rsidRPr="00D26287">
        <w:rPr>
          <w:szCs w:val="22"/>
        </w:rPr>
        <w:t xml:space="preserve">presented </w:t>
      </w:r>
      <w:r w:rsidR="00393C96" w:rsidRPr="00D26287">
        <w:rPr>
          <w:szCs w:val="22"/>
        </w:rPr>
        <w:t>in $</w:t>
      </w:r>
      <w:r w:rsidR="00180853" w:rsidRPr="00D26287">
        <w:rPr>
          <w:szCs w:val="22"/>
        </w:rPr>
        <w:t>AUD</w:t>
      </w:r>
      <w:r w:rsidR="00393C96" w:rsidRPr="00D26287">
        <w:rPr>
          <w:szCs w:val="22"/>
        </w:rPr>
        <w:t>.</w:t>
      </w:r>
    </w:p>
    <w:p w14:paraId="7F0BB32E" w14:textId="5AE91B67" w:rsidR="00393C96" w:rsidRPr="00D26287" w:rsidRDefault="00CA6D3D" w:rsidP="007876B3">
      <w:pPr>
        <w:pStyle w:val="ListBullet"/>
        <w:numPr>
          <w:ilvl w:val="0"/>
          <w:numId w:val="0"/>
        </w:numPr>
        <w:jc w:val="center"/>
      </w:pPr>
      <w:r w:rsidRPr="00D26287">
        <w:rPr>
          <w:noProof/>
        </w:rPr>
        <w:drawing>
          <wp:inline distT="0" distB="0" distL="0" distR="0" wp14:anchorId="3BCD2572" wp14:editId="522DFD73">
            <wp:extent cx="5466382" cy="5878286"/>
            <wp:effectExtent l="0" t="0" r="1270" b="8255"/>
            <wp:docPr id="15" name="Picture 15" descr="Influenza face mas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ace Masks.fw.png"/>
                    <pic:cNvPicPr/>
                  </pic:nvPicPr>
                  <pic:blipFill rotWithShape="1">
                    <a:blip r:embed="rId34" cstate="screen">
                      <a:extLst>
                        <a:ext uri="{28A0092B-C50C-407E-A947-70E740481C1C}">
                          <a14:useLocalDpi xmlns:a14="http://schemas.microsoft.com/office/drawing/2010/main"/>
                        </a:ext>
                      </a:extLst>
                    </a:blip>
                    <a:srcRect/>
                    <a:stretch/>
                  </pic:blipFill>
                  <pic:spPr bwMode="auto">
                    <a:xfrm>
                      <a:off x="0" y="0"/>
                      <a:ext cx="5501287" cy="5915821"/>
                    </a:xfrm>
                    <a:prstGeom prst="rect">
                      <a:avLst/>
                    </a:prstGeom>
                    <a:ln>
                      <a:noFill/>
                    </a:ln>
                    <a:extLst>
                      <a:ext uri="{53640926-AAD7-44D8-BBD7-CCE9431645EC}">
                        <a14:shadowObscured xmlns:a14="http://schemas.microsoft.com/office/drawing/2010/main"/>
                      </a:ext>
                    </a:extLst>
                  </pic:spPr>
                </pic:pic>
              </a:graphicData>
            </a:graphic>
          </wp:inline>
        </w:drawing>
      </w:r>
    </w:p>
    <w:p w14:paraId="539F57F8" w14:textId="0801EF45" w:rsidR="00393C96" w:rsidRPr="00D26287" w:rsidRDefault="00393C96" w:rsidP="00A67E96">
      <w:pPr>
        <w:pStyle w:val="ListBullet"/>
        <w:numPr>
          <w:ilvl w:val="0"/>
          <w:numId w:val="0"/>
        </w:numPr>
        <w:jc w:val="center"/>
        <w:rPr>
          <w:sz w:val="18"/>
          <w:szCs w:val="20"/>
        </w:rPr>
      </w:pPr>
      <w:r w:rsidRPr="00D26287">
        <w:rPr>
          <w:sz w:val="18"/>
          <w:szCs w:val="20"/>
        </w:rPr>
        <w:t xml:space="preserve">(Image </w:t>
      </w:r>
      <w:r w:rsidR="00CA6D3D" w:rsidRPr="00D26287">
        <w:rPr>
          <w:sz w:val="18"/>
          <w:szCs w:val="20"/>
        </w:rPr>
        <w:t xml:space="preserve">courtesy of </w:t>
      </w:r>
      <w:hyperlink r:id="rId35" w:history="1">
        <w:r w:rsidR="00CA6D3D" w:rsidRPr="00D26287">
          <w:rPr>
            <w:rStyle w:val="Hyperlink"/>
            <w:sz w:val="18"/>
            <w:szCs w:val="20"/>
          </w:rPr>
          <w:t>Business Insider</w:t>
        </w:r>
        <w:r w:rsidR="0050361E" w:rsidRPr="00D26287">
          <w:rPr>
            <w:rStyle w:val="Hyperlink"/>
            <w:sz w:val="18"/>
            <w:szCs w:val="20"/>
          </w:rPr>
          <w:t xml:space="preserve"> Australia</w:t>
        </w:r>
      </w:hyperlink>
      <w:r w:rsidR="0050361E" w:rsidRPr="00D26287">
        <w:rPr>
          <w:sz w:val="18"/>
          <w:szCs w:val="20"/>
        </w:rPr>
        <w:t>)</w:t>
      </w:r>
    </w:p>
    <w:p w14:paraId="1DF8C004" w14:textId="36F56A81" w:rsidR="003F6A9E" w:rsidRPr="00D26287" w:rsidRDefault="003F6A9E">
      <w:pPr>
        <w:spacing w:after="0" w:line="240" w:lineRule="auto"/>
        <w:rPr>
          <w:sz w:val="22"/>
        </w:rPr>
      </w:pPr>
      <w:r w:rsidRPr="00D26287">
        <w:br w:type="page"/>
      </w:r>
    </w:p>
    <w:p w14:paraId="4F3A9EF0" w14:textId="00A2860F" w:rsidR="003F6A9E" w:rsidRPr="00E542AF" w:rsidRDefault="000216C5" w:rsidP="0082340B">
      <w:pPr>
        <w:pStyle w:val="Heading1"/>
        <w:numPr>
          <w:ilvl w:val="0"/>
          <w:numId w:val="0"/>
        </w:numPr>
      </w:pPr>
      <w:bookmarkStart w:id="27" w:name="_Toc35256730"/>
      <w:r w:rsidRPr="00D26287">
        <w:lastRenderedPageBreak/>
        <w:t>Annex</w:t>
      </w:r>
      <w:r w:rsidR="003F6A9E" w:rsidRPr="00D26287">
        <w:t xml:space="preserve"> </w:t>
      </w:r>
      <w:r w:rsidR="00D26287" w:rsidRPr="00D26287">
        <w:t>H</w:t>
      </w:r>
      <w:r w:rsidR="003F6A9E" w:rsidRPr="00D26287">
        <w:t xml:space="preserve">: </w:t>
      </w:r>
      <w:r w:rsidR="00384245" w:rsidRPr="00D26287">
        <w:t>Pandemic</w:t>
      </w:r>
      <w:r w:rsidR="00384245">
        <w:t xml:space="preserve"> Flu Policies</w:t>
      </w:r>
      <w:bookmarkEnd w:id="27"/>
    </w:p>
    <w:p w14:paraId="4589747B" w14:textId="5AFE1905" w:rsidR="00A35E08" w:rsidRDefault="00384245" w:rsidP="00A35E08">
      <w:pPr>
        <w:pStyle w:val="ListBullet"/>
        <w:numPr>
          <w:ilvl w:val="0"/>
          <w:numId w:val="0"/>
        </w:numPr>
        <w:rPr>
          <w:szCs w:val="22"/>
        </w:rPr>
      </w:pPr>
      <w:r>
        <w:rPr>
          <w:szCs w:val="22"/>
        </w:rPr>
        <w:t>The following policies</w:t>
      </w:r>
      <w:r w:rsidR="00B17566">
        <w:rPr>
          <w:szCs w:val="22"/>
        </w:rPr>
        <w:t xml:space="preserve">, </w:t>
      </w:r>
      <w:r w:rsidR="005A71E4">
        <w:rPr>
          <w:szCs w:val="22"/>
        </w:rPr>
        <w:t xml:space="preserve">or </w:t>
      </w:r>
      <w:r w:rsidR="00B17566">
        <w:rPr>
          <w:szCs w:val="22"/>
        </w:rPr>
        <w:t>revised variations of them,</w:t>
      </w:r>
      <w:r w:rsidR="00A35E08">
        <w:rPr>
          <w:szCs w:val="22"/>
        </w:rPr>
        <w:t xml:space="preserve"> should </w:t>
      </w:r>
      <w:r w:rsidR="005B0BE6">
        <w:rPr>
          <w:szCs w:val="22"/>
        </w:rPr>
        <w:t>be</w:t>
      </w:r>
      <w:r w:rsidR="00B17566">
        <w:rPr>
          <w:szCs w:val="22"/>
        </w:rPr>
        <w:t xml:space="preserve"> </w:t>
      </w:r>
      <w:r w:rsidR="007D0D1C">
        <w:rPr>
          <w:szCs w:val="22"/>
        </w:rPr>
        <w:t>communicated</w:t>
      </w:r>
      <w:r w:rsidR="005B0BE6">
        <w:rPr>
          <w:szCs w:val="22"/>
          <w:lang w:val="en-US"/>
        </w:rPr>
        <w:t xml:space="preserve"> </w:t>
      </w:r>
      <w:r w:rsidR="00A775C6">
        <w:rPr>
          <w:szCs w:val="22"/>
          <w:lang w:val="en-US"/>
        </w:rPr>
        <w:t xml:space="preserve">at the </w:t>
      </w:r>
      <w:r w:rsidR="00A775C6">
        <w:rPr>
          <w:szCs w:val="22"/>
        </w:rPr>
        <w:t>appropriate</w:t>
      </w:r>
      <w:r w:rsidR="00A35E08">
        <w:rPr>
          <w:szCs w:val="22"/>
        </w:rPr>
        <w:t xml:space="preserve"> time.</w:t>
      </w:r>
    </w:p>
    <w:p w14:paraId="5AD8FF45" w14:textId="3CF258A9" w:rsidR="00A35E08" w:rsidRDefault="00A35E08" w:rsidP="00A35E08">
      <w:pPr>
        <w:pStyle w:val="ListBullet"/>
        <w:numPr>
          <w:ilvl w:val="0"/>
          <w:numId w:val="20"/>
        </w:numPr>
      </w:pPr>
      <w:r w:rsidRPr="00455602">
        <w:rPr>
          <w:b/>
          <w:bCs/>
          <w:highlight w:val="yellow"/>
        </w:rPr>
        <w:t>ORGANISATION</w:t>
      </w:r>
      <w:r w:rsidRPr="00455602">
        <w:rPr>
          <w:highlight w:val="yellow"/>
        </w:rPr>
        <w:t xml:space="preserve"> </w:t>
      </w:r>
      <w:r>
        <w:t>will make every effort to ensure that the employment conditions of its employees are not adversely affected during a pandemic event.</w:t>
      </w:r>
    </w:p>
    <w:p w14:paraId="51C5EB82" w14:textId="11644157" w:rsidR="00A35E08" w:rsidRDefault="00A35E08" w:rsidP="00A35E08">
      <w:pPr>
        <w:pStyle w:val="ListBullet"/>
        <w:numPr>
          <w:ilvl w:val="0"/>
          <w:numId w:val="20"/>
        </w:numPr>
      </w:pPr>
      <w:r w:rsidRPr="00455602">
        <w:rPr>
          <w:b/>
          <w:bCs/>
          <w:highlight w:val="yellow"/>
        </w:rPr>
        <w:t>ORGANISATION</w:t>
      </w:r>
      <w:r w:rsidRPr="00455602">
        <w:rPr>
          <w:highlight w:val="yellow"/>
        </w:rPr>
        <w:t xml:space="preserve"> </w:t>
      </w:r>
      <w:r>
        <w:t xml:space="preserve">balance the requirement to continue services with the well-being and legitimate personal, family and community responsibilities of </w:t>
      </w:r>
      <w:r w:rsidR="006E2AE4">
        <w:t>employees</w:t>
      </w:r>
      <w:r>
        <w:t>.</w:t>
      </w:r>
    </w:p>
    <w:p w14:paraId="13B64F01" w14:textId="1D0692FD" w:rsidR="00A35E08" w:rsidRDefault="00A35E08" w:rsidP="00A35E08">
      <w:pPr>
        <w:pStyle w:val="ListBullet"/>
        <w:numPr>
          <w:ilvl w:val="0"/>
          <w:numId w:val="20"/>
        </w:numPr>
      </w:pPr>
      <w:r>
        <w:t>Where workplace arrangements need to be varied to accommodate business continuity planning for a pandemic event, these arrangements will be:</w:t>
      </w:r>
    </w:p>
    <w:p w14:paraId="5401A856" w14:textId="12A8282A" w:rsidR="00A35E08" w:rsidRDefault="00A35E08" w:rsidP="00A35E08">
      <w:pPr>
        <w:pStyle w:val="ListBullet"/>
        <w:numPr>
          <w:ilvl w:val="1"/>
          <w:numId w:val="20"/>
        </w:numPr>
      </w:pPr>
      <w:r>
        <w:t>made in advance and in consultation with employees, employee representatives and/or relevant unions where required;</w:t>
      </w:r>
    </w:p>
    <w:p w14:paraId="5EA3D650" w14:textId="67F938F5" w:rsidR="00A35E08" w:rsidRDefault="00A35E08" w:rsidP="00A35E08">
      <w:pPr>
        <w:pStyle w:val="ListBullet"/>
        <w:numPr>
          <w:ilvl w:val="1"/>
          <w:numId w:val="20"/>
        </w:numPr>
      </w:pPr>
      <w:r>
        <w:t>within the relevant legislative framework; and</w:t>
      </w:r>
    </w:p>
    <w:p w14:paraId="4E61AA8E" w14:textId="4D30E667" w:rsidR="00A35E08" w:rsidRDefault="00A35E08" w:rsidP="00A35E08">
      <w:pPr>
        <w:pStyle w:val="ListBullet"/>
        <w:numPr>
          <w:ilvl w:val="1"/>
          <w:numId w:val="20"/>
        </w:numPr>
      </w:pPr>
      <w:r>
        <w:t>applied fairly and equitably in workplaces.</w:t>
      </w:r>
    </w:p>
    <w:p w14:paraId="13D8EE38" w14:textId="0EF44265" w:rsidR="00A35E08" w:rsidRDefault="00A35E08" w:rsidP="00A35E08">
      <w:pPr>
        <w:pStyle w:val="ListBullet"/>
        <w:numPr>
          <w:ilvl w:val="0"/>
          <w:numId w:val="20"/>
        </w:numPr>
      </w:pPr>
      <w:r>
        <w:t>Upon application, an employee who has exhausted their sick leave accruals will be entitled to 20 days paid “Special Pandemic Leave” for use when the employee is unable to attend work because they:</w:t>
      </w:r>
    </w:p>
    <w:p w14:paraId="04378BA7" w14:textId="65987D40" w:rsidR="00A35E08" w:rsidRDefault="00A35E08" w:rsidP="00A35E08">
      <w:pPr>
        <w:pStyle w:val="ListBullet"/>
        <w:numPr>
          <w:ilvl w:val="1"/>
          <w:numId w:val="20"/>
        </w:numPr>
      </w:pPr>
      <w:r>
        <w:t>have actual or suspected viral infection; and/or</w:t>
      </w:r>
    </w:p>
    <w:p w14:paraId="61F526B6" w14:textId="647EC4D3" w:rsidR="00A35E08" w:rsidRDefault="00A35E08" w:rsidP="00A35E08">
      <w:pPr>
        <w:pStyle w:val="ListBullet"/>
        <w:numPr>
          <w:ilvl w:val="1"/>
          <w:numId w:val="20"/>
        </w:numPr>
      </w:pPr>
      <w:r>
        <w:t>are required to care for family or household member/s who have actual or suspected viral infection; and/or</w:t>
      </w:r>
    </w:p>
    <w:p w14:paraId="14DAF1EE" w14:textId="525B2104" w:rsidR="00A35E08" w:rsidRDefault="00A35E08" w:rsidP="00A35E08">
      <w:pPr>
        <w:pStyle w:val="ListBullet"/>
        <w:numPr>
          <w:ilvl w:val="1"/>
          <w:numId w:val="20"/>
        </w:numPr>
      </w:pPr>
      <w:r>
        <w:t>are required to care for children as a result of the closure of school or child care centres; and/or</w:t>
      </w:r>
    </w:p>
    <w:p w14:paraId="2E7FFAD3" w14:textId="006962BB" w:rsidR="00A35E08" w:rsidRDefault="00A35E08" w:rsidP="00A35E08">
      <w:pPr>
        <w:pStyle w:val="ListBullet"/>
        <w:numPr>
          <w:ilvl w:val="1"/>
          <w:numId w:val="20"/>
        </w:numPr>
      </w:pPr>
      <w:r>
        <w:t>are unable to access public transport to travel to work.</w:t>
      </w:r>
    </w:p>
    <w:p w14:paraId="7EC62F70" w14:textId="6DDBF0B9" w:rsidR="00A35E08" w:rsidRDefault="00A35E08" w:rsidP="00A35E08">
      <w:pPr>
        <w:pStyle w:val="ListBullet"/>
        <w:numPr>
          <w:ilvl w:val="0"/>
          <w:numId w:val="20"/>
        </w:numPr>
      </w:pPr>
      <w:r>
        <w:t>Once Special Pandemic Leave is exhausted, employees will be expected to access their existing recreation leave and long service leave entitlements. Where an employee seeks to access accrued long service leave in accordance with this Directive, the minimum continuous service period of seven years on Long Service Leave shall not apply.</w:t>
      </w:r>
    </w:p>
    <w:p w14:paraId="1416E423" w14:textId="30F04598" w:rsidR="00A35E08" w:rsidRDefault="00A35E08" w:rsidP="00A35E08">
      <w:pPr>
        <w:pStyle w:val="ListBullet"/>
        <w:numPr>
          <w:ilvl w:val="0"/>
          <w:numId w:val="20"/>
        </w:numPr>
      </w:pPr>
      <w:r>
        <w:t xml:space="preserve">Employees will be paid ordinary time salary if they are willing and able to attend work but are directed by </w:t>
      </w:r>
      <w:r w:rsidR="006E2AE4" w:rsidRPr="00455602">
        <w:rPr>
          <w:b/>
          <w:bCs/>
          <w:highlight w:val="yellow"/>
        </w:rPr>
        <w:t>ORGANISATION</w:t>
      </w:r>
      <w:r w:rsidRPr="00455602">
        <w:rPr>
          <w:highlight w:val="yellow"/>
        </w:rPr>
        <w:t xml:space="preserve"> </w:t>
      </w:r>
      <w:r>
        <w:t>not to attend work.</w:t>
      </w:r>
    </w:p>
    <w:p w14:paraId="4D3ABD59" w14:textId="0CAAAC98" w:rsidR="00A35E08" w:rsidRDefault="00A35E08" w:rsidP="00A35E08">
      <w:pPr>
        <w:pStyle w:val="ListBullet"/>
        <w:numPr>
          <w:ilvl w:val="0"/>
          <w:numId w:val="20"/>
        </w:numPr>
      </w:pPr>
      <w:r>
        <w:t>Employees who:</w:t>
      </w:r>
    </w:p>
    <w:p w14:paraId="617EE6BB" w14:textId="02D229F7" w:rsidR="00A35E08" w:rsidRDefault="00A35E08" w:rsidP="006E2AE4">
      <w:pPr>
        <w:pStyle w:val="ListBullet"/>
        <w:numPr>
          <w:ilvl w:val="1"/>
          <w:numId w:val="20"/>
        </w:numPr>
      </w:pPr>
      <w:r>
        <w:t xml:space="preserve">Are directed to attend their usual place of work, will only be so directed if </w:t>
      </w:r>
      <w:r w:rsidR="006E2AE4" w:rsidRPr="00455602">
        <w:rPr>
          <w:b/>
          <w:bCs/>
          <w:highlight w:val="yellow"/>
        </w:rPr>
        <w:t>ORGANISATION</w:t>
      </w:r>
      <w:r w:rsidRPr="00455602">
        <w:rPr>
          <w:highlight w:val="yellow"/>
        </w:rPr>
        <w:t xml:space="preserve"> </w:t>
      </w:r>
      <w:r>
        <w:t>has determined that the workplace poses minimum/no risk to that employee.</w:t>
      </w:r>
    </w:p>
    <w:p w14:paraId="645F6AA1" w14:textId="37E5ADF3" w:rsidR="00A35E08" w:rsidRDefault="00A35E08" w:rsidP="006E2AE4">
      <w:pPr>
        <w:pStyle w:val="ListBullet"/>
        <w:numPr>
          <w:ilvl w:val="1"/>
          <w:numId w:val="20"/>
        </w:numPr>
      </w:pPr>
      <w:r>
        <w:t xml:space="preserve">Refuse a </w:t>
      </w:r>
      <w:r w:rsidR="006E2AE4">
        <w:t>reasonable</w:t>
      </w:r>
      <w:r>
        <w:t xml:space="preserve"> direction to attend work for reasons other than those provided in this </w:t>
      </w:r>
      <w:r w:rsidR="006E2AE4">
        <w:t>policy</w:t>
      </w:r>
      <w:r>
        <w:t xml:space="preserve"> or another reasonable explanation may be disciplined or suspended without pay.</w:t>
      </w:r>
    </w:p>
    <w:p w14:paraId="3B8A8E29" w14:textId="11266844" w:rsidR="00A35E08" w:rsidRDefault="00A35E08" w:rsidP="006E2AE4">
      <w:pPr>
        <w:pStyle w:val="ListBullet"/>
        <w:numPr>
          <w:ilvl w:val="1"/>
          <w:numId w:val="20"/>
        </w:numPr>
      </w:pPr>
      <w:r>
        <w:t>Advise they are exhibiting symptoms of the virus should be directed to remain at home until they are cleared to return to work.</w:t>
      </w:r>
    </w:p>
    <w:p w14:paraId="4D7C9568" w14:textId="46418D67" w:rsidR="00A35E08" w:rsidRDefault="00A35E08" w:rsidP="006E2AE4">
      <w:pPr>
        <w:pStyle w:val="ListBullet"/>
        <w:numPr>
          <w:ilvl w:val="1"/>
          <w:numId w:val="20"/>
        </w:numPr>
      </w:pPr>
      <w:r>
        <w:t>Exhibit symptoms of the virus while at work should be directed to leave the workplace.</w:t>
      </w:r>
    </w:p>
    <w:p w14:paraId="3F7CA0CE" w14:textId="72726CA5" w:rsidR="00A35E08" w:rsidRDefault="00A35E08" w:rsidP="006E2AE4">
      <w:pPr>
        <w:pStyle w:val="ListBullet"/>
        <w:numPr>
          <w:ilvl w:val="1"/>
          <w:numId w:val="20"/>
        </w:numPr>
      </w:pPr>
      <w:r>
        <w:t>Have had the virus or who have been exposed to the virus should be advised not to return to work until after the minimum prescribed time has elapsed.</w:t>
      </w:r>
    </w:p>
    <w:p w14:paraId="79AA7E66" w14:textId="063105D5" w:rsidR="00A35E08" w:rsidRDefault="00A35E08" w:rsidP="006E2AE4">
      <w:pPr>
        <w:pStyle w:val="ListBullet"/>
        <w:numPr>
          <w:ilvl w:val="1"/>
          <w:numId w:val="20"/>
        </w:numPr>
      </w:pPr>
      <w:r>
        <w:t xml:space="preserve">Are absent from work as a result of the influenza pandemic will not be required to submit a medical certificate. Instead, they will be required to provide a copy of a record of attendance at a </w:t>
      </w:r>
      <w:r w:rsidR="006E2AE4">
        <w:t>medical facility</w:t>
      </w:r>
      <w:r>
        <w:t xml:space="preserve"> or such other document which satisfies </w:t>
      </w:r>
      <w:r w:rsidR="006E2AE4" w:rsidRPr="00455602">
        <w:rPr>
          <w:b/>
          <w:bCs/>
          <w:highlight w:val="yellow"/>
        </w:rPr>
        <w:t>ORGANISATION</w:t>
      </w:r>
      <w:r w:rsidRPr="00455602">
        <w:rPr>
          <w:highlight w:val="yellow"/>
        </w:rPr>
        <w:t xml:space="preserve"> </w:t>
      </w:r>
      <w:r>
        <w:t>requirements.</w:t>
      </w:r>
    </w:p>
    <w:p w14:paraId="38A1B49F" w14:textId="22677D07" w:rsidR="00746845" w:rsidRPr="0050028A" w:rsidRDefault="008E27A3" w:rsidP="00CA6A4F">
      <w:pPr>
        <w:autoSpaceDE w:val="0"/>
        <w:autoSpaceDN w:val="0"/>
      </w:pPr>
      <w:hyperlink r:id="rId36" w:history="1"/>
      <w:bookmarkEnd w:id="0"/>
    </w:p>
    <w:sectPr w:rsidR="00746845" w:rsidRPr="0050028A" w:rsidSect="00B83B59">
      <w:headerReference w:type="default" r:id="rId37"/>
      <w:footerReference w:type="default" r:id="rId38"/>
      <w:pgSz w:w="11906" w:h="16838" w:code="9"/>
      <w:pgMar w:top="1701" w:right="991" w:bottom="1134" w:left="1134" w:header="720" w:footer="57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FC73C" w14:textId="77777777" w:rsidR="00C54FAE" w:rsidRDefault="00C54FAE" w:rsidP="00CA0163">
      <w:r>
        <w:separator/>
      </w:r>
    </w:p>
  </w:endnote>
  <w:endnote w:type="continuationSeparator" w:id="0">
    <w:p w14:paraId="1FF7BD1A" w14:textId="77777777" w:rsidR="00C54FAE" w:rsidRDefault="00C54FAE">
      <w:pPr>
        <w:spacing w:after="0" w:line="240" w:lineRule="auto"/>
      </w:pPr>
    </w:p>
  </w:endnote>
  <w:endnote w:type="continuationNotice" w:id="1">
    <w:p w14:paraId="6A358802" w14:textId="77777777" w:rsidR="00C54FAE" w:rsidRDefault="00C54FAE" w:rsidP="00CA0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4AF35" w14:textId="77777777" w:rsidR="00D608ED" w:rsidRDefault="00D608ED" w:rsidP="00AA631E">
    <w:pPr>
      <w:pStyle w:val="Footer"/>
    </w:pPr>
    <w:r>
      <w:rPr>
        <w:noProof/>
        <w:lang w:eastAsia="en-AU"/>
      </w:rPr>
      <mc:AlternateContent>
        <mc:Choice Requires="wps">
          <w:drawing>
            <wp:anchor distT="0" distB="0" distL="114300" distR="114300" simplePos="0" relativeHeight="251646976" behindDoc="0" locked="1" layoutInCell="1" allowOverlap="1" wp14:anchorId="67DBF9C7" wp14:editId="7D0A3BCE">
              <wp:simplePos x="0" y="0"/>
              <wp:positionH relativeFrom="page">
                <wp:posOffset>5908040</wp:posOffset>
              </wp:positionH>
              <wp:positionV relativeFrom="page">
                <wp:posOffset>10113645</wp:posOffset>
              </wp:positionV>
              <wp:extent cx="295275" cy="194310"/>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194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C7AA4B" w14:textId="77777777" w:rsidR="00D608ED" w:rsidRPr="00D8331B" w:rsidRDefault="00D608ED" w:rsidP="00CA0163">
                          <w:pPr>
                            <w:pStyle w:val="PageNo"/>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BF9C7" id="_x0000_t202" coordsize="21600,21600" o:spt="202" path="m,l,21600r21600,l21600,xe">
              <v:stroke joinstyle="miter"/>
              <v:path gradientshapeok="t" o:connecttype="rect"/>
            </v:shapetype>
            <v:shape id="Text Box 63" o:spid="_x0000_s1026" type="#_x0000_t202" style="position:absolute;margin-left:465.2pt;margin-top:796.35pt;width:23.25pt;height:15.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" filled="f" stroked="f" strokeweight=".5pt">
              <v:textbox inset="0,0,0,0">
                <w:txbxContent>
                  <w:p w14:paraId="1FC7AA4B" w14:textId="77777777" w:rsidR="00D608ED" w:rsidRPr="00D8331B" w:rsidRDefault="00D608ED" w:rsidP="00CA0163">
                    <w:pPr>
                      <w:pStyle w:val="PageNo"/>
                    </w:pPr>
                    <w:r>
                      <w:fldChar w:fldCharType="begin"/>
                    </w:r>
                    <w:r>
                      <w:instrText xml:space="preserve"> PAGE   \* MERGEFORMAT </w:instrText>
                    </w:r>
                    <w:r>
                      <w:fldChar w:fldCharType="separate"/>
                    </w:r>
                    <w:r>
                      <w:t>8</w:t>
                    </w:r>
                    <w:r>
                      <w:fldChar w:fldCharType="end"/>
                    </w:r>
                  </w:p>
                </w:txbxContent>
              </v:textbox>
              <w10:wrap anchorx="page" anchory="page"/>
              <w10:anchorlock/>
            </v:shape>
          </w:pict>
        </mc:Fallback>
      </mc:AlternateContent>
    </w:r>
    <w:r>
      <w:rPr>
        <w:noProof/>
        <w:lang w:eastAsia="en-AU"/>
      </w:rPr>
      <mc:AlternateContent>
        <mc:Choice Requires="wpg">
          <w:drawing>
            <wp:anchor distT="0" distB="0" distL="114300" distR="114300" simplePos="0" relativeHeight="251643904" behindDoc="1" locked="1" layoutInCell="1" allowOverlap="1" wp14:anchorId="0CA538FD" wp14:editId="3987EBCC">
              <wp:simplePos x="0" y="0"/>
              <wp:positionH relativeFrom="page">
                <wp:posOffset>385445</wp:posOffset>
              </wp:positionH>
              <wp:positionV relativeFrom="page">
                <wp:posOffset>10120630</wp:posOffset>
              </wp:positionV>
              <wp:extent cx="6800215" cy="19431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0215" cy="194310"/>
                        <a:chOff x="0" y="0"/>
                        <a:chExt cx="6803016" cy="193040"/>
                      </a:xfrm>
                    </wpg:grpSpPr>
                    <wps:wsp>
                      <wps:cNvPr id="61" name="Freeform 16"/>
                      <wps:cNvSpPr>
                        <a:spLocks noChangeAspect="1"/>
                      </wps:cNvSpPr>
                      <wps:spPr bwMode="auto">
                        <a:xfrm>
                          <a:off x="0" y="0"/>
                          <a:ext cx="5443423" cy="193040"/>
                        </a:xfrm>
                        <a:custGeom>
                          <a:avLst/>
                          <a:gdLst>
                            <a:gd name="T0" fmla="*/ 0 w 13607"/>
                            <a:gd name="T1" fmla="*/ 0 h 483"/>
                            <a:gd name="T2" fmla="*/ 0 w 13607"/>
                            <a:gd name="T3" fmla="*/ 483 h 483"/>
                            <a:gd name="T4" fmla="*/ 13607 w 13607"/>
                            <a:gd name="T5" fmla="*/ 483 h 483"/>
                            <a:gd name="T6" fmla="*/ 13378 w 13607"/>
                            <a:gd name="T7" fmla="*/ 0 h 483"/>
                            <a:gd name="T8" fmla="*/ 0 w 13607"/>
                            <a:gd name="T9" fmla="*/ 0 h 483"/>
                          </a:gdLst>
                          <a:ahLst/>
                          <a:cxnLst>
                            <a:cxn ang="0">
                              <a:pos x="T0" y="T1"/>
                            </a:cxn>
                            <a:cxn ang="0">
                              <a:pos x="T2" y="T3"/>
                            </a:cxn>
                            <a:cxn ang="0">
                              <a:pos x="T4" y="T5"/>
                            </a:cxn>
                            <a:cxn ang="0">
                              <a:pos x="T6" y="T7"/>
                            </a:cxn>
                            <a:cxn ang="0">
                              <a:pos x="T8" y="T9"/>
                            </a:cxn>
                          </a:cxnLst>
                          <a:rect l="0" t="0" r="r" b="b"/>
                          <a:pathLst>
                            <a:path w="13607" h="483">
                              <a:moveTo>
                                <a:pt x="0" y="0"/>
                              </a:moveTo>
                              <a:cubicBezTo>
                                <a:pt x="0" y="483"/>
                                <a:pt x="0" y="483"/>
                                <a:pt x="0" y="483"/>
                              </a:cubicBezTo>
                              <a:cubicBezTo>
                                <a:pt x="13607" y="483"/>
                                <a:pt x="13607" y="483"/>
                                <a:pt x="13607" y="483"/>
                              </a:cubicBezTo>
                              <a:cubicBezTo>
                                <a:pt x="13483" y="355"/>
                                <a:pt x="13400" y="187"/>
                                <a:pt x="13378" y="0"/>
                              </a:cubicBezTo>
                              <a:lnTo>
                                <a:pt x="0" y="0"/>
                              </a:lnTo>
                              <a:close/>
                            </a:path>
                          </a:pathLst>
                        </a:custGeom>
                        <a:gradFill>
                          <a:gsLst>
                            <a:gs pos="0">
                              <a:srgbClr val="55BA47"/>
                            </a:gs>
                            <a:gs pos="20000">
                              <a:srgbClr val="55BA47"/>
                            </a:gs>
                            <a:gs pos="40000">
                              <a:srgbClr val="54B847"/>
                            </a:gs>
                            <a:gs pos="60000">
                              <a:srgbClr val="238F3F"/>
                            </a:gs>
                            <a:gs pos="80000">
                              <a:srgbClr val="238F3F"/>
                            </a:gs>
                            <a:gs pos="100000">
                              <a:srgbClr val="587B3A"/>
                            </a:gs>
                          </a:gsLst>
                          <a:lin ang="0" scaled="0"/>
                        </a:gradFill>
                        <a:ln>
                          <a:noFill/>
                        </a:ln>
                      </wps:spPr>
                      <wps:bodyPr rot="0" vert="horz" wrap="square" lIns="91440" tIns="45720" rIns="91440" bIns="45720" anchor="t" anchorCtr="0" upright="1">
                        <a:noAutofit/>
                      </wps:bodyPr>
                    </wps:wsp>
                    <wps:wsp>
                      <wps:cNvPr id="62" name="Freeform 17"/>
                      <wps:cNvSpPr>
                        <a:spLocks noChangeAspect="1"/>
                      </wps:cNvSpPr>
                      <wps:spPr bwMode="auto">
                        <a:xfrm>
                          <a:off x="5924061" y="0"/>
                          <a:ext cx="878955" cy="193040"/>
                        </a:xfrm>
                        <a:custGeom>
                          <a:avLst/>
                          <a:gdLst>
                            <a:gd name="T0" fmla="*/ 229 w 2197"/>
                            <a:gd name="T1" fmla="*/ 0 h 483"/>
                            <a:gd name="T2" fmla="*/ 0 w 2197"/>
                            <a:gd name="T3" fmla="*/ 483 h 483"/>
                            <a:gd name="T4" fmla="*/ 2197 w 2197"/>
                            <a:gd name="T5" fmla="*/ 483 h 483"/>
                            <a:gd name="T6" fmla="*/ 2197 w 2197"/>
                            <a:gd name="T7" fmla="*/ 0 h 483"/>
                            <a:gd name="T8" fmla="*/ 229 w 2197"/>
                            <a:gd name="T9" fmla="*/ 0 h 483"/>
                          </a:gdLst>
                          <a:ahLst/>
                          <a:cxnLst>
                            <a:cxn ang="0">
                              <a:pos x="T0" y="T1"/>
                            </a:cxn>
                            <a:cxn ang="0">
                              <a:pos x="T2" y="T3"/>
                            </a:cxn>
                            <a:cxn ang="0">
                              <a:pos x="T4" y="T5"/>
                            </a:cxn>
                            <a:cxn ang="0">
                              <a:pos x="T6" y="T7"/>
                            </a:cxn>
                            <a:cxn ang="0">
                              <a:pos x="T8" y="T9"/>
                            </a:cxn>
                          </a:cxnLst>
                          <a:rect l="0" t="0" r="r" b="b"/>
                          <a:pathLst>
                            <a:path w="2197" h="483">
                              <a:moveTo>
                                <a:pt x="229" y="0"/>
                              </a:moveTo>
                              <a:cubicBezTo>
                                <a:pt x="208" y="187"/>
                                <a:pt x="124" y="355"/>
                                <a:pt x="0" y="483"/>
                              </a:cubicBezTo>
                              <a:cubicBezTo>
                                <a:pt x="2197" y="483"/>
                                <a:pt x="2197" y="483"/>
                                <a:pt x="2197" y="483"/>
                              </a:cubicBezTo>
                              <a:cubicBezTo>
                                <a:pt x="2197" y="0"/>
                                <a:pt x="2197" y="0"/>
                                <a:pt x="2197" y="0"/>
                              </a:cubicBezTo>
                              <a:lnTo>
                                <a:pt x="229" y="0"/>
                              </a:lnTo>
                              <a:close/>
                            </a:path>
                          </a:pathLst>
                        </a:custGeom>
                        <a:solidFill>
                          <a:srgbClr val="003111"/>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959CC26" id="Group 60" o:spid="_x0000_s1026" style="position:absolute;margin-left:30.35pt;margin-top:796.9pt;width:535.45pt;height:15.3pt;z-index:-251672576;mso-position-horizontal-relative:page;mso-position-vertical-relative:page;mso-width-relative:margin;mso-height-relative:margin" coordsize="68030,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">
              <v:shape id="Freeform 16" o:spid="_x0000_s1027" style="position:absolute;width:54434;height:1930;visibility:visible;mso-wrap-style:square;v-text-anchor:top" coordsize="13607,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" path="m,c,483,,483,,483v13607,,13607,,13607,c13483,355,13400,187,13378,l,xe" fillcolor="#55ba47" stroked="f">
                <v:fill color2="#587b3a" angle="90" colors="0 #55ba47;13107f #55ba47;26214f #54b847;39322f #238f3f;52429f #238f3f;1 #587b3a" focus="100%" type="gradient">
                  <o:fill v:ext="view" type="gradientUnscaled"/>
                </v:fill>
                <v:path arrowok="t" o:connecttype="custom" o:connectlocs="0,0;0,193040;5443423,193040;5351813,0;0,0" o:connectangles="0,0,0,0,0"/>
                <o:lock v:ext="edit" aspectratio="t"/>
              </v:shape>
              <v:shape id="Freeform 17" o:spid="_x0000_s1028" style="position:absolute;left:59240;width:8790;height:1930;visibility:visible;mso-wrap-style:square;v-text-anchor:top" coordsize="2197,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" path="m229,c208,187,124,355,,483v2197,,2197,,2197,c2197,,2197,,2197,l229,xe" fillcolor="#003111" stroked="f">
                <v:path arrowok="t" o:connecttype="custom" o:connectlocs="91616,0;0,193040;878955,193040;878955,0;91616,0" o:connectangles="0,0,0,0,0"/>
                <o:lock v:ext="edit" aspectratio="t"/>
              </v:shape>
              <w10:wrap anchorx="page" anchory="page"/>
              <w10:anchorlock/>
            </v:group>
          </w:pict>
        </mc:Fallback>
      </mc:AlternateContent>
    </w:r>
  </w:p>
  <w:p w14:paraId="27D2460B" w14:textId="77777777" w:rsidR="00D608ED" w:rsidRDefault="00D608ED" w:rsidP="00E73E51">
    <w:pPr>
      <w:pStyle w:val="Footer"/>
    </w:pPr>
    <w:r>
      <w:rPr>
        <w:rFonts w:ascii="Garamond" w:hAnsi="Garamond"/>
        <w:sz w:val="16"/>
      </w:rPr>
      <w:fldChar w:fldCharType="begin"/>
    </w:r>
    <w:r>
      <w:rPr>
        <w:rFonts w:ascii="Garamond" w:hAnsi="Garamond"/>
        <w:sz w:val="16"/>
      </w:rPr>
      <w:instrText xml:space="preserve"> DOCPROPERTY "ecmECFooter" \* MERGEFORMAT </w:instrText>
    </w:r>
    <w:r>
      <w:rPr>
        <w:rFonts w:ascii="Garamond" w:hAnsi="Garamond"/>
        <w:sz w:val="16"/>
      </w:rPr>
      <w:fldChar w:fldCharType="separate"/>
    </w:r>
    <w:r>
      <w:rPr>
        <w:rFonts w:ascii="Garamond" w:hAnsi="Garamond"/>
        <w:sz w:val="16"/>
      </w:rPr>
      <w:t>DMS ID: 2786465 v5</w:t>
    </w:r>
    <w:r>
      <w:rPr>
        <w:rFonts w:ascii="Garamond" w:hAnsi="Garamond"/>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4" w:space="0" w:color="D9D9D9" w:themeColor="background1" w:themeShade="D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608ED" w14:paraId="6F903391" w14:textId="77777777" w:rsidTr="00645500">
      <w:tc>
        <w:tcPr>
          <w:tcW w:w="4814" w:type="dxa"/>
        </w:tcPr>
        <w:p w14:paraId="2B1C3F3E" w14:textId="77777777" w:rsidR="00D608ED" w:rsidRPr="004B6608" w:rsidRDefault="00D608ED" w:rsidP="004B6608">
          <w:pPr>
            <w:pStyle w:val="Footer"/>
            <w:spacing w:before="60"/>
            <w:rPr>
              <w:b/>
              <w:bCs/>
            </w:rPr>
          </w:pPr>
          <w:r w:rsidRPr="004B6608">
            <w:rPr>
              <w:b/>
              <w:bCs/>
              <w:color w:val="FF0000"/>
              <w:sz w:val="18"/>
              <w:szCs w:val="22"/>
            </w:rPr>
            <w:t>COMMERCIAL-IN-CONFIDENCE</w:t>
          </w:r>
        </w:p>
      </w:tc>
      <w:tc>
        <w:tcPr>
          <w:tcW w:w="4815" w:type="dxa"/>
        </w:tcPr>
        <w:p w14:paraId="75B3033D" w14:textId="2233F33F" w:rsidR="00D608ED" w:rsidRDefault="00D608ED" w:rsidP="004B6608">
          <w:pPr>
            <w:pStyle w:val="Footer"/>
            <w:spacing w:before="60"/>
            <w:jc w:val="right"/>
          </w:pPr>
        </w:p>
      </w:tc>
    </w:tr>
  </w:tbl>
  <w:p w14:paraId="06B57A1C" w14:textId="77777777" w:rsidR="00D608ED" w:rsidRDefault="00D608ED" w:rsidP="004B66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4" w:space="0" w:color="D9D9D9" w:themeColor="background1" w:themeShade="D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608ED" w14:paraId="3D5A2EB4" w14:textId="77777777" w:rsidTr="004B6608">
      <w:tc>
        <w:tcPr>
          <w:tcW w:w="4814" w:type="dxa"/>
        </w:tcPr>
        <w:p w14:paraId="24B60063" w14:textId="53D368F8" w:rsidR="00D608ED" w:rsidRPr="004B6608" w:rsidRDefault="00D608ED" w:rsidP="004B6608">
          <w:pPr>
            <w:pStyle w:val="Footer"/>
            <w:spacing w:before="60"/>
            <w:rPr>
              <w:b/>
              <w:bCs/>
            </w:rPr>
          </w:pPr>
          <w:r w:rsidRPr="004B6608">
            <w:rPr>
              <w:b/>
              <w:bCs/>
              <w:color w:val="FF0000"/>
              <w:sz w:val="18"/>
              <w:szCs w:val="22"/>
            </w:rPr>
            <w:t>COMMERCIAL-IN-CONFIDENCE</w:t>
          </w:r>
        </w:p>
      </w:tc>
      <w:tc>
        <w:tcPr>
          <w:tcW w:w="4815" w:type="dxa"/>
        </w:tcPr>
        <w:p w14:paraId="753996C6" w14:textId="091A32EE" w:rsidR="00D608ED" w:rsidRDefault="00D608ED" w:rsidP="004B6608">
          <w:pPr>
            <w:pStyle w:val="Footer"/>
            <w:spacing w:before="60"/>
            <w:jc w:val="right"/>
          </w:pPr>
          <w:r w:rsidRPr="004B6608">
            <w:rPr>
              <w:sz w:val="18"/>
              <w:szCs w:val="22"/>
            </w:rPr>
            <w:t xml:space="preserve">Page </w:t>
          </w:r>
          <w:r w:rsidRPr="004B6608">
            <w:rPr>
              <w:b/>
              <w:bCs/>
              <w:sz w:val="18"/>
              <w:szCs w:val="22"/>
            </w:rPr>
            <w:fldChar w:fldCharType="begin"/>
          </w:r>
          <w:r w:rsidRPr="004B6608">
            <w:rPr>
              <w:b/>
              <w:bCs/>
              <w:sz w:val="18"/>
              <w:szCs w:val="22"/>
            </w:rPr>
            <w:instrText xml:space="preserve"> PAGE  \* Arabic  \* MERGEFORMAT </w:instrText>
          </w:r>
          <w:r w:rsidRPr="004B6608">
            <w:rPr>
              <w:b/>
              <w:bCs/>
              <w:sz w:val="18"/>
              <w:szCs w:val="22"/>
            </w:rPr>
            <w:fldChar w:fldCharType="separate"/>
          </w:r>
          <w:r w:rsidRPr="004B6608">
            <w:rPr>
              <w:b/>
              <w:bCs/>
              <w:noProof/>
              <w:sz w:val="18"/>
              <w:szCs w:val="22"/>
            </w:rPr>
            <w:t>1</w:t>
          </w:r>
          <w:r w:rsidRPr="004B6608">
            <w:rPr>
              <w:b/>
              <w:bCs/>
              <w:sz w:val="18"/>
              <w:szCs w:val="22"/>
            </w:rPr>
            <w:fldChar w:fldCharType="end"/>
          </w:r>
          <w:r w:rsidRPr="004B6608">
            <w:rPr>
              <w:sz w:val="18"/>
              <w:szCs w:val="22"/>
            </w:rPr>
            <w:t xml:space="preserve"> of </w:t>
          </w:r>
          <w:r w:rsidRPr="004B6608">
            <w:rPr>
              <w:b/>
              <w:bCs/>
              <w:sz w:val="18"/>
              <w:szCs w:val="22"/>
            </w:rPr>
            <w:fldChar w:fldCharType="begin"/>
          </w:r>
          <w:r w:rsidRPr="004B6608">
            <w:rPr>
              <w:b/>
              <w:bCs/>
              <w:sz w:val="18"/>
              <w:szCs w:val="22"/>
            </w:rPr>
            <w:instrText xml:space="preserve"> NUMPAGES  \* Arabic  \* MERGEFORMAT </w:instrText>
          </w:r>
          <w:r w:rsidRPr="004B6608">
            <w:rPr>
              <w:b/>
              <w:bCs/>
              <w:sz w:val="18"/>
              <w:szCs w:val="22"/>
            </w:rPr>
            <w:fldChar w:fldCharType="separate"/>
          </w:r>
          <w:r w:rsidRPr="004B6608">
            <w:rPr>
              <w:b/>
              <w:bCs/>
              <w:noProof/>
              <w:sz w:val="18"/>
              <w:szCs w:val="22"/>
            </w:rPr>
            <w:t>2</w:t>
          </w:r>
          <w:r w:rsidRPr="004B6608">
            <w:rPr>
              <w:b/>
              <w:bCs/>
              <w:sz w:val="18"/>
              <w:szCs w:val="22"/>
            </w:rPr>
            <w:fldChar w:fldCharType="end"/>
          </w:r>
        </w:p>
      </w:tc>
    </w:tr>
  </w:tbl>
  <w:p w14:paraId="0A469E1C" w14:textId="77777777" w:rsidR="00D608ED" w:rsidRPr="004B6608" w:rsidRDefault="00D608ED" w:rsidP="004B66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single" w:sz="4" w:space="0" w:color="D9D9D9" w:themeColor="background1" w:themeShade="D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1"/>
      <w:gridCol w:w="7002"/>
    </w:tblGrid>
    <w:tr w:rsidR="00D608ED" w14:paraId="58EF7399" w14:textId="77777777" w:rsidTr="0082340B">
      <w:tc>
        <w:tcPr>
          <w:tcW w:w="2500" w:type="pct"/>
        </w:tcPr>
        <w:p w14:paraId="15B3251C" w14:textId="77777777" w:rsidR="00D608ED" w:rsidRPr="004B6608" w:rsidRDefault="00D608ED" w:rsidP="004B6608">
          <w:pPr>
            <w:pStyle w:val="Footer"/>
            <w:spacing w:before="60"/>
            <w:rPr>
              <w:b/>
              <w:bCs/>
            </w:rPr>
          </w:pPr>
          <w:r w:rsidRPr="004B6608">
            <w:rPr>
              <w:b/>
              <w:bCs/>
              <w:color w:val="FF0000"/>
              <w:sz w:val="18"/>
              <w:szCs w:val="22"/>
            </w:rPr>
            <w:t>COMMERCIAL-IN-CONFIDENCE</w:t>
          </w:r>
        </w:p>
      </w:tc>
      <w:tc>
        <w:tcPr>
          <w:tcW w:w="2500" w:type="pct"/>
        </w:tcPr>
        <w:p w14:paraId="14A3548D" w14:textId="77777777" w:rsidR="00D608ED" w:rsidRDefault="00D608ED" w:rsidP="004B6608">
          <w:pPr>
            <w:pStyle w:val="Footer"/>
            <w:spacing w:before="60"/>
            <w:jc w:val="right"/>
          </w:pPr>
          <w:r w:rsidRPr="004B6608">
            <w:rPr>
              <w:sz w:val="18"/>
              <w:szCs w:val="22"/>
            </w:rPr>
            <w:t xml:space="preserve">Page </w:t>
          </w:r>
          <w:r w:rsidRPr="004B6608">
            <w:rPr>
              <w:b/>
              <w:bCs/>
              <w:sz w:val="18"/>
              <w:szCs w:val="22"/>
            </w:rPr>
            <w:fldChar w:fldCharType="begin"/>
          </w:r>
          <w:r w:rsidRPr="004B6608">
            <w:rPr>
              <w:b/>
              <w:bCs/>
              <w:sz w:val="18"/>
              <w:szCs w:val="22"/>
            </w:rPr>
            <w:instrText xml:space="preserve"> PAGE  \* Arabic  \* MERGEFORMAT </w:instrText>
          </w:r>
          <w:r w:rsidRPr="004B6608">
            <w:rPr>
              <w:b/>
              <w:bCs/>
              <w:sz w:val="18"/>
              <w:szCs w:val="22"/>
            </w:rPr>
            <w:fldChar w:fldCharType="separate"/>
          </w:r>
          <w:r w:rsidRPr="004B6608">
            <w:rPr>
              <w:b/>
              <w:bCs/>
              <w:noProof/>
              <w:sz w:val="18"/>
              <w:szCs w:val="22"/>
            </w:rPr>
            <w:t>1</w:t>
          </w:r>
          <w:r w:rsidRPr="004B6608">
            <w:rPr>
              <w:b/>
              <w:bCs/>
              <w:sz w:val="18"/>
              <w:szCs w:val="22"/>
            </w:rPr>
            <w:fldChar w:fldCharType="end"/>
          </w:r>
          <w:r w:rsidRPr="004B6608">
            <w:rPr>
              <w:sz w:val="18"/>
              <w:szCs w:val="22"/>
            </w:rPr>
            <w:t xml:space="preserve"> of </w:t>
          </w:r>
          <w:r w:rsidRPr="004B6608">
            <w:rPr>
              <w:b/>
              <w:bCs/>
              <w:sz w:val="18"/>
              <w:szCs w:val="22"/>
            </w:rPr>
            <w:fldChar w:fldCharType="begin"/>
          </w:r>
          <w:r w:rsidRPr="004B6608">
            <w:rPr>
              <w:b/>
              <w:bCs/>
              <w:sz w:val="18"/>
              <w:szCs w:val="22"/>
            </w:rPr>
            <w:instrText xml:space="preserve"> NUMPAGES  \* Arabic  \* MERGEFORMAT </w:instrText>
          </w:r>
          <w:r w:rsidRPr="004B6608">
            <w:rPr>
              <w:b/>
              <w:bCs/>
              <w:sz w:val="18"/>
              <w:szCs w:val="22"/>
            </w:rPr>
            <w:fldChar w:fldCharType="separate"/>
          </w:r>
          <w:r w:rsidRPr="004B6608">
            <w:rPr>
              <w:b/>
              <w:bCs/>
              <w:noProof/>
              <w:sz w:val="18"/>
              <w:szCs w:val="22"/>
            </w:rPr>
            <w:t>2</w:t>
          </w:r>
          <w:r w:rsidRPr="004B6608">
            <w:rPr>
              <w:b/>
              <w:bCs/>
              <w:sz w:val="18"/>
              <w:szCs w:val="22"/>
            </w:rPr>
            <w:fldChar w:fldCharType="end"/>
          </w:r>
        </w:p>
      </w:tc>
    </w:tr>
  </w:tbl>
  <w:p w14:paraId="75328E45" w14:textId="77777777" w:rsidR="00D608ED" w:rsidRPr="004B6608" w:rsidRDefault="00D608ED" w:rsidP="004B660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single" w:sz="4" w:space="0" w:color="D9D9D9" w:themeColor="background1" w:themeShade="D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890"/>
    </w:tblGrid>
    <w:tr w:rsidR="00D608ED" w14:paraId="0530AA0F" w14:textId="77777777" w:rsidTr="0082340B">
      <w:tc>
        <w:tcPr>
          <w:tcW w:w="2500" w:type="pct"/>
        </w:tcPr>
        <w:p w14:paraId="46294254" w14:textId="77777777" w:rsidR="00D608ED" w:rsidRPr="004B6608" w:rsidRDefault="00D608ED" w:rsidP="004B6608">
          <w:pPr>
            <w:pStyle w:val="Footer"/>
            <w:spacing w:before="60"/>
            <w:rPr>
              <w:b/>
              <w:bCs/>
            </w:rPr>
          </w:pPr>
          <w:r w:rsidRPr="004B6608">
            <w:rPr>
              <w:b/>
              <w:bCs/>
              <w:color w:val="FF0000"/>
              <w:sz w:val="18"/>
              <w:szCs w:val="22"/>
            </w:rPr>
            <w:t>COMMERCIAL-IN-CONFIDENCE</w:t>
          </w:r>
        </w:p>
      </w:tc>
      <w:tc>
        <w:tcPr>
          <w:tcW w:w="2500" w:type="pct"/>
        </w:tcPr>
        <w:p w14:paraId="37E271B3" w14:textId="77777777" w:rsidR="00D608ED" w:rsidRDefault="00D608ED" w:rsidP="004B6608">
          <w:pPr>
            <w:pStyle w:val="Footer"/>
            <w:spacing w:before="60"/>
            <w:jc w:val="right"/>
          </w:pPr>
          <w:r w:rsidRPr="004B6608">
            <w:rPr>
              <w:sz w:val="18"/>
              <w:szCs w:val="22"/>
            </w:rPr>
            <w:t xml:space="preserve">Page </w:t>
          </w:r>
          <w:r w:rsidRPr="004B6608">
            <w:rPr>
              <w:b/>
              <w:bCs/>
              <w:sz w:val="18"/>
              <w:szCs w:val="22"/>
            </w:rPr>
            <w:fldChar w:fldCharType="begin"/>
          </w:r>
          <w:r w:rsidRPr="004B6608">
            <w:rPr>
              <w:b/>
              <w:bCs/>
              <w:sz w:val="18"/>
              <w:szCs w:val="22"/>
            </w:rPr>
            <w:instrText xml:space="preserve"> PAGE  \* Arabic  \* MERGEFORMAT </w:instrText>
          </w:r>
          <w:r w:rsidRPr="004B6608">
            <w:rPr>
              <w:b/>
              <w:bCs/>
              <w:sz w:val="18"/>
              <w:szCs w:val="22"/>
            </w:rPr>
            <w:fldChar w:fldCharType="separate"/>
          </w:r>
          <w:r w:rsidRPr="004B6608">
            <w:rPr>
              <w:b/>
              <w:bCs/>
              <w:noProof/>
              <w:sz w:val="18"/>
              <w:szCs w:val="22"/>
            </w:rPr>
            <w:t>1</w:t>
          </w:r>
          <w:r w:rsidRPr="004B6608">
            <w:rPr>
              <w:b/>
              <w:bCs/>
              <w:sz w:val="18"/>
              <w:szCs w:val="22"/>
            </w:rPr>
            <w:fldChar w:fldCharType="end"/>
          </w:r>
          <w:r w:rsidRPr="004B6608">
            <w:rPr>
              <w:sz w:val="18"/>
              <w:szCs w:val="22"/>
            </w:rPr>
            <w:t xml:space="preserve"> of </w:t>
          </w:r>
          <w:r w:rsidRPr="004B6608">
            <w:rPr>
              <w:b/>
              <w:bCs/>
              <w:sz w:val="18"/>
              <w:szCs w:val="22"/>
            </w:rPr>
            <w:fldChar w:fldCharType="begin"/>
          </w:r>
          <w:r w:rsidRPr="004B6608">
            <w:rPr>
              <w:b/>
              <w:bCs/>
              <w:sz w:val="18"/>
              <w:szCs w:val="22"/>
            </w:rPr>
            <w:instrText xml:space="preserve"> NUMPAGES  \* Arabic  \* MERGEFORMAT </w:instrText>
          </w:r>
          <w:r w:rsidRPr="004B6608">
            <w:rPr>
              <w:b/>
              <w:bCs/>
              <w:sz w:val="18"/>
              <w:szCs w:val="22"/>
            </w:rPr>
            <w:fldChar w:fldCharType="separate"/>
          </w:r>
          <w:r w:rsidRPr="004B6608">
            <w:rPr>
              <w:b/>
              <w:bCs/>
              <w:noProof/>
              <w:sz w:val="18"/>
              <w:szCs w:val="22"/>
            </w:rPr>
            <w:t>2</w:t>
          </w:r>
          <w:r w:rsidRPr="004B6608">
            <w:rPr>
              <w:b/>
              <w:bCs/>
              <w:sz w:val="18"/>
              <w:szCs w:val="22"/>
            </w:rPr>
            <w:fldChar w:fldCharType="end"/>
          </w:r>
        </w:p>
      </w:tc>
    </w:tr>
  </w:tbl>
  <w:p w14:paraId="36F8C69C" w14:textId="77777777" w:rsidR="00D608ED" w:rsidRPr="004B6608" w:rsidRDefault="00D608ED" w:rsidP="004B660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single" w:sz="4" w:space="0" w:color="D9D9D9" w:themeColor="background1" w:themeShade="D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1"/>
      <w:gridCol w:w="7002"/>
    </w:tblGrid>
    <w:tr w:rsidR="00D608ED" w14:paraId="2337CC17" w14:textId="77777777" w:rsidTr="0082340B">
      <w:tc>
        <w:tcPr>
          <w:tcW w:w="2500" w:type="pct"/>
        </w:tcPr>
        <w:p w14:paraId="7062F5BB" w14:textId="77777777" w:rsidR="00D608ED" w:rsidRPr="004B6608" w:rsidRDefault="00D608ED" w:rsidP="004B6608">
          <w:pPr>
            <w:pStyle w:val="Footer"/>
            <w:spacing w:before="60"/>
            <w:rPr>
              <w:b/>
              <w:bCs/>
            </w:rPr>
          </w:pPr>
          <w:r w:rsidRPr="004B6608">
            <w:rPr>
              <w:b/>
              <w:bCs/>
              <w:color w:val="FF0000"/>
              <w:sz w:val="18"/>
              <w:szCs w:val="22"/>
            </w:rPr>
            <w:t>COMMERCIAL-IN-CONFIDENCE</w:t>
          </w:r>
        </w:p>
      </w:tc>
      <w:tc>
        <w:tcPr>
          <w:tcW w:w="2500" w:type="pct"/>
        </w:tcPr>
        <w:p w14:paraId="1F79EAF7" w14:textId="77777777" w:rsidR="00D608ED" w:rsidRDefault="00D608ED" w:rsidP="004B6608">
          <w:pPr>
            <w:pStyle w:val="Footer"/>
            <w:spacing w:before="60"/>
            <w:jc w:val="right"/>
          </w:pPr>
          <w:r w:rsidRPr="004B6608">
            <w:rPr>
              <w:sz w:val="18"/>
              <w:szCs w:val="22"/>
            </w:rPr>
            <w:t xml:space="preserve">Page </w:t>
          </w:r>
          <w:r w:rsidRPr="004B6608">
            <w:rPr>
              <w:b/>
              <w:bCs/>
              <w:sz w:val="18"/>
              <w:szCs w:val="22"/>
            </w:rPr>
            <w:fldChar w:fldCharType="begin"/>
          </w:r>
          <w:r w:rsidRPr="004B6608">
            <w:rPr>
              <w:b/>
              <w:bCs/>
              <w:sz w:val="18"/>
              <w:szCs w:val="22"/>
            </w:rPr>
            <w:instrText xml:space="preserve"> PAGE  \* Arabic  \* MERGEFORMAT </w:instrText>
          </w:r>
          <w:r w:rsidRPr="004B6608">
            <w:rPr>
              <w:b/>
              <w:bCs/>
              <w:sz w:val="18"/>
              <w:szCs w:val="22"/>
            </w:rPr>
            <w:fldChar w:fldCharType="separate"/>
          </w:r>
          <w:r w:rsidRPr="004B6608">
            <w:rPr>
              <w:b/>
              <w:bCs/>
              <w:noProof/>
              <w:sz w:val="18"/>
              <w:szCs w:val="22"/>
            </w:rPr>
            <w:t>1</w:t>
          </w:r>
          <w:r w:rsidRPr="004B6608">
            <w:rPr>
              <w:b/>
              <w:bCs/>
              <w:sz w:val="18"/>
              <w:szCs w:val="22"/>
            </w:rPr>
            <w:fldChar w:fldCharType="end"/>
          </w:r>
          <w:r w:rsidRPr="004B6608">
            <w:rPr>
              <w:sz w:val="18"/>
              <w:szCs w:val="22"/>
            </w:rPr>
            <w:t xml:space="preserve"> of </w:t>
          </w:r>
          <w:r w:rsidRPr="004B6608">
            <w:rPr>
              <w:b/>
              <w:bCs/>
              <w:sz w:val="18"/>
              <w:szCs w:val="22"/>
            </w:rPr>
            <w:fldChar w:fldCharType="begin"/>
          </w:r>
          <w:r w:rsidRPr="004B6608">
            <w:rPr>
              <w:b/>
              <w:bCs/>
              <w:sz w:val="18"/>
              <w:szCs w:val="22"/>
            </w:rPr>
            <w:instrText xml:space="preserve"> NUMPAGES  \* Arabic  \* MERGEFORMAT </w:instrText>
          </w:r>
          <w:r w:rsidRPr="004B6608">
            <w:rPr>
              <w:b/>
              <w:bCs/>
              <w:sz w:val="18"/>
              <w:szCs w:val="22"/>
            </w:rPr>
            <w:fldChar w:fldCharType="separate"/>
          </w:r>
          <w:r w:rsidRPr="004B6608">
            <w:rPr>
              <w:b/>
              <w:bCs/>
              <w:noProof/>
              <w:sz w:val="18"/>
              <w:szCs w:val="22"/>
            </w:rPr>
            <w:t>2</w:t>
          </w:r>
          <w:r w:rsidRPr="004B6608">
            <w:rPr>
              <w:b/>
              <w:bCs/>
              <w:sz w:val="18"/>
              <w:szCs w:val="22"/>
            </w:rPr>
            <w:fldChar w:fldCharType="end"/>
          </w:r>
        </w:p>
      </w:tc>
    </w:tr>
  </w:tbl>
  <w:p w14:paraId="2E9D5756" w14:textId="77777777" w:rsidR="00D608ED" w:rsidRPr="004B6608" w:rsidRDefault="00D608ED" w:rsidP="004B660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single" w:sz="4" w:space="0" w:color="D9D9D9" w:themeColor="background1" w:themeShade="D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891"/>
    </w:tblGrid>
    <w:tr w:rsidR="00D608ED" w14:paraId="195B5E3A" w14:textId="77777777" w:rsidTr="0082340B">
      <w:tc>
        <w:tcPr>
          <w:tcW w:w="2500" w:type="pct"/>
        </w:tcPr>
        <w:p w14:paraId="716AB7EF" w14:textId="77777777" w:rsidR="00D608ED" w:rsidRPr="004B6608" w:rsidRDefault="00D608ED" w:rsidP="004B6608">
          <w:pPr>
            <w:pStyle w:val="Footer"/>
            <w:spacing w:before="60"/>
            <w:rPr>
              <w:b/>
              <w:bCs/>
            </w:rPr>
          </w:pPr>
          <w:r w:rsidRPr="004B6608">
            <w:rPr>
              <w:b/>
              <w:bCs/>
              <w:color w:val="FF0000"/>
              <w:sz w:val="18"/>
              <w:szCs w:val="22"/>
            </w:rPr>
            <w:t>COMMERCIAL-IN-CONFIDENCE</w:t>
          </w:r>
        </w:p>
      </w:tc>
      <w:tc>
        <w:tcPr>
          <w:tcW w:w="2500" w:type="pct"/>
        </w:tcPr>
        <w:p w14:paraId="261F49B5" w14:textId="77777777" w:rsidR="00D608ED" w:rsidRDefault="00D608ED" w:rsidP="004B6608">
          <w:pPr>
            <w:pStyle w:val="Footer"/>
            <w:spacing w:before="60"/>
            <w:jc w:val="right"/>
          </w:pPr>
          <w:r w:rsidRPr="004B6608">
            <w:rPr>
              <w:sz w:val="18"/>
              <w:szCs w:val="22"/>
            </w:rPr>
            <w:t xml:space="preserve">Page </w:t>
          </w:r>
          <w:r w:rsidRPr="004B6608">
            <w:rPr>
              <w:b/>
              <w:bCs/>
              <w:sz w:val="18"/>
              <w:szCs w:val="22"/>
            </w:rPr>
            <w:fldChar w:fldCharType="begin"/>
          </w:r>
          <w:r w:rsidRPr="004B6608">
            <w:rPr>
              <w:b/>
              <w:bCs/>
              <w:sz w:val="18"/>
              <w:szCs w:val="22"/>
            </w:rPr>
            <w:instrText xml:space="preserve"> PAGE  \* Arabic  \* MERGEFORMAT </w:instrText>
          </w:r>
          <w:r w:rsidRPr="004B6608">
            <w:rPr>
              <w:b/>
              <w:bCs/>
              <w:sz w:val="18"/>
              <w:szCs w:val="22"/>
            </w:rPr>
            <w:fldChar w:fldCharType="separate"/>
          </w:r>
          <w:r w:rsidRPr="004B6608">
            <w:rPr>
              <w:b/>
              <w:bCs/>
              <w:noProof/>
              <w:sz w:val="18"/>
              <w:szCs w:val="22"/>
            </w:rPr>
            <w:t>1</w:t>
          </w:r>
          <w:r w:rsidRPr="004B6608">
            <w:rPr>
              <w:b/>
              <w:bCs/>
              <w:sz w:val="18"/>
              <w:szCs w:val="22"/>
            </w:rPr>
            <w:fldChar w:fldCharType="end"/>
          </w:r>
          <w:r w:rsidRPr="004B6608">
            <w:rPr>
              <w:sz w:val="18"/>
              <w:szCs w:val="22"/>
            </w:rPr>
            <w:t xml:space="preserve"> of </w:t>
          </w:r>
          <w:r w:rsidRPr="004B6608">
            <w:rPr>
              <w:b/>
              <w:bCs/>
              <w:sz w:val="18"/>
              <w:szCs w:val="22"/>
            </w:rPr>
            <w:fldChar w:fldCharType="begin"/>
          </w:r>
          <w:r w:rsidRPr="004B6608">
            <w:rPr>
              <w:b/>
              <w:bCs/>
              <w:sz w:val="18"/>
              <w:szCs w:val="22"/>
            </w:rPr>
            <w:instrText xml:space="preserve"> NUMPAGES  \* Arabic  \* MERGEFORMAT </w:instrText>
          </w:r>
          <w:r w:rsidRPr="004B6608">
            <w:rPr>
              <w:b/>
              <w:bCs/>
              <w:sz w:val="18"/>
              <w:szCs w:val="22"/>
            </w:rPr>
            <w:fldChar w:fldCharType="separate"/>
          </w:r>
          <w:r w:rsidRPr="004B6608">
            <w:rPr>
              <w:b/>
              <w:bCs/>
              <w:noProof/>
              <w:sz w:val="18"/>
              <w:szCs w:val="22"/>
            </w:rPr>
            <w:t>2</w:t>
          </w:r>
          <w:r w:rsidRPr="004B6608">
            <w:rPr>
              <w:b/>
              <w:bCs/>
              <w:sz w:val="18"/>
              <w:szCs w:val="22"/>
            </w:rPr>
            <w:fldChar w:fldCharType="end"/>
          </w:r>
        </w:p>
      </w:tc>
    </w:tr>
  </w:tbl>
  <w:p w14:paraId="613A96C2" w14:textId="77777777" w:rsidR="00D608ED" w:rsidRPr="004B6608" w:rsidRDefault="00D608ED" w:rsidP="004B6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94C63" w14:textId="77777777" w:rsidR="00C54FAE" w:rsidRDefault="00C54FAE" w:rsidP="00CA0163">
      <w:r>
        <w:separator/>
      </w:r>
    </w:p>
  </w:footnote>
  <w:footnote w:type="continuationSeparator" w:id="0">
    <w:p w14:paraId="13404DA9" w14:textId="77777777" w:rsidR="00C54FAE" w:rsidRDefault="00C54FAE">
      <w:pPr>
        <w:spacing w:after="0" w:line="240" w:lineRule="auto"/>
      </w:pPr>
    </w:p>
  </w:footnote>
  <w:footnote w:type="continuationNotice" w:id="1">
    <w:p w14:paraId="275752C1" w14:textId="77777777" w:rsidR="00C54FAE" w:rsidRDefault="00C54FAE" w:rsidP="00CA01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E2980" w14:textId="77777777" w:rsidR="00D608ED" w:rsidRDefault="00D608ED" w:rsidP="00CA0163">
    <w:pPr>
      <w:pStyle w:val="Header"/>
    </w:pPr>
  </w:p>
  <w:p w14:paraId="214ADB82" w14:textId="77777777" w:rsidR="00D608ED" w:rsidRDefault="00D608ED" w:rsidP="00CA0163">
    <w:pPr>
      <w:pStyle w:val="Spacer"/>
    </w:pPr>
    <w:r>
      <mc:AlternateContent>
        <mc:Choice Requires="wpg">
          <w:drawing>
            <wp:anchor distT="0" distB="0" distL="114300" distR="114300" simplePos="0" relativeHeight="251640832" behindDoc="1" locked="1" layoutInCell="1" allowOverlap="1" wp14:anchorId="71874DCC" wp14:editId="6EC071D5">
              <wp:simplePos x="0" y="0"/>
              <wp:positionH relativeFrom="page">
                <wp:posOffset>374650</wp:posOffset>
              </wp:positionH>
              <wp:positionV relativeFrom="page">
                <wp:posOffset>374650</wp:posOffset>
              </wp:positionV>
              <wp:extent cx="6804025" cy="73088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4025" cy="730885"/>
                        <a:chOff x="0" y="0"/>
                        <a:chExt cx="6804025" cy="730250"/>
                      </a:xfrm>
                    </wpg:grpSpPr>
                    <wpg:grpSp>
                      <wpg:cNvPr id="31" name="Group 31"/>
                      <wpg:cNvGrpSpPr>
                        <a:grpSpLocks/>
                      </wpg:cNvGrpSpPr>
                      <wpg:grpSpPr bwMode="auto">
                        <a:xfrm>
                          <a:off x="5150339" y="7816"/>
                          <a:ext cx="921385" cy="690880"/>
                          <a:chOff x="8424862" y="289719"/>
                          <a:chExt cx="1165553" cy="877093"/>
                        </a:xfrm>
                      </wpg:grpSpPr>
                      <wpg:grpSp>
                        <wpg:cNvPr id="32" name="Group 8"/>
                        <wpg:cNvGrpSpPr>
                          <a:grpSpLocks/>
                        </wpg:cNvGrpSpPr>
                        <wpg:grpSpPr bwMode="auto">
                          <a:xfrm>
                            <a:off x="8461002" y="313862"/>
                            <a:ext cx="1129413" cy="802944"/>
                            <a:chOff x="3016250" y="1503365"/>
                            <a:chExt cx="5327652" cy="3735385"/>
                          </a:xfrm>
                        </wpg:grpSpPr>
                        <wps:wsp>
                          <wps:cNvPr id="33" name="Freeform 7"/>
                          <wps:cNvSpPr>
                            <a:spLocks noEditPoints="1"/>
                          </wps:cNvSpPr>
                          <wps:spPr bwMode="gray">
                            <a:xfrm>
                              <a:off x="4797425" y="4602162"/>
                              <a:ext cx="3351213" cy="636588"/>
                            </a:xfrm>
                            <a:custGeom>
                              <a:avLst/>
                              <a:gdLst>
                                <a:gd name="T0" fmla="*/ 224914 w 894"/>
                                <a:gd name="T1" fmla="*/ 602886 h 170"/>
                                <a:gd name="T2" fmla="*/ 0 w 894"/>
                                <a:gd name="T3" fmla="*/ 602886 h 170"/>
                                <a:gd name="T4" fmla="*/ 74971 w 894"/>
                                <a:gd name="T5" fmla="*/ 243401 h 170"/>
                                <a:gd name="T6" fmla="*/ 0 w 894"/>
                                <a:gd name="T7" fmla="*/ 190976 h 170"/>
                                <a:gd name="T8" fmla="*/ 108708 w 894"/>
                                <a:gd name="T9" fmla="*/ 108594 h 170"/>
                                <a:gd name="T10" fmla="*/ 56228 w 894"/>
                                <a:gd name="T11" fmla="*/ 56170 h 170"/>
                                <a:gd name="T12" fmla="*/ 655998 w 894"/>
                                <a:gd name="T13" fmla="*/ 314549 h 170"/>
                                <a:gd name="T14" fmla="*/ 386102 w 894"/>
                                <a:gd name="T15" fmla="*/ 183487 h 170"/>
                                <a:gd name="T16" fmla="*/ 239908 w 894"/>
                                <a:gd name="T17" fmla="*/ 209700 h 170"/>
                                <a:gd name="T18" fmla="*/ 239908 w 894"/>
                                <a:gd name="T19" fmla="*/ 602886 h 170"/>
                                <a:gd name="T20" fmla="*/ 449827 w 894"/>
                                <a:gd name="T21" fmla="*/ 621609 h 170"/>
                                <a:gd name="T22" fmla="*/ 386102 w 894"/>
                                <a:gd name="T23" fmla="*/ 572929 h 170"/>
                                <a:gd name="T24" fmla="*/ 573530 w 894"/>
                                <a:gd name="T25" fmla="*/ 329528 h 170"/>
                                <a:gd name="T26" fmla="*/ 509804 w 894"/>
                                <a:gd name="T27" fmla="*/ 602886 h 170"/>
                                <a:gd name="T28" fmla="*/ 723472 w 894"/>
                                <a:gd name="T29" fmla="*/ 602886 h 170"/>
                                <a:gd name="T30" fmla="*/ 1162054 w 894"/>
                                <a:gd name="T31" fmla="*/ 209700 h 170"/>
                                <a:gd name="T32" fmla="*/ 1008363 w 894"/>
                                <a:gd name="T33" fmla="*/ 209700 h 170"/>
                                <a:gd name="T34" fmla="*/ 1057094 w 894"/>
                                <a:gd name="T35" fmla="*/ 273358 h 170"/>
                                <a:gd name="T36" fmla="*/ 835929 w 894"/>
                                <a:gd name="T37" fmla="*/ 232167 h 170"/>
                                <a:gd name="T38" fmla="*/ 899654 w 894"/>
                                <a:gd name="T39" fmla="*/ 190976 h 170"/>
                                <a:gd name="T40" fmla="*/ 689735 w 894"/>
                                <a:gd name="T41" fmla="*/ 209700 h 170"/>
                                <a:gd name="T42" fmla="*/ 929643 w 894"/>
                                <a:gd name="T43" fmla="*/ 636588 h 170"/>
                                <a:gd name="T44" fmla="*/ 1162054 w 894"/>
                                <a:gd name="T45" fmla="*/ 209700 h 170"/>
                                <a:gd name="T46" fmla="*/ 1514418 w 894"/>
                                <a:gd name="T47" fmla="*/ 520504 h 170"/>
                                <a:gd name="T48" fmla="*/ 1338236 w 894"/>
                                <a:gd name="T49" fmla="*/ 179742 h 170"/>
                                <a:gd name="T50" fmla="*/ 1514418 w 894"/>
                                <a:gd name="T51" fmla="*/ 381953 h 170"/>
                                <a:gd name="T52" fmla="*/ 1353230 w 894"/>
                                <a:gd name="T53" fmla="*/ 595397 h 170"/>
                                <a:gd name="T54" fmla="*/ 1435699 w 894"/>
                                <a:gd name="T55" fmla="*/ 355740 h 170"/>
                                <a:gd name="T56" fmla="*/ 1218282 w 894"/>
                                <a:gd name="T57" fmla="*/ 355740 h 170"/>
                                <a:gd name="T58" fmla="*/ 1638121 w 894"/>
                                <a:gd name="T59" fmla="*/ 277103 h 170"/>
                                <a:gd name="T60" fmla="*/ 1851789 w 894"/>
                                <a:gd name="T61" fmla="*/ 329528 h 170"/>
                                <a:gd name="T62" fmla="*/ 1851789 w 894"/>
                                <a:gd name="T63" fmla="*/ 179742 h 170"/>
                                <a:gd name="T64" fmla="*/ 1578144 w 894"/>
                                <a:gd name="T65" fmla="*/ 314549 h 170"/>
                                <a:gd name="T66" fmla="*/ 1735583 w 894"/>
                                <a:gd name="T67" fmla="*/ 610376 h 170"/>
                                <a:gd name="T68" fmla="*/ 1574395 w 894"/>
                                <a:gd name="T69" fmla="*/ 468079 h 170"/>
                                <a:gd name="T70" fmla="*/ 1619378 w 894"/>
                                <a:gd name="T71" fmla="*/ 602886 h 170"/>
                                <a:gd name="T72" fmla="*/ 1750578 w 894"/>
                                <a:gd name="T73" fmla="*/ 363230 h 170"/>
                                <a:gd name="T74" fmla="*/ 2065457 w 894"/>
                                <a:gd name="T75" fmla="*/ 516760 h 170"/>
                                <a:gd name="T76" fmla="*/ 2204154 w 894"/>
                                <a:gd name="T77" fmla="*/ 190976 h 170"/>
                                <a:gd name="T78" fmla="*/ 1986737 w 894"/>
                                <a:gd name="T79" fmla="*/ 67403 h 170"/>
                                <a:gd name="T80" fmla="*/ 1900520 w 894"/>
                                <a:gd name="T81" fmla="*/ 217189 h 170"/>
                                <a:gd name="T82" fmla="*/ 2091697 w 894"/>
                                <a:gd name="T83" fmla="*/ 632843 h 170"/>
                                <a:gd name="T84" fmla="*/ 2204154 w 894"/>
                                <a:gd name="T85" fmla="*/ 524249 h 170"/>
                                <a:gd name="T86" fmla="*/ 2653981 w 894"/>
                                <a:gd name="T87" fmla="*/ 404421 h 170"/>
                                <a:gd name="T88" fmla="*/ 2444061 w 894"/>
                                <a:gd name="T89" fmla="*/ 179742 h 170"/>
                                <a:gd name="T90" fmla="*/ 2447810 w 894"/>
                                <a:gd name="T91" fmla="*/ 610376 h 170"/>
                                <a:gd name="T92" fmla="*/ 2938871 w 894"/>
                                <a:gd name="T93" fmla="*/ 179742 h 170"/>
                                <a:gd name="T94" fmla="*/ 2665226 w 894"/>
                                <a:gd name="T95" fmla="*/ 190976 h 170"/>
                                <a:gd name="T96" fmla="*/ 2740198 w 894"/>
                                <a:gd name="T97" fmla="*/ 243401 h 170"/>
                                <a:gd name="T98" fmla="*/ 2665226 w 894"/>
                                <a:gd name="T99" fmla="*/ 602886 h 170"/>
                                <a:gd name="T100" fmla="*/ 2905134 w 894"/>
                                <a:gd name="T101" fmla="*/ 602886 h 170"/>
                                <a:gd name="T102" fmla="*/ 2818917 w 894"/>
                                <a:gd name="T103" fmla="*/ 322039 h 170"/>
                                <a:gd name="T104" fmla="*/ 2957614 w 894"/>
                                <a:gd name="T105" fmla="*/ 295826 h 170"/>
                                <a:gd name="T106" fmla="*/ 3212516 w 894"/>
                                <a:gd name="T107" fmla="*/ 363230 h 170"/>
                                <a:gd name="T108" fmla="*/ 3309979 w 894"/>
                                <a:gd name="T109" fmla="*/ 325783 h 170"/>
                                <a:gd name="T110" fmla="*/ 3328722 w 894"/>
                                <a:gd name="T111" fmla="*/ 179742 h 170"/>
                                <a:gd name="T112" fmla="*/ 3190025 w 894"/>
                                <a:gd name="T113" fmla="*/ 179742 h 170"/>
                                <a:gd name="T114" fmla="*/ 3287487 w 894"/>
                                <a:gd name="T115" fmla="*/ 527994 h 170"/>
                                <a:gd name="T116" fmla="*/ 3055077 w 894"/>
                                <a:gd name="T117" fmla="*/ 468079 h 170"/>
                                <a:gd name="T118" fmla="*/ 3055077 w 894"/>
                                <a:gd name="T119" fmla="*/ 632843 h 170"/>
                                <a:gd name="T120" fmla="*/ 3351213 w 894"/>
                                <a:gd name="T121" fmla="*/ 494292 h 170"/>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894" h="170">
                                  <a:moveTo>
                                    <a:pt x="41" y="153"/>
                                  </a:moveTo>
                                  <a:cubicBezTo>
                                    <a:pt x="41" y="159"/>
                                    <a:pt x="44" y="160"/>
                                    <a:pt x="58" y="161"/>
                                  </a:cubicBezTo>
                                  <a:cubicBezTo>
                                    <a:pt x="60" y="161"/>
                                    <a:pt x="60" y="161"/>
                                    <a:pt x="60" y="161"/>
                                  </a:cubicBezTo>
                                  <a:cubicBezTo>
                                    <a:pt x="60" y="166"/>
                                    <a:pt x="60" y="166"/>
                                    <a:pt x="60" y="166"/>
                                  </a:cubicBezTo>
                                  <a:cubicBezTo>
                                    <a:pt x="0" y="166"/>
                                    <a:pt x="0" y="166"/>
                                    <a:pt x="0" y="166"/>
                                  </a:cubicBezTo>
                                  <a:cubicBezTo>
                                    <a:pt x="0" y="161"/>
                                    <a:pt x="0" y="161"/>
                                    <a:pt x="0" y="161"/>
                                  </a:cubicBezTo>
                                  <a:cubicBezTo>
                                    <a:pt x="2" y="161"/>
                                    <a:pt x="2" y="161"/>
                                    <a:pt x="2" y="161"/>
                                  </a:cubicBezTo>
                                  <a:cubicBezTo>
                                    <a:pt x="18" y="161"/>
                                    <a:pt x="20" y="159"/>
                                    <a:pt x="20" y="153"/>
                                  </a:cubicBezTo>
                                  <a:cubicBezTo>
                                    <a:pt x="20" y="65"/>
                                    <a:pt x="20" y="65"/>
                                    <a:pt x="20" y="65"/>
                                  </a:cubicBezTo>
                                  <a:cubicBezTo>
                                    <a:pt x="20" y="60"/>
                                    <a:pt x="20" y="58"/>
                                    <a:pt x="2" y="56"/>
                                  </a:cubicBezTo>
                                  <a:cubicBezTo>
                                    <a:pt x="0" y="56"/>
                                    <a:pt x="0" y="56"/>
                                    <a:pt x="0" y="56"/>
                                  </a:cubicBezTo>
                                  <a:cubicBezTo>
                                    <a:pt x="0" y="51"/>
                                    <a:pt x="0" y="51"/>
                                    <a:pt x="0" y="51"/>
                                  </a:cubicBezTo>
                                  <a:cubicBezTo>
                                    <a:pt x="41" y="49"/>
                                    <a:pt x="41" y="49"/>
                                    <a:pt x="41" y="49"/>
                                  </a:cubicBezTo>
                                  <a:cubicBezTo>
                                    <a:pt x="41" y="153"/>
                                    <a:pt x="41" y="153"/>
                                    <a:pt x="41" y="153"/>
                                  </a:cubicBezTo>
                                  <a:moveTo>
                                    <a:pt x="29" y="29"/>
                                  </a:moveTo>
                                  <a:cubicBezTo>
                                    <a:pt x="37" y="29"/>
                                    <a:pt x="43" y="23"/>
                                    <a:pt x="43" y="15"/>
                                  </a:cubicBezTo>
                                  <a:cubicBezTo>
                                    <a:pt x="43" y="7"/>
                                    <a:pt x="37" y="0"/>
                                    <a:pt x="29" y="0"/>
                                  </a:cubicBezTo>
                                  <a:cubicBezTo>
                                    <a:pt x="21" y="0"/>
                                    <a:pt x="15" y="7"/>
                                    <a:pt x="15" y="15"/>
                                  </a:cubicBezTo>
                                  <a:cubicBezTo>
                                    <a:pt x="15" y="23"/>
                                    <a:pt x="21" y="29"/>
                                    <a:pt x="29" y="29"/>
                                  </a:cubicBezTo>
                                  <a:moveTo>
                                    <a:pt x="175" y="153"/>
                                  </a:moveTo>
                                  <a:cubicBezTo>
                                    <a:pt x="175" y="84"/>
                                    <a:pt x="175" y="84"/>
                                    <a:pt x="175" y="84"/>
                                  </a:cubicBezTo>
                                  <a:cubicBezTo>
                                    <a:pt x="175" y="61"/>
                                    <a:pt x="163" y="48"/>
                                    <a:pt x="143" y="48"/>
                                  </a:cubicBezTo>
                                  <a:cubicBezTo>
                                    <a:pt x="124" y="48"/>
                                    <a:pt x="110" y="63"/>
                                    <a:pt x="103" y="73"/>
                                  </a:cubicBezTo>
                                  <a:cubicBezTo>
                                    <a:pt x="103" y="49"/>
                                    <a:pt x="103" y="49"/>
                                    <a:pt x="103" y="49"/>
                                  </a:cubicBezTo>
                                  <a:cubicBezTo>
                                    <a:pt x="62" y="51"/>
                                    <a:pt x="62" y="51"/>
                                    <a:pt x="62" y="51"/>
                                  </a:cubicBezTo>
                                  <a:cubicBezTo>
                                    <a:pt x="62" y="56"/>
                                    <a:pt x="62" y="56"/>
                                    <a:pt x="62" y="56"/>
                                  </a:cubicBezTo>
                                  <a:cubicBezTo>
                                    <a:pt x="64" y="56"/>
                                    <a:pt x="64" y="56"/>
                                    <a:pt x="64" y="56"/>
                                  </a:cubicBezTo>
                                  <a:cubicBezTo>
                                    <a:pt x="82" y="58"/>
                                    <a:pt x="82" y="60"/>
                                    <a:pt x="82" y="65"/>
                                  </a:cubicBezTo>
                                  <a:cubicBezTo>
                                    <a:pt x="82" y="153"/>
                                    <a:pt x="82" y="153"/>
                                    <a:pt x="82" y="153"/>
                                  </a:cubicBezTo>
                                  <a:cubicBezTo>
                                    <a:pt x="82" y="159"/>
                                    <a:pt x="79" y="161"/>
                                    <a:pt x="64" y="161"/>
                                  </a:cubicBezTo>
                                  <a:cubicBezTo>
                                    <a:pt x="62" y="161"/>
                                    <a:pt x="62" y="161"/>
                                    <a:pt x="62" y="161"/>
                                  </a:cubicBezTo>
                                  <a:cubicBezTo>
                                    <a:pt x="62" y="166"/>
                                    <a:pt x="62" y="166"/>
                                    <a:pt x="62" y="166"/>
                                  </a:cubicBezTo>
                                  <a:cubicBezTo>
                                    <a:pt x="120" y="166"/>
                                    <a:pt x="120" y="166"/>
                                    <a:pt x="120" y="166"/>
                                  </a:cubicBezTo>
                                  <a:cubicBezTo>
                                    <a:pt x="120" y="161"/>
                                    <a:pt x="120" y="161"/>
                                    <a:pt x="120" y="161"/>
                                  </a:cubicBezTo>
                                  <a:cubicBezTo>
                                    <a:pt x="118" y="161"/>
                                    <a:pt x="118" y="161"/>
                                    <a:pt x="118" y="161"/>
                                  </a:cubicBezTo>
                                  <a:cubicBezTo>
                                    <a:pt x="104" y="160"/>
                                    <a:pt x="103" y="159"/>
                                    <a:pt x="103" y="153"/>
                                  </a:cubicBezTo>
                                  <a:cubicBezTo>
                                    <a:pt x="103" y="86"/>
                                    <a:pt x="103" y="86"/>
                                    <a:pt x="103" y="86"/>
                                  </a:cubicBezTo>
                                  <a:cubicBezTo>
                                    <a:pt x="110" y="71"/>
                                    <a:pt x="123" y="62"/>
                                    <a:pt x="134" y="62"/>
                                  </a:cubicBezTo>
                                  <a:cubicBezTo>
                                    <a:pt x="147" y="62"/>
                                    <a:pt x="153" y="70"/>
                                    <a:pt x="153" y="88"/>
                                  </a:cubicBezTo>
                                  <a:cubicBezTo>
                                    <a:pt x="153" y="153"/>
                                    <a:pt x="153" y="153"/>
                                    <a:pt x="153" y="153"/>
                                  </a:cubicBezTo>
                                  <a:cubicBezTo>
                                    <a:pt x="153" y="159"/>
                                    <a:pt x="152" y="160"/>
                                    <a:pt x="138" y="161"/>
                                  </a:cubicBezTo>
                                  <a:cubicBezTo>
                                    <a:pt x="136" y="161"/>
                                    <a:pt x="136" y="161"/>
                                    <a:pt x="136" y="161"/>
                                  </a:cubicBezTo>
                                  <a:cubicBezTo>
                                    <a:pt x="136" y="166"/>
                                    <a:pt x="136" y="166"/>
                                    <a:pt x="136" y="166"/>
                                  </a:cubicBezTo>
                                  <a:cubicBezTo>
                                    <a:pt x="193" y="166"/>
                                    <a:pt x="193" y="166"/>
                                    <a:pt x="193" y="166"/>
                                  </a:cubicBezTo>
                                  <a:cubicBezTo>
                                    <a:pt x="193" y="161"/>
                                    <a:pt x="193" y="161"/>
                                    <a:pt x="193" y="161"/>
                                  </a:cubicBezTo>
                                  <a:cubicBezTo>
                                    <a:pt x="191" y="161"/>
                                    <a:pt x="191" y="161"/>
                                    <a:pt x="191" y="161"/>
                                  </a:cubicBezTo>
                                  <a:cubicBezTo>
                                    <a:pt x="177" y="160"/>
                                    <a:pt x="175" y="159"/>
                                    <a:pt x="175" y="153"/>
                                  </a:cubicBezTo>
                                  <a:moveTo>
                                    <a:pt x="310" y="56"/>
                                  </a:moveTo>
                                  <a:cubicBezTo>
                                    <a:pt x="310" y="51"/>
                                    <a:pt x="310" y="51"/>
                                    <a:pt x="310" y="51"/>
                                  </a:cubicBezTo>
                                  <a:cubicBezTo>
                                    <a:pt x="269" y="51"/>
                                    <a:pt x="269" y="51"/>
                                    <a:pt x="269" y="51"/>
                                  </a:cubicBezTo>
                                  <a:cubicBezTo>
                                    <a:pt x="269" y="56"/>
                                    <a:pt x="269" y="56"/>
                                    <a:pt x="269" y="56"/>
                                  </a:cubicBezTo>
                                  <a:cubicBezTo>
                                    <a:pt x="271" y="56"/>
                                    <a:pt x="271" y="56"/>
                                    <a:pt x="271" y="56"/>
                                  </a:cubicBezTo>
                                  <a:cubicBezTo>
                                    <a:pt x="283" y="58"/>
                                    <a:pt x="284" y="60"/>
                                    <a:pt x="284" y="63"/>
                                  </a:cubicBezTo>
                                  <a:cubicBezTo>
                                    <a:pt x="284" y="65"/>
                                    <a:pt x="283" y="69"/>
                                    <a:pt x="282" y="73"/>
                                  </a:cubicBezTo>
                                  <a:cubicBezTo>
                                    <a:pt x="253" y="142"/>
                                    <a:pt x="253" y="142"/>
                                    <a:pt x="253" y="142"/>
                                  </a:cubicBezTo>
                                  <a:cubicBezTo>
                                    <a:pt x="225" y="68"/>
                                    <a:pt x="225" y="68"/>
                                    <a:pt x="225" y="68"/>
                                  </a:cubicBezTo>
                                  <a:cubicBezTo>
                                    <a:pt x="223" y="66"/>
                                    <a:pt x="223" y="63"/>
                                    <a:pt x="223" y="62"/>
                                  </a:cubicBezTo>
                                  <a:cubicBezTo>
                                    <a:pt x="223" y="59"/>
                                    <a:pt x="224" y="57"/>
                                    <a:pt x="238" y="56"/>
                                  </a:cubicBezTo>
                                  <a:cubicBezTo>
                                    <a:pt x="240" y="56"/>
                                    <a:pt x="240" y="56"/>
                                    <a:pt x="240" y="56"/>
                                  </a:cubicBezTo>
                                  <a:cubicBezTo>
                                    <a:pt x="240" y="51"/>
                                    <a:pt x="240" y="51"/>
                                    <a:pt x="240" y="51"/>
                                  </a:cubicBezTo>
                                  <a:cubicBezTo>
                                    <a:pt x="182" y="51"/>
                                    <a:pt x="182" y="51"/>
                                    <a:pt x="182" y="51"/>
                                  </a:cubicBezTo>
                                  <a:cubicBezTo>
                                    <a:pt x="182" y="56"/>
                                    <a:pt x="182" y="56"/>
                                    <a:pt x="182" y="56"/>
                                  </a:cubicBezTo>
                                  <a:cubicBezTo>
                                    <a:pt x="184" y="56"/>
                                    <a:pt x="184" y="56"/>
                                    <a:pt x="184" y="56"/>
                                  </a:cubicBezTo>
                                  <a:cubicBezTo>
                                    <a:pt x="197" y="57"/>
                                    <a:pt x="199" y="60"/>
                                    <a:pt x="204" y="72"/>
                                  </a:cubicBezTo>
                                  <a:cubicBezTo>
                                    <a:pt x="244" y="170"/>
                                    <a:pt x="244" y="170"/>
                                    <a:pt x="244" y="170"/>
                                  </a:cubicBezTo>
                                  <a:cubicBezTo>
                                    <a:pt x="248" y="170"/>
                                    <a:pt x="248" y="170"/>
                                    <a:pt x="248" y="170"/>
                                  </a:cubicBezTo>
                                  <a:cubicBezTo>
                                    <a:pt x="288" y="77"/>
                                    <a:pt x="288" y="77"/>
                                    <a:pt x="288" y="77"/>
                                  </a:cubicBezTo>
                                  <a:cubicBezTo>
                                    <a:pt x="295" y="59"/>
                                    <a:pt x="296" y="58"/>
                                    <a:pt x="308" y="56"/>
                                  </a:cubicBezTo>
                                  <a:lnTo>
                                    <a:pt x="310" y="56"/>
                                  </a:lnTo>
                                  <a:close/>
                                  <a:moveTo>
                                    <a:pt x="400" y="133"/>
                                  </a:moveTo>
                                  <a:cubicBezTo>
                                    <a:pt x="405" y="137"/>
                                    <a:pt x="405" y="137"/>
                                    <a:pt x="405" y="137"/>
                                  </a:cubicBezTo>
                                  <a:cubicBezTo>
                                    <a:pt x="404" y="139"/>
                                    <a:pt x="404" y="139"/>
                                    <a:pt x="404" y="139"/>
                                  </a:cubicBezTo>
                                  <a:cubicBezTo>
                                    <a:pt x="391" y="159"/>
                                    <a:pt x="375" y="169"/>
                                    <a:pt x="356" y="169"/>
                                  </a:cubicBezTo>
                                  <a:cubicBezTo>
                                    <a:pt x="324" y="169"/>
                                    <a:pt x="302" y="145"/>
                                    <a:pt x="302" y="111"/>
                                  </a:cubicBezTo>
                                  <a:cubicBezTo>
                                    <a:pt x="302" y="77"/>
                                    <a:pt x="327" y="48"/>
                                    <a:pt x="357" y="48"/>
                                  </a:cubicBezTo>
                                  <a:cubicBezTo>
                                    <a:pt x="371" y="48"/>
                                    <a:pt x="382" y="53"/>
                                    <a:pt x="391" y="62"/>
                                  </a:cubicBezTo>
                                  <a:cubicBezTo>
                                    <a:pt x="400" y="72"/>
                                    <a:pt x="405" y="85"/>
                                    <a:pt x="404" y="100"/>
                                  </a:cubicBezTo>
                                  <a:cubicBezTo>
                                    <a:pt x="404" y="102"/>
                                    <a:pt x="404" y="102"/>
                                    <a:pt x="404" y="102"/>
                                  </a:cubicBezTo>
                                  <a:cubicBezTo>
                                    <a:pt x="324" y="102"/>
                                    <a:pt x="324" y="102"/>
                                    <a:pt x="324" y="102"/>
                                  </a:cubicBezTo>
                                  <a:cubicBezTo>
                                    <a:pt x="324" y="105"/>
                                    <a:pt x="324" y="107"/>
                                    <a:pt x="324" y="109"/>
                                  </a:cubicBezTo>
                                  <a:cubicBezTo>
                                    <a:pt x="324" y="140"/>
                                    <a:pt x="338" y="159"/>
                                    <a:pt x="361" y="159"/>
                                  </a:cubicBezTo>
                                  <a:cubicBezTo>
                                    <a:pt x="375" y="159"/>
                                    <a:pt x="387" y="151"/>
                                    <a:pt x="399" y="135"/>
                                  </a:cubicBezTo>
                                  <a:lnTo>
                                    <a:pt x="400" y="133"/>
                                  </a:lnTo>
                                  <a:close/>
                                  <a:moveTo>
                                    <a:pt x="383" y="95"/>
                                  </a:moveTo>
                                  <a:cubicBezTo>
                                    <a:pt x="383" y="79"/>
                                    <a:pt x="380" y="68"/>
                                    <a:pt x="373" y="61"/>
                                  </a:cubicBezTo>
                                  <a:cubicBezTo>
                                    <a:pt x="369" y="57"/>
                                    <a:pt x="363" y="54"/>
                                    <a:pt x="356" y="54"/>
                                  </a:cubicBezTo>
                                  <a:cubicBezTo>
                                    <a:pt x="339" y="54"/>
                                    <a:pt x="328" y="69"/>
                                    <a:pt x="325" y="95"/>
                                  </a:cubicBezTo>
                                  <a:lnTo>
                                    <a:pt x="383" y="95"/>
                                  </a:lnTo>
                                  <a:close/>
                                  <a:moveTo>
                                    <a:pt x="467" y="97"/>
                                  </a:moveTo>
                                  <a:cubicBezTo>
                                    <a:pt x="444" y="90"/>
                                    <a:pt x="437" y="85"/>
                                    <a:pt x="437" y="74"/>
                                  </a:cubicBezTo>
                                  <a:cubicBezTo>
                                    <a:pt x="437" y="62"/>
                                    <a:pt x="446" y="54"/>
                                    <a:pt x="460" y="54"/>
                                  </a:cubicBezTo>
                                  <a:cubicBezTo>
                                    <a:pt x="474" y="54"/>
                                    <a:pt x="480" y="59"/>
                                    <a:pt x="493" y="87"/>
                                  </a:cubicBezTo>
                                  <a:cubicBezTo>
                                    <a:pt x="494" y="88"/>
                                    <a:pt x="494" y="88"/>
                                    <a:pt x="494" y="88"/>
                                  </a:cubicBezTo>
                                  <a:cubicBezTo>
                                    <a:pt x="498" y="88"/>
                                    <a:pt x="498" y="88"/>
                                    <a:pt x="498" y="88"/>
                                  </a:cubicBezTo>
                                  <a:cubicBezTo>
                                    <a:pt x="498" y="48"/>
                                    <a:pt x="498" y="48"/>
                                    <a:pt x="498" y="48"/>
                                  </a:cubicBezTo>
                                  <a:cubicBezTo>
                                    <a:pt x="494" y="48"/>
                                    <a:pt x="494" y="48"/>
                                    <a:pt x="494" y="48"/>
                                  </a:cubicBezTo>
                                  <a:cubicBezTo>
                                    <a:pt x="487" y="54"/>
                                    <a:pt x="487" y="54"/>
                                    <a:pt x="487" y="54"/>
                                  </a:cubicBezTo>
                                  <a:cubicBezTo>
                                    <a:pt x="478" y="50"/>
                                    <a:pt x="469" y="48"/>
                                    <a:pt x="460" y="48"/>
                                  </a:cubicBezTo>
                                  <a:cubicBezTo>
                                    <a:pt x="442" y="48"/>
                                    <a:pt x="421" y="63"/>
                                    <a:pt x="421" y="84"/>
                                  </a:cubicBezTo>
                                  <a:cubicBezTo>
                                    <a:pt x="421" y="102"/>
                                    <a:pt x="434" y="109"/>
                                    <a:pt x="458" y="117"/>
                                  </a:cubicBezTo>
                                  <a:cubicBezTo>
                                    <a:pt x="484" y="124"/>
                                    <a:pt x="487" y="130"/>
                                    <a:pt x="487" y="141"/>
                                  </a:cubicBezTo>
                                  <a:cubicBezTo>
                                    <a:pt x="487" y="154"/>
                                    <a:pt x="478" y="163"/>
                                    <a:pt x="463" y="163"/>
                                  </a:cubicBezTo>
                                  <a:cubicBezTo>
                                    <a:pt x="444" y="163"/>
                                    <a:pt x="439" y="155"/>
                                    <a:pt x="425" y="126"/>
                                  </a:cubicBezTo>
                                  <a:cubicBezTo>
                                    <a:pt x="424" y="125"/>
                                    <a:pt x="424" y="125"/>
                                    <a:pt x="424" y="125"/>
                                  </a:cubicBezTo>
                                  <a:cubicBezTo>
                                    <a:pt x="420" y="125"/>
                                    <a:pt x="420" y="125"/>
                                    <a:pt x="420" y="125"/>
                                  </a:cubicBezTo>
                                  <a:cubicBezTo>
                                    <a:pt x="420" y="169"/>
                                    <a:pt x="420" y="169"/>
                                    <a:pt x="420" y="169"/>
                                  </a:cubicBezTo>
                                  <a:cubicBezTo>
                                    <a:pt x="424" y="169"/>
                                    <a:pt x="424" y="169"/>
                                    <a:pt x="424" y="169"/>
                                  </a:cubicBezTo>
                                  <a:cubicBezTo>
                                    <a:pt x="432" y="161"/>
                                    <a:pt x="432" y="161"/>
                                    <a:pt x="432" y="161"/>
                                  </a:cubicBezTo>
                                  <a:cubicBezTo>
                                    <a:pt x="443" y="166"/>
                                    <a:pt x="453" y="169"/>
                                    <a:pt x="463" y="169"/>
                                  </a:cubicBezTo>
                                  <a:cubicBezTo>
                                    <a:pt x="482" y="169"/>
                                    <a:pt x="503" y="154"/>
                                    <a:pt x="503" y="132"/>
                                  </a:cubicBezTo>
                                  <a:cubicBezTo>
                                    <a:pt x="503" y="115"/>
                                    <a:pt x="492" y="105"/>
                                    <a:pt x="467" y="97"/>
                                  </a:cubicBezTo>
                                  <a:moveTo>
                                    <a:pt x="586" y="141"/>
                                  </a:moveTo>
                                  <a:cubicBezTo>
                                    <a:pt x="579" y="154"/>
                                    <a:pt x="573" y="158"/>
                                    <a:pt x="566" y="158"/>
                                  </a:cubicBezTo>
                                  <a:cubicBezTo>
                                    <a:pt x="556" y="158"/>
                                    <a:pt x="551" y="151"/>
                                    <a:pt x="551" y="138"/>
                                  </a:cubicBezTo>
                                  <a:cubicBezTo>
                                    <a:pt x="551" y="58"/>
                                    <a:pt x="551" y="58"/>
                                    <a:pt x="551" y="58"/>
                                  </a:cubicBezTo>
                                  <a:cubicBezTo>
                                    <a:pt x="588" y="58"/>
                                    <a:pt x="588" y="58"/>
                                    <a:pt x="588" y="58"/>
                                  </a:cubicBezTo>
                                  <a:cubicBezTo>
                                    <a:pt x="588" y="51"/>
                                    <a:pt x="588" y="51"/>
                                    <a:pt x="588" y="51"/>
                                  </a:cubicBezTo>
                                  <a:cubicBezTo>
                                    <a:pt x="551" y="51"/>
                                    <a:pt x="551" y="51"/>
                                    <a:pt x="551" y="51"/>
                                  </a:cubicBezTo>
                                  <a:cubicBezTo>
                                    <a:pt x="551" y="8"/>
                                    <a:pt x="551" y="8"/>
                                    <a:pt x="551" y="8"/>
                                  </a:cubicBezTo>
                                  <a:cubicBezTo>
                                    <a:pt x="530" y="18"/>
                                    <a:pt x="530" y="18"/>
                                    <a:pt x="530" y="18"/>
                                  </a:cubicBezTo>
                                  <a:cubicBezTo>
                                    <a:pt x="530" y="50"/>
                                    <a:pt x="530" y="50"/>
                                    <a:pt x="530" y="50"/>
                                  </a:cubicBezTo>
                                  <a:cubicBezTo>
                                    <a:pt x="507" y="51"/>
                                    <a:pt x="507" y="51"/>
                                    <a:pt x="507" y="51"/>
                                  </a:cubicBezTo>
                                  <a:cubicBezTo>
                                    <a:pt x="507" y="58"/>
                                    <a:pt x="507" y="58"/>
                                    <a:pt x="507" y="58"/>
                                  </a:cubicBezTo>
                                  <a:cubicBezTo>
                                    <a:pt x="530" y="58"/>
                                    <a:pt x="530" y="58"/>
                                    <a:pt x="530" y="58"/>
                                  </a:cubicBezTo>
                                  <a:cubicBezTo>
                                    <a:pt x="530" y="137"/>
                                    <a:pt x="530" y="137"/>
                                    <a:pt x="530" y="137"/>
                                  </a:cubicBezTo>
                                  <a:cubicBezTo>
                                    <a:pt x="530" y="157"/>
                                    <a:pt x="540" y="169"/>
                                    <a:pt x="558" y="169"/>
                                  </a:cubicBezTo>
                                  <a:cubicBezTo>
                                    <a:pt x="572" y="169"/>
                                    <a:pt x="582" y="161"/>
                                    <a:pt x="591" y="144"/>
                                  </a:cubicBezTo>
                                  <a:cubicBezTo>
                                    <a:pt x="592" y="143"/>
                                    <a:pt x="592" y="143"/>
                                    <a:pt x="592" y="143"/>
                                  </a:cubicBezTo>
                                  <a:cubicBezTo>
                                    <a:pt x="588" y="140"/>
                                    <a:pt x="588" y="140"/>
                                    <a:pt x="588" y="140"/>
                                  </a:cubicBezTo>
                                  <a:lnTo>
                                    <a:pt x="586" y="141"/>
                                  </a:lnTo>
                                  <a:close/>
                                  <a:moveTo>
                                    <a:pt x="652" y="48"/>
                                  </a:moveTo>
                                  <a:cubicBezTo>
                                    <a:pt x="683" y="48"/>
                                    <a:pt x="708" y="74"/>
                                    <a:pt x="708" y="108"/>
                                  </a:cubicBezTo>
                                  <a:cubicBezTo>
                                    <a:pt x="708" y="145"/>
                                    <a:pt x="679" y="169"/>
                                    <a:pt x="651" y="169"/>
                                  </a:cubicBezTo>
                                  <a:cubicBezTo>
                                    <a:pt x="623" y="169"/>
                                    <a:pt x="595" y="147"/>
                                    <a:pt x="595" y="109"/>
                                  </a:cubicBezTo>
                                  <a:cubicBezTo>
                                    <a:pt x="595" y="72"/>
                                    <a:pt x="624" y="48"/>
                                    <a:pt x="652" y="48"/>
                                  </a:cubicBezTo>
                                  <a:moveTo>
                                    <a:pt x="650" y="54"/>
                                  </a:moveTo>
                                  <a:cubicBezTo>
                                    <a:pt x="629" y="54"/>
                                    <a:pt x="618" y="72"/>
                                    <a:pt x="618" y="108"/>
                                  </a:cubicBezTo>
                                  <a:cubicBezTo>
                                    <a:pt x="618" y="143"/>
                                    <a:pt x="630" y="163"/>
                                    <a:pt x="653" y="163"/>
                                  </a:cubicBezTo>
                                  <a:cubicBezTo>
                                    <a:pt x="674" y="163"/>
                                    <a:pt x="685" y="145"/>
                                    <a:pt x="685" y="109"/>
                                  </a:cubicBezTo>
                                  <a:cubicBezTo>
                                    <a:pt x="685" y="74"/>
                                    <a:pt x="673" y="54"/>
                                    <a:pt x="650" y="54"/>
                                  </a:cubicBezTo>
                                  <a:moveTo>
                                    <a:pt x="784" y="48"/>
                                  </a:moveTo>
                                  <a:cubicBezTo>
                                    <a:pt x="772" y="48"/>
                                    <a:pt x="760" y="59"/>
                                    <a:pt x="752" y="72"/>
                                  </a:cubicBezTo>
                                  <a:cubicBezTo>
                                    <a:pt x="752" y="49"/>
                                    <a:pt x="752" y="49"/>
                                    <a:pt x="752" y="49"/>
                                  </a:cubicBezTo>
                                  <a:cubicBezTo>
                                    <a:pt x="711" y="51"/>
                                    <a:pt x="711" y="51"/>
                                    <a:pt x="711" y="51"/>
                                  </a:cubicBezTo>
                                  <a:cubicBezTo>
                                    <a:pt x="711" y="56"/>
                                    <a:pt x="711" y="56"/>
                                    <a:pt x="711" y="56"/>
                                  </a:cubicBezTo>
                                  <a:cubicBezTo>
                                    <a:pt x="713" y="56"/>
                                    <a:pt x="713" y="56"/>
                                    <a:pt x="713" y="56"/>
                                  </a:cubicBezTo>
                                  <a:cubicBezTo>
                                    <a:pt x="731" y="58"/>
                                    <a:pt x="731" y="60"/>
                                    <a:pt x="731" y="65"/>
                                  </a:cubicBezTo>
                                  <a:cubicBezTo>
                                    <a:pt x="731" y="153"/>
                                    <a:pt x="731" y="153"/>
                                    <a:pt x="731" y="153"/>
                                  </a:cubicBezTo>
                                  <a:cubicBezTo>
                                    <a:pt x="731" y="159"/>
                                    <a:pt x="729" y="161"/>
                                    <a:pt x="714" y="161"/>
                                  </a:cubicBezTo>
                                  <a:cubicBezTo>
                                    <a:pt x="711" y="161"/>
                                    <a:pt x="711" y="161"/>
                                    <a:pt x="711" y="161"/>
                                  </a:cubicBezTo>
                                  <a:cubicBezTo>
                                    <a:pt x="711" y="166"/>
                                    <a:pt x="711" y="166"/>
                                    <a:pt x="711" y="166"/>
                                  </a:cubicBezTo>
                                  <a:cubicBezTo>
                                    <a:pt x="775" y="166"/>
                                    <a:pt x="775" y="166"/>
                                    <a:pt x="775" y="166"/>
                                  </a:cubicBezTo>
                                  <a:cubicBezTo>
                                    <a:pt x="775" y="161"/>
                                    <a:pt x="775" y="161"/>
                                    <a:pt x="775" y="161"/>
                                  </a:cubicBezTo>
                                  <a:cubicBezTo>
                                    <a:pt x="773" y="161"/>
                                    <a:pt x="773" y="161"/>
                                    <a:pt x="773" y="161"/>
                                  </a:cubicBezTo>
                                  <a:cubicBezTo>
                                    <a:pt x="754" y="161"/>
                                    <a:pt x="752" y="159"/>
                                    <a:pt x="752" y="153"/>
                                  </a:cubicBezTo>
                                  <a:cubicBezTo>
                                    <a:pt x="752" y="86"/>
                                    <a:pt x="752" y="86"/>
                                    <a:pt x="752" y="86"/>
                                  </a:cubicBezTo>
                                  <a:cubicBezTo>
                                    <a:pt x="759" y="72"/>
                                    <a:pt x="768" y="63"/>
                                    <a:pt x="776" y="59"/>
                                  </a:cubicBezTo>
                                  <a:cubicBezTo>
                                    <a:pt x="775" y="61"/>
                                    <a:pt x="775" y="63"/>
                                    <a:pt x="775" y="66"/>
                                  </a:cubicBezTo>
                                  <a:cubicBezTo>
                                    <a:pt x="775" y="73"/>
                                    <a:pt x="780" y="79"/>
                                    <a:pt x="789" y="79"/>
                                  </a:cubicBezTo>
                                  <a:cubicBezTo>
                                    <a:pt x="796" y="79"/>
                                    <a:pt x="802" y="72"/>
                                    <a:pt x="802" y="64"/>
                                  </a:cubicBezTo>
                                  <a:cubicBezTo>
                                    <a:pt x="802" y="54"/>
                                    <a:pt x="795" y="48"/>
                                    <a:pt x="784" y="48"/>
                                  </a:cubicBezTo>
                                  <a:moveTo>
                                    <a:pt x="857" y="97"/>
                                  </a:moveTo>
                                  <a:cubicBezTo>
                                    <a:pt x="834" y="90"/>
                                    <a:pt x="828" y="85"/>
                                    <a:pt x="828" y="74"/>
                                  </a:cubicBezTo>
                                  <a:cubicBezTo>
                                    <a:pt x="828" y="62"/>
                                    <a:pt x="837" y="54"/>
                                    <a:pt x="851" y="54"/>
                                  </a:cubicBezTo>
                                  <a:cubicBezTo>
                                    <a:pt x="864" y="54"/>
                                    <a:pt x="870" y="59"/>
                                    <a:pt x="883" y="87"/>
                                  </a:cubicBezTo>
                                  <a:cubicBezTo>
                                    <a:pt x="884" y="88"/>
                                    <a:pt x="884" y="88"/>
                                    <a:pt x="884" y="88"/>
                                  </a:cubicBezTo>
                                  <a:cubicBezTo>
                                    <a:pt x="888" y="88"/>
                                    <a:pt x="888" y="88"/>
                                    <a:pt x="888" y="88"/>
                                  </a:cubicBezTo>
                                  <a:cubicBezTo>
                                    <a:pt x="888" y="48"/>
                                    <a:pt x="888" y="48"/>
                                    <a:pt x="888" y="48"/>
                                  </a:cubicBezTo>
                                  <a:cubicBezTo>
                                    <a:pt x="884" y="48"/>
                                    <a:pt x="884" y="48"/>
                                    <a:pt x="884" y="48"/>
                                  </a:cubicBezTo>
                                  <a:cubicBezTo>
                                    <a:pt x="877" y="54"/>
                                    <a:pt x="877" y="54"/>
                                    <a:pt x="877" y="54"/>
                                  </a:cubicBezTo>
                                  <a:cubicBezTo>
                                    <a:pt x="868" y="50"/>
                                    <a:pt x="860" y="48"/>
                                    <a:pt x="851" y="48"/>
                                  </a:cubicBezTo>
                                  <a:cubicBezTo>
                                    <a:pt x="832" y="48"/>
                                    <a:pt x="811" y="63"/>
                                    <a:pt x="811" y="84"/>
                                  </a:cubicBezTo>
                                  <a:cubicBezTo>
                                    <a:pt x="811" y="102"/>
                                    <a:pt x="824" y="109"/>
                                    <a:pt x="848" y="117"/>
                                  </a:cubicBezTo>
                                  <a:cubicBezTo>
                                    <a:pt x="874" y="124"/>
                                    <a:pt x="877" y="130"/>
                                    <a:pt x="877" y="141"/>
                                  </a:cubicBezTo>
                                  <a:cubicBezTo>
                                    <a:pt x="877" y="154"/>
                                    <a:pt x="868" y="163"/>
                                    <a:pt x="854" y="163"/>
                                  </a:cubicBezTo>
                                  <a:cubicBezTo>
                                    <a:pt x="835" y="163"/>
                                    <a:pt x="829" y="155"/>
                                    <a:pt x="815" y="126"/>
                                  </a:cubicBezTo>
                                  <a:cubicBezTo>
                                    <a:pt x="815" y="125"/>
                                    <a:pt x="815" y="125"/>
                                    <a:pt x="815" y="125"/>
                                  </a:cubicBezTo>
                                  <a:cubicBezTo>
                                    <a:pt x="810" y="125"/>
                                    <a:pt x="810" y="125"/>
                                    <a:pt x="810" y="125"/>
                                  </a:cubicBezTo>
                                  <a:cubicBezTo>
                                    <a:pt x="810" y="169"/>
                                    <a:pt x="810" y="169"/>
                                    <a:pt x="810" y="169"/>
                                  </a:cubicBezTo>
                                  <a:cubicBezTo>
                                    <a:pt x="815" y="169"/>
                                    <a:pt x="815" y="169"/>
                                    <a:pt x="815" y="169"/>
                                  </a:cubicBezTo>
                                  <a:cubicBezTo>
                                    <a:pt x="823" y="161"/>
                                    <a:pt x="823" y="161"/>
                                    <a:pt x="823" y="161"/>
                                  </a:cubicBezTo>
                                  <a:cubicBezTo>
                                    <a:pt x="833" y="166"/>
                                    <a:pt x="843" y="169"/>
                                    <a:pt x="853" y="169"/>
                                  </a:cubicBezTo>
                                  <a:cubicBezTo>
                                    <a:pt x="873" y="169"/>
                                    <a:pt x="894" y="154"/>
                                    <a:pt x="894" y="132"/>
                                  </a:cubicBezTo>
                                  <a:cubicBezTo>
                                    <a:pt x="894" y="115"/>
                                    <a:pt x="883" y="105"/>
                                    <a:pt x="857" y="97"/>
                                  </a:cubicBezTo>
                                </a:path>
                              </a:pathLst>
                            </a:custGeom>
                            <a:solidFill>
                              <a:srgbClr val="0012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8"/>
                          <wps:cNvSpPr>
                            <a:spLocks noEditPoints="1"/>
                          </wps:cNvSpPr>
                          <wps:spPr bwMode="gray">
                            <a:xfrm>
                              <a:off x="3016250" y="1503365"/>
                              <a:ext cx="5327652" cy="2914649"/>
                            </a:xfrm>
                            <a:custGeom>
                              <a:avLst/>
                              <a:gdLst>
                                <a:gd name="T0" fmla="*/ 1019789 w 1421"/>
                                <a:gd name="T1" fmla="*/ 986555 h 777"/>
                                <a:gd name="T2" fmla="*/ 622371 w 1421"/>
                                <a:gd name="T3" fmla="*/ 2426999 h 777"/>
                                <a:gd name="T4" fmla="*/ 599876 w 1421"/>
                                <a:gd name="T5" fmla="*/ 2588299 h 777"/>
                                <a:gd name="T6" fmla="*/ 851074 w 1421"/>
                                <a:gd name="T7" fmla="*/ 2723341 h 777"/>
                                <a:gd name="T8" fmla="*/ 427412 w 1421"/>
                                <a:gd name="T9" fmla="*/ 2914650 h 777"/>
                                <a:gd name="T10" fmla="*/ 0 w 1421"/>
                                <a:gd name="T11" fmla="*/ 2633313 h 777"/>
                                <a:gd name="T12" fmla="*/ 26245 w 1421"/>
                                <a:gd name="T13" fmla="*/ 2442004 h 777"/>
                                <a:gd name="T14" fmla="*/ 367424 w 1421"/>
                                <a:gd name="T15" fmla="*/ 1102841 h 777"/>
                                <a:gd name="T16" fmla="*/ 149969 w 1421"/>
                                <a:gd name="T17" fmla="*/ 1102841 h 777"/>
                                <a:gd name="T18" fmla="*/ 179963 w 1421"/>
                                <a:gd name="T19" fmla="*/ 986555 h 777"/>
                                <a:gd name="T20" fmla="*/ 1019789 w 1421"/>
                                <a:gd name="T21" fmla="*/ 986555 h 777"/>
                                <a:gd name="T22" fmla="*/ 839827 w 1421"/>
                                <a:gd name="T23" fmla="*/ 0 h 777"/>
                                <a:gd name="T24" fmla="*/ 528641 w 1421"/>
                                <a:gd name="T25" fmla="*/ 307595 h 777"/>
                                <a:gd name="T26" fmla="*/ 839827 w 1421"/>
                                <a:gd name="T27" fmla="*/ 615190 h 777"/>
                                <a:gd name="T28" fmla="*/ 1147263 w 1421"/>
                                <a:gd name="T29" fmla="*/ 307595 h 777"/>
                                <a:gd name="T30" fmla="*/ 839827 w 1421"/>
                                <a:gd name="T31" fmla="*/ 0 h 777"/>
                                <a:gd name="T32" fmla="*/ 5278910 w 1421"/>
                                <a:gd name="T33" fmla="*/ 1661763 h 777"/>
                                <a:gd name="T34" fmla="*/ 5327650 w 1421"/>
                                <a:gd name="T35" fmla="*/ 1387929 h 777"/>
                                <a:gd name="T36" fmla="*/ 4903987 w 1421"/>
                                <a:gd name="T37" fmla="*/ 982803 h 777"/>
                                <a:gd name="T38" fmla="*/ 4199133 w 1421"/>
                                <a:gd name="T39" fmla="*/ 1346666 h 777"/>
                                <a:gd name="T40" fmla="*/ 3775470 w 1421"/>
                                <a:gd name="T41" fmla="*/ 982803 h 777"/>
                                <a:gd name="T42" fmla="*/ 3044371 w 1421"/>
                                <a:gd name="T43" fmla="*/ 1384177 h 777"/>
                                <a:gd name="T44" fmla="*/ 3033124 w 1421"/>
                                <a:gd name="T45" fmla="*/ 1376675 h 777"/>
                                <a:gd name="T46" fmla="*/ 3164347 w 1421"/>
                                <a:gd name="T47" fmla="*/ 986555 h 777"/>
                                <a:gd name="T48" fmla="*/ 2257034 w 1421"/>
                                <a:gd name="T49" fmla="*/ 986555 h 777"/>
                                <a:gd name="T50" fmla="*/ 2230789 w 1421"/>
                                <a:gd name="T51" fmla="*/ 1095338 h 777"/>
                                <a:gd name="T52" fmla="*/ 2523229 w 1421"/>
                                <a:gd name="T53" fmla="*/ 1095338 h 777"/>
                                <a:gd name="T54" fmla="*/ 2028331 w 1421"/>
                                <a:gd name="T55" fmla="*/ 2880890 h 777"/>
                                <a:gd name="T56" fmla="*/ 2650703 w 1421"/>
                                <a:gd name="T57" fmla="*/ 2880890 h 777"/>
                                <a:gd name="T58" fmla="*/ 3014378 w 1421"/>
                                <a:gd name="T59" fmla="*/ 1459201 h 777"/>
                                <a:gd name="T60" fmla="*/ 3449288 w 1421"/>
                                <a:gd name="T61" fmla="*/ 1226629 h 777"/>
                                <a:gd name="T62" fmla="*/ 3595508 w 1421"/>
                                <a:gd name="T63" fmla="*/ 1380426 h 777"/>
                                <a:gd name="T64" fmla="*/ 3554266 w 1421"/>
                                <a:gd name="T65" fmla="*/ 1612998 h 777"/>
                                <a:gd name="T66" fmla="*/ 3190591 w 1421"/>
                                <a:gd name="T67" fmla="*/ 2880890 h 777"/>
                                <a:gd name="T68" fmla="*/ 3790467 w 1421"/>
                                <a:gd name="T69" fmla="*/ 2880890 h 777"/>
                                <a:gd name="T70" fmla="*/ 4176638 w 1421"/>
                                <a:gd name="T71" fmla="*/ 1549228 h 777"/>
                                <a:gd name="T72" fmla="*/ 4199133 w 1421"/>
                                <a:gd name="T73" fmla="*/ 1410436 h 777"/>
                                <a:gd name="T74" fmla="*/ 4574056 w 1421"/>
                                <a:gd name="T75" fmla="*/ 1226629 h 777"/>
                                <a:gd name="T76" fmla="*/ 4724025 w 1421"/>
                                <a:gd name="T77" fmla="*/ 1391680 h 777"/>
                                <a:gd name="T78" fmla="*/ 4682783 w 1421"/>
                                <a:gd name="T79" fmla="*/ 1612998 h 777"/>
                                <a:gd name="T80" fmla="*/ 4397842 w 1421"/>
                                <a:gd name="T81" fmla="*/ 2633313 h 777"/>
                                <a:gd name="T82" fmla="*/ 4836501 w 1421"/>
                                <a:gd name="T83" fmla="*/ 2914650 h 777"/>
                                <a:gd name="T84" fmla="*/ 5260164 w 1421"/>
                                <a:gd name="T85" fmla="*/ 2723341 h 777"/>
                                <a:gd name="T86" fmla="*/ 5012715 w 1421"/>
                                <a:gd name="T87" fmla="*/ 2532032 h 777"/>
                                <a:gd name="T88" fmla="*/ 5278910 w 1421"/>
                                <a:gd name="T89" fmla="*/ 1661763 h 777"/>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1421" h="777">
                                  <a:moveTo>
                                    <a:pt x="272" y="263"/>
                                  </a:moveTo>
                                  <a:cubicBezTo>
                                    <a:pt x="244" y="358"/>
                                    <a:pt x="166" y="647"/>
                                    <a:pt x="166" y="647"/>
                                  </a:cubicBezTo>
                                  <a:cubicBezTo>
                                    <a:pt x="162" y="664"/>
                                    <a:pt x="159" y="678"/>
                                    <a:pt x="160" y="690"/>
                                  </a:cubicBezTo>
                                  <a:cubicBezTo>
                                    <a:pt x="161" y="718"/>
                                    <a:pt x="181" y="728"/>
                                    <a:pt x="227" y="726"/>
                                  </a:cubicBezTo>
                                  <a:cubicBezTo>
                                    <a:pt x="214" y="745"/>
                                    <a:pt x="187" y="777"/>
                                    <a:pt x="114" y="777"/>
                                  </a:cubicBezTo>
                                  <a:cubicBezTo>
                                    <a:pt x="37" y="777"/>
                                    <a:pt x="3" y="755"/>
                                    <a:pt x="0" y="702"/>
                                  </a:cubicBezTo>
                                  <a:cubicBezTo>
                                    <a:pt x="0" y="687"/>
                                    <a:pt x="2" y="670"/>
                                    <a:pt x="7" y="651"/>
                                  </a:cubicBezTo>
                                  <a:cubicBezTo>
                                    <a:pt x="7" y="651"/>
                                    <a:pt x="78" y="372"/>
                                    <a:pt x="98" y="294"/>
                                  </a:cubicBezTo>
                                  <a:cubicBezTo>
                                    <a:pt x="40" y="294"/>
                                    <a:pt x="40" y="294"/>
                                    <a:pt x="40" y="294"/>
                                  </a:cubicBezTo>
                                  <a:cubicBezTo>
                                    <a:pt x="48" y="263"/>
                                    <a:pt x="48" y="263"/>
                                    <a:pt x="48" y="263"/>
                                  </a:cubicBezTo>
                                  <a:cubicBezTo>
                                    <a:pt x="272" y="263"/>
                                    <a:pt x="272" y="263"/>
                                    <a:pt x="272" y="263"/>
                                  </a:cubicBezTo>
                                  <a:moveTo>
                                    <a:pt x="224" y="0"/>
                                  </a:moveTo>
                                  <a:cubicBezTo>
                                    <a:pt x="178" y="0"/>
                                    <a:pt x="141" y="36"/>
                                    <a:pt x="141" y="82"/>
                                  </a:cubicBezTo>
                                  <a:cubicBezTo>
                                    <a:pt x="141" y="127"/>
                                    <a:pt x="178" y="164"/>
                                    <a:pt x="224" y="164"/>
                                  </a:cubicBezTo>
                                  <a:cubicBezTo>
                                    <a:pt x="264" y="164"/>
                                    <a:pt x="306" y="123"/>
                                    <a:pt x="306" y="82"/>
                                  </a:cubicBezTo>
                                  <a:cubicBezTo>
                                    <a:pt x="306" y="36"/>
                                    <a:pt x="269" y="0"/>
                                    <a:pt x="224" y="0"/>
                                  </a:cubicBezTo>
                                  <a:moveTo>
                                    <a:pt x="1408" y="443"/>
                                  </a:moveTo>
                                  <a:cubicBezTo>
                                    <a:pt x="1417" y="416"/>
                                    <a:pt x="1421" y="388"/>
                                    <a:pt x="1421" y="370"/>
                                  </a:cubicBezTo>
                                  <a:cubicBezTo>
                                    <a:pt x="1421" y="302"/>
                                    <a:pt x="1380" y="262"/>
                                    <a:pt x="1308" y="262"/>
                                  </a:cubicBezTo>
                                  <a:cubicBezTo>
                                    <a:pt x="1251" y="262"/>
                                    <a:pt x="1188" y="289"/>
                                    <a:pt x="1120" y="359"/>
                                  </a:cubicBezTo>
                                  <a:cubicBezTo>
                                    <a:pt x="1118" y="301"/>
                                    <a:pt x="1080" y="262"/>
                                    <a:pt x="1007" y="262"/>
                                  </a:cubicBezTo>
                                  <a:cubicBezTo>
                                    <a:pt x="943" y="262"/>
                                    <a:pt x="874" y="298"/>
                                    <a:pt x="812" y="369"/>
                                  </a:cubicBezTo>
                                  <a:cubicBezTo>
                                    <a:pt x="809" y="367"/>
                                    <a:pt x="809" y="367"/>
                                    <a:pt x="809" y="367"/>
                                  </a:cubicBezTo>
                                  <a:cubicBezTo>
                                    <a:pt x="844" y="263"/>
                                    <a:pt x="844" y="263"/>
                                    <a:pt x="844" y="263"/>
                                  </a:cubicBezTo>
                                  <a:cubicBezTo>
                                    <a:pt x="602" y="263"/>
                                    <a:pt x="602" y="263"/>
                                    <a:pt x="602" y="263"/>
                                  </a:cubicBezTo>
                                  <a:cubicBezTo>
                                    <a:pt x="595" y="292"/>
                                    <a:pt x="595" y="292"/>
                                    <a:pt x="595" y="292"/>
                                  </a:cubicBezTo>
                                  <a:cubicBezTo>
                                    <a:pt x="673" y="292"/>
                                    <a:pt x="673" y="292"/>
                                    <a:pt x="673" y="292"/>
                                  </a:cubicBezTo>
                                  <a:cubicBezTo>
                                    <a:pt x="673" y="292"/>
                                    <a:pt x="566" y="694"/>
                                    <a:pt x="541" y="768"/>
                                  </a:cubicBezTo>
                                  <a:cubicBezTo>
                                    <a:pt x="707" y="768"/>
                                    <a:pt x="707" y="768"/>
                                    <a:pt x="707" y="768"/>
                                  </a:cubicBezTo>
                                  <a:cubicBezTo>
                                    <a:pt x="804" y="389"/>
                                    <a:pt x="804" y="389"/>
                                    <a:pt x="804" y="389"/>
                                  </a:cubicBezTo>
                                  <a:cubicBezTo>
                                    <a:pt x="844" y="350"/>
                                    <a:pt x="887" y="327"/>
                                    <a:pt x="920" y="327"/>
                                  </a:cubicBezTo>
                                  <a:cubicBezTo>
                                    <a:pt x="948" y="327"/>
                                    <a:pt x="959" y="342"/>
                                    <a:pt x="959" y="368"/>
                                  </a:cubicBezTo>
                                  <a:cubicBezTo>
                                    <a:pt x="959" y="384"/>
                                    <a:pt x="954" y="408"/>
                                    <a:pt x="948" y="430"/>
                                  </a:cubicBezTo>
                                  <a:cubicBezTo>
                                    <a:pt x="851" y="768"/>
                                    <a:pt x="851" y="768"/>
                                    <a:pt x="851" y="768"/>
                                  </a:cubicBezTo>
                                  <a:cubicBezTo>
                                    <a:pt x="1011" y="768"/>
                                    <a:pt x="1011" y="768"/>
                                    <a:pt x="1011" y="768"/>
                                  </a:cubicBezTo>
                                  <a:cubicBezTo>
                                    <a:pt x="1114" y="413"/>
                                    <a:pt x="1114" y="413"/>
                                    <a:pt x="1114" y="413"/>
                                  </a:cubicBezTo>
                                  <a:cubicBezTo>
                                    <a:pt x="1117" y="401"/>
                                    <a:pt x="1119" y="388"/>
                                    <a:pt x="1120" y="376"/>
                                  </a:cubicBezTo>
                                  <a:cubicBezTo>
                                    <a:pt x="1158" y="344"/>
                                    <a:pt x="1192" y="327"/>
                                    <a:pt x="1220" y="327"/>
                                  </a:cubicBezTo>
                                  <a:cubicBezTo>
                                    <a:pt x="1249" y="327"/>
                                    <a:pt x="1260" y="344"/>
                                    <a:pt x="1260" y="371"/>
                                  </a:cubicBezTo>
                                  <a:cubicBezTo>
                                    <a:pt x="1260" y="387"/>
                                    <a:pt x="1255" y="408"/>
                                    <a:pt x="1249" y="430"/>
                                  </a:cubicBezTo>
                                  <a:cubicBezTo>
                                    <a:pt x="1249" y="430"/>
                                    <a:pt x="1173" y="659"/>
                                    <a:pt x="1173" y="702"/>
                                  </a:cubicBezTo>
                                  <a:cubicBezTo>
                                    <a:pt x="1173" y="755"/>
                                    <a:pt x="1216" y="777"/>
                                    <a:pt x="1290" y="777"/>
                                  </a:cubicBezTo>
                                  <a:cubicBezTo>
                                    <a:pt x="1372" y="777"/>
                                    <a:pt x="1397" y="737"/>
                                    <a:pt x="1403" y="726"/>
                                  </a:cubicBezTo>
                                  <a:cubicBezTo>
                                    <a:pt x="1357" y="728"/>
                                    <a:pt x="1327" y="717"/>
                                    <a:pt x="1337" y="675"/>
                                  </a:cubicBezTo>
                                  <a:cubicBezTo>
                                    <a:pt x="1339" y="664"/>
                                    <a:pt x="1408" y="443"/>
                                    <a:pt x="1408" y="443"/>
                                  </a:cubicBezTo>
                                </a:path>
                              </a:pathLst>
                            </a:custGeom>
                            <a:solidFill>
                              <a:srgbClr val="0012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 name="Freeform 13"/>
                        <wps:cNvSpPr>
                          <a:spLocks/>
                        </wps:cNvSpPr>
                        <wps:spPr bwMode="gray">
                          <a:xfrm>
                            <a:off x="8424862" y="289719"/>
                            <a:ext cx="731043" cy="877093"/>
                          </a:xfrm>
                          <a:custGeom>
                            <a:avLst/>
                            <a:gdLst>
                              <a:gd name="T0" fmla="*/ 371108 w 916"/>
                              <a:gd name="T1" fmla="*/ 200501 h 1098"/>
                              <a:gd name="T2" fmla="*/ 591379 w 916"/>
                              <a:gd name="T3" fmla="*/ 0 h 1098"/>
                              <a:gd name="T4" fmla="*/ 596965 w 916"/>
                              <a:gd name="T5" fmla="*/ 0 h 1098"/>
                              <a:gd name="T6" fmla="*/ 729447 w 916"/>
                              <a:gd name="T7" fmla="*/ 94260 h 1098"/>
                              <a:gd name="T8" fmla="*/ 661610 w 916"/>
                              <a:gd name="T9" fmla="*/ 162158 h 1098"/>
                              <a:gd name="T10" fmla="*/ 597763 w 916"/>
                              <a:gd name="T11" fmla="*/ 95857 h 1098"/>
                              <a:gd name="T12" fmla="*/ 632879 w 916"/>
                              <a:gd name="T13" fmla="*/ 35148 h 1098"/>
                              <a:gd name="T14" fmla="*/ 597763 w 916"/>
                              <a:gd name="T15" fmla="*/ 17574 h 1098"/>
                              <a:gd name="T16" fmla="*/ 510772 w 916"/>
                              <a:gd name="T17" fmla="*/ 134200 h 1098"/>
                              <a:gd name="T18" fmla="*/ 366320 w 916"/>
                              <a:gd name="T19" fmla="*/ 707745 h 1098"/>
                              <a:gd name="T20" fmla="*/ 132482 w 916"/>
                              <a:gd name="T21" fmla="*/ 871501 h 1098"/>
                              <a:gd name="T22" fmla="*/ 3192 w 916"/>
                              <a:gd name="T23" fmla="*/ 772449 h 1098"/>
                              <a:gd name="T24" fmla="*/ 74222 w 916"/>
                              <a:gd name="T25" fmla="*/ 706947 h 1098"/>
                              <a:gd name="T26" fmla="*/ 134876 w 916"/>
                              <a:gd name="T27" fmla="*/ 775644 h 1098"/>
                              <a:gd name="T28" fmla="*/ 98962 w 916"/>
                              <a:gd name="T29" fmla="*/ 835555 h 1098"/>
                              <a:gd name="T30" fmla="*/ 132482 w 916"/>
                              <a:gd name="T31" fmla="*/ 853928 h 1098"/>
                              <a:gd name="T32" fmla="*/ 236232 w 916"/>
                              <a:gd name="T33" fmla="*/ 740497 h 1098"/>
                              <a:gd name="T34" fmla="*/ 355146 w 916"/>
                              <a:gd name="T35" fmla="*/ 260412 h 1098"/>
                              <a:gd name="T36" fmla="*/ 295290 w 916"/>
                              <a:gd name="T37" fmla="*/ 260412 h 1098"/>
                              <a:gd name="T38" fmla="*/ 300079 w 916"/>
                              <a:gd name="T39" fmla="*/ 235649 h 1098"/>
                              <a:gd name="T40" fmla="*/ 361531 w 916"/>
                              <a:gd name="T41" fmla="*/ 235649 h 1098"/>
                              <a:gd name="T42" fmla="*/ 371108 w 916"/>
                              <a:gd name="T43" fmla="*/ 200501 h 1098"/>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916" h="1098">
                                <a:moveTo>
                                  <a:pt x="465" y="251"/>
                                </a:moveTo>
                                <a:cubicBezTo>
                                  <a:pt x="506" y="100"/>
                                  <a:pt x="608" y="0"/>
                                  <a:pt x="741" y="0"/>
                                </a:cubicBezTo>
                                <a:cubicBezTo>
                                  <a:pt x="743" y="0"/>
                                  <a:pt x="746" y="0"/>
                                  <a:pt x="748" y="0"/>
                                </a:cubicBezTo>
                                <a:cubicBezTo>
                                  <a:pt x="849" y="3"/>
                                  <a:pt x="916" y="44"/>
                                  <a:pt x="914" y="118"/>
                                </a:cubicBezTo>
                                <a:cubicBezTo>
                                  <a:pt x="913" y="169"/>
                                  <a:pt x="882" y="205"/>
                                  <a:pt x="829" y="203"/>
                                </a:cubicBezTo>
                                <a:cubicBezTo>
                                  <a:pt x="780" y="202"/>
                                  <a:pt x="748" y="168"/>
                                  <a:pt x="749" y="120"/>
                                </a:cubicBezTo>
                                <a:cubicBezTo>
                                  <a:pt x="750" y="91"/>
                                  <a:pt x="769" y="60"/>
                                  <a:pt x="793" y="44"/>
                                </a:cubicBezTo>
                                <a:cubicBezTo>
                                  <a:pt x="785" y="34"/>
                                  <a:pt x="767" y="23"/>
                                  <a:pt x="749" y="22"/>
                                </a:cubicBezTo>
                                <a:cubicBezTo>
                                  <a:pt x="706" y="21"/>
                                  <a:pt x="667" y="66"/>
                                  <a:pt x="640" y="168"/>
                                </a:cubicBezTo>
                                <a:cubicBezTo>
                                  <a:pt x="640" y="168"/>
                                  <a:pt x="496" y="767"/>
                                  <a:pt x="459" y="886"/>
                                </a:cubicBezTo>
                                <a:cubicBezTo>
                                  <a:pt x="411" y="1032"/>
                                  <a:pt x="291" y="1098"/>
                                  <a:pt x="166" y="1091"/>
                                </a:cubicBezTo>
                                <a:cubicBezTo>
                                  <a:pt x="66" y="1084"/>
                                  <a:pt x="0" y="1041"/>
                                  <a:pt x="4" y="967"/>
                                </a:cubicBezTo>
                                <a:cubicBezTo>
                                  <a:pt x="8" y="916"/>
                                  <a:pt x="40" y="882"/>
                                  <a:pt x="93" y="885"/>
                                </a:cubicBezTo>
                                <a:cubicBezTo>
                                  <a:pt x="141" y="888"/>
                                  <a:pt x="172" y="923"/>
                                  <a:pt x="169" y="971"/>
                                </a:cubicBezTo>
                                <a:cubicBezTo>
                                  <a:pt x="168" y="1000"/>
                                  <a:pt x="147" y="1030"/>
                                  <a:pt x="124" y="1046"/>
                                </a:cubicBezTo>
                                <a:cubicBezTo>
                                  <a:pt x="130" y="1056"/>
                                  <a:pt x="148" y="1068"/>
                                  <a:pt x="166" y="1069"/>
                                </a:cubicBezTo>
                                <a:cubicBezTo>
                                  <a:pt x="209" y="1072"/>
                                  <a:pt x="265" y="1027"/>
                                  <a:pt x="296" y="927"/>
                                </a:cubicBezTo>
                                <a:cubicBezTo>
                                  <a:pt x="325" y="828"/>
                                  <a:pt x="441" y="345"/>
                                  <a:pt x="445" y="326"/>
                                </a:cubicBezTo>
                                <a:cubicBezTo>
                                  <a:pt x="370" y="326"/>
                                  <a:pt x="370" y="326"/>
                                  <a:pt x="370" y="326"/>
                                </a:cubicBezTo>
                                <a:cubicBezTo>
                                  <a:pt x="376" y="295"/>
                                  <a:pt x="376" y="295"/>
                                  <a:pt x="376" y="295"/>
                                </a:cubicBezTo>
                                <a:cubicBezTo>
                                  <a:pt x="453" y="295"/>
                                  <a:pt x="453" y="295"/>
                                  <a:pt x="453" y="295"/>
                                </a:cubicBezTo>
                                <a:cubicBezTo>
                                  <a:pt x="465" y="251"/>
                                  <a:pt x="465" y="251"/>
                                  <a:pt x="465" y="251"/>
                                </a:cubicBezTo>
                              </a:path>
                            </a:pathLst>
                          </a:custGeom>
                          <a:gradFill rotWithShape="1">
                            <a:gsLst>
                              <a:gs pos="0">
                                <a:srgbClr val="00A4C7"/>
                              </a:gs>
                              <a:gs pos="14999">
                                <a:srgbClr val="00A4C7"/>
                              </a:gs>
                              <a:gs pos="50000">
                                <a:srgbClr val="001433"/>
                              </a:gs>
                              <a:gs pos="70000">
                                <a:srgbClr val="004A42"/>
                              </a:gs>
                              <a:gs pos="89999">
                                <a:srgbClr val="58B947"/>
                              </a:gs>
                              <a:gs pos="100000">
                                <a:srgbClr val="58B947"/>
                              </a:gs>
                            </a:gsLst>
                            <a:lin ang="16200000"/>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36"/>
                      <wpg:cNvGrpSpPr>
                        <a:grpSpLocks noChangeAspect="1"/>
                      </wpg:cNvGrpSpPr>
                      <wpg:grpSpPr bwMode="auto">
                        <a:xfrm>
                          <a:off x="0" y="0"/>
                          <a:ext cx="6804025" cy="730250"/>
                          <a:chOff x="-17209" y="5"/>
                          <a:chExt cx="40176" cy="4314"/>
                        </a:xfrm>
                      </wpg:grpSpPr>
                      <wps:wsp>
                        <wps:cNvPr id="37" name="Freeform 7"/>
                        <wps:cNvSpPr>
                          <a:spLocks noChangeAspect="1"/>
                        </wps:cNvSpPr>
                        <wps:spPr bwMode="auto">
                          <a:xfrm>
                            <a:off x="-17209" y="5"/>
                            <a:ext cx="29005" cy="4314"/>
                          </a:xfrm>
                          <a:custGeom>
                            <a:avLst/>
                            <a:gdLst>
                              <a:gd name="T0" fmla="*/ 11802 w 12279"/>
                              <a:gd name="T1" fmla="*/ 0 h 1826"/>
                              <a:gd name="T2" fmla="*/ 0 w 12279"/>
                              <a:gd name="T3" fmla="*/ 0 h 1826"/>
                              <a:gd name="T4" fmla="*/ 0 w 12279"/>
                              <a:gd name="T5" fmla="*/ 1826 h 1826"/>
                              <a:gd name="T6" fmla="*/ 12279 w 12279"/>
                              <a:gd name="T7" fmla="*/ 1826 h 1826"/>
                              <a:gd name="T8" fmla="*/ 11770 w 12279"/>
                              <a:gd name="T9" fmla="*/ 382 h 1826"/>
                              <a:gd name="T10" fmla="*/ 11802 w 12279"/>
                              <a:gd name="T11" fmla="*/ 0 h 1826"/>
                            </a:gdLst>
                            <a:ahLst/>
                            <a:cxnLst>
                              <a:cxn ang="0">
                                <a:pos x="T0" y="T1"/>
                              </a:cxn>
                              <a:cxn ang="0">
                                <a:pos x="T2" y="T3"/>
                              </a:cxn>
                              <a:cxn ang="0">
                                <a:pos x="T4" y="T5"/>
                              </a:cxn>
                              <a:cxn ang="0">
                                <a:pos x="T6" y="T7"/>
                              </a:cxn>
                              <a:cxn ang="0">
                                <a:pos x="T8" y="T9"/>
                              </a:cxn>
                              <a:cxn ang="0">
                                <a:pos x="T10" y="T11"/>
                              </a:cxn>
                            </a:cxnLst>
                            <a:rect l="0" t="0" r="r" b="b"/>
                            <a:pathLst>
                              <a:path w="12279" h="1826">
                                <a:moveTo>
                                  <a:pt x="11802" y="0"/>
                                </a:moveTo>
                                <a:cubicBezTo>
                                  <a:pt x="0" y="0"/>
                                  <a:pt x="0" y="0"/>
                                  <a:pt x="0" y="0"/>
                                </a:cubicBezTo>
                                <a:cubicBezTo>
                                  <a:pt x="0" y="1826"/>
                                  <a:pt x="0" y="1826"/>
                                  <a:pt x="0" y="1826"/>
                                </a:cubicBezTo>
                                <a:cubicBezTo>
                                  <a:pt x="12279" y="1826"/>
                                  <a:pt x="12279" y="1826"/>
                                  <a:pt x="12279" y="1826"/>
                                </a:cubicBezTo>
                                <a:cubicBezTo>
                                  <a:pt x="11961" y="1431"/>
                                  <a:pt x="11770" y="929"/>
                                  <a:pt x="11770" y="382"/>
                                </a:cubicBezTo>
                                <a:cubicBezTo>
                                  <a:pt x="11770" y="252"/>
                                  <a:pt x="11782" y="124"/>
                                  <a:pt x="11802" y="0"/>
                                </a:cubicBezTo>
                                <a:close/>
                              </a:path>
                            </a:pathLst>
                          </a:custGeom>
                          <a:gradFill>
                            <a:gsLst>
                              <a:gs pos="0">
                                <a:srgbClr val="55BA47"/>
                              </a:gs>
                              <a:gs pos="20000">
                                <a:srgbClr val="55BA47"/>
                              </a:gs>
                              <a:gs pos="40000">
                                <a:srgbClr val="54B847"/>
                              </a:gs>
                              <a:gs pos="60000">
                                <a:srgbClr val="238F3F"/>
                              </a:gs>
                              <a:gs pos="80000">
                                <a:srgbClr val="238F3F"/>
                              </a:gs>
                              <a:gs pos="100000">
                                <a:srgbClr val="587B3A"/>
                              </a:gs>
                            </a:gsLst>
                            <a:lin ang="0" scaled="0"/>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
                        <wps:cNvSpPr>
                          <a:spLocks noChangeAspect="1"/>
                        </wps:cNvSpPr>
                        <wps:spPr bwMode="auto">
                          <a:xfrm>
                            <a:off x="20284" y="5"/>
                            <a:ext cx="2683" cy="4314"/>
                          </a:xfrm>
                          <a:custGeom>
                            <a:avLst/>
                            <a:gdLst>
                              <a:gd name="T0" fmla="*/ 477 w 1136"/>
                              <a:gd name="T1" fmla="*/ 0 h 1826"/>
                              <a:gd name="T2" fmla="*/ 509 w 1136"/>
                              <a:gd name="T3" fmla="*/ 382 h 1826"/>
                              <a:gd name="T4" fmla="*/ 0 w 1136"/>
                              <a:gd name="T5" fmla="*/ 1826 h 1826"/>
                              <a:gd name="T6" fmla="*/ 1136 w 1136"/>
                              <a:gd name="T7" fmla="*/ 1826 h 1826"/>
                              <a:gd name="T8" fmla="*/ 1136 w 1136"/>
                              <a:gd name="T9" fmla="*/ 0 h 1826"/>
                              <a:gd name="T10" fmla="*/ 477 w 1136"/>
                              <a:gd name="T11" fmla="*/ 0 h 1826"/>
                            </a:gdLst>
                            <a:ahLst/>
                            <a:cxnLst>
                              <a:cxn ang="0">
                                <a:pos x="T0" y="T1"/>
                              </a:cxn>
                              <a:cxn ang="0">
                                <a:pos x="T2" y="T3"/>
                              </a:cxn>
                              <a:cxn ang="0">
                                <a:pos x="T4" y="T5"/>
                              </a:cxn>
                              <a:cxn ang="0">
                                <a:pos x="T6" y="T7"/>
                              </a:cxn>
                              <a:cxn ang="0">
                                <a:pos x="T8" y="T9"/>
                              </a:cxn>
                              <a:cxn ang="0">
                                <a:pos x="T10" y="T11"/>
                              </a:cxn>
                            </a:cxnLst>
                            <a:rect l="0" t="0" r="r" b="b"/>
                            <a:pathLst>
                              <a:path w="1136" h="1826">
                                <a:moveTo>
                                  <a:pt x="477" y="0"/>
                                </a:moveTo>
                                <a:cubicBezTo>
                                  <a:pt x="497" y="124"/>
                                  <a:pt x="509" y="252"/>
                                  <a:pt x="509" y="382"/>
                                </a:cubicBezTo>
                                <a:cubicBezTo>
                                  <a:pt x="509" y="929"/>
                                  <a:pt x="318" y="1431"/>
                                  <a:pt x="0" y="1826"/>
                                </a:cubicBezTo>
                                <a:cubicBezTo>
                                  <a:pt x="1136" y="1826"/>
                                  <a:pt x="1136" y="1826"/>
                                  <a:pt x="1136" y="1826"/>
                                </a:cubicBezTo>
                                <a:cubicBezTo>
                                  <a:pt x="1136" y="0"/>
                                  <a:pt x="1136" y="0"/>
                                  <a:pt x="1136" y="0"/>
                                </a:cubicBezTo>
                                <a:lnTo>
                                  <a:pt x="477" y="0"/>
                                </a:lnTo>
                                <a:close/>
                              </a:path>
                            </a:pathLst>
                          </a:custGeom>
                          <a:solidFill>
                            <a:srgbClr val="0031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25BDFF2D" id="Group 30" o:spid="_x0000_s1026" style="position:absolute;margin-left:29.5pt;margin-top:29.5pt;width:535.75pt;height:57.55pt;z-index:-251675648;mso-position-horizontal-relative:page;mso-position-vertical-relative:page;mso-width-relative:margin;mso-height-relative:margin" coordsize="68040,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">
              <v:group id="Group 31" o:spid="_x0000_s1027" style="position:absolute;left:51503;top:78;width:9214;height:6908" coordorigin="84248,2897" coordsize="11655,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8" o:spid="_x0000_s1028" style="position:absolute;left:84610;top:3138;width:11294;height:8030" coordorigin="30162,15033" coordsize="53276,3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7" o:spid="_x0000_s1029" style="position:absolute;left:47974;top:46021;width:33512;height:6366;visibility:visible;mso-wrap-style:square;v-text-anchor:top" coordsize="894,170"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" path="m41,153v,6,3,7,17,8c60,161,60,161,60,161v,5,,5,,5c,166,,166,,166v,-5,,-5,,-5c2,161,2,161,2,161v16,,18,-2,18,-8c20,65,20,65,20,65v,-5,,-7,-18,-9c,56,,56,,56,,51,,51,,51,41,49,41,49,41,49v,104,,104,,104m29,29v8,,14,-6,14,-14c43,7,37,,29,,21,,15,7,15,15v,8,6,14,14,14m175,153v,-69,,-69,,-69c175,61,163,48,143,48v-19,,-33,15,-40,25c103,49,103,49,103,49,62,51,62,51,62,51v,5,,5,,5c64,56,64,56,64,56v18,2,18,4,18,9c82,153,82,153,82,153v,6,-3,8,-18,8c62,161,62,161,62,161v,5,,5,,5c120,166,120,166,120,166v,-5,,-5,,-5c118,161,118,161,118,161v-14,-1,-15,-2,-15,-8c103,86,103,86,103,86v7,-15,20,-24,31,-24c147,62,153,70,153,88v,65,,65,,65c153,159,152,160,138,161v-2,,-2,,-2,c136,166,136,166,136,166v57,,57,,57,c193,161,193,161,193,161v-2,,-2,,-2,c177,160,175,159,175,153m310,56v,-5,,-5,,-5c269,51,269,51,269,51v,5,,5,,5c271,56,271,56,271,56v12,2,13,4,13,7c284,65,283,69,282,73v-29,69,-29,69,-29,69c225,68,225,68,225,68v-2,-2,-2,-5,-2,-6c223,59,224,57,238,56v2,,2,,2,c240,51,240,51,240,51v-58,,-58,,-58,c182,56,182,56,182,56v2,,2,,2,c197,57,199,60,204,72v40,98,40,98,40,98c248,170,248,170,248,170,288,77,288,77,288,77v7,-18,8,-19,20,-21l310,56xm400,133v5,4,5,4,5,4c404,139,404,139,404,139v-13,20,-29,30,-48,30c324,169,302,145,302,111v,-34,25,-63,55,-63c371,48,382,53,391,62v9,10,14,23,13,38c404,102,404,102,404,102v-80,,-80,,-80,c324,105,324,107,324,109v,31,14,50,37,50c375,159,387,151,399,135r1,-2xm383,95v,-16,-3,-27,-10,-34c369,57,363,54,356,54v-17,,-28,15,-31,41l383,95xm467,97c444,90,437,85,437,74v,-12,9,-20,23,-20c474,54,480,59,493,87v1,1,1,1,1,1c498,88,498,88,498,88v,-40,,-40,,-40c494,48,494,48,494,48v-7,6,-7,6,-7,6c478,50,469,48,460,48v-18,,-39,15,-39,36c421,102,434,109,458,117v26,7,29,13,29,24c487,154,478,163,463,163v-19,,-24,-8,-38,-37c424,125,424,125,424,125v-4,,-4,,-4,c420,169,420,169,420,169v4,,4,,4,c432,161,432,161,432,161v11,5,21,8,31,8c482,169,503,154,503,132v,-17,-11,-27,-36,-35m586,141v-7,13,-13,17,-20,17c556,158,551,151,551,138v,-80,,-80,,-80c588,58,588,58,588,58v,-7,,-7,,-7c551,51,551,51,551,51v,-43,,-43,,-43c530,18,530,18,530,18v,32,,32,,32c507,51,507,51,507,51v,7,,7,,7c530,58,530,58,530,58v,79,,79,,79c530,157,540,169,558,169v14,,24,-8,33,-25c592,143,592,143,592,143v-4,-3,-4,-3,-4,-3l586,141xm652,48v31,,56,26,56,60c708,145,679,169,651,169v-28,,-56,-22,-56,-60c595,72,624,48,652,48t-2,6c629,54,618,72,618,108v,35,12,55,35,55c674,163,685,145,685,109,685,74,673,54,650,54m784,48v-12,,-24,11,-32,24c752,49,752,49,752,49v-41,2,-41,2,-41,2c711,56,711,56,711,56v2,,2,,2,c731,58,731,60,731,65v,88,,88,,88c731,159,729,161,714,161v-3,,-3,,-3,c711,166,711,166,711,166v64,,64,,64,c775,161,775,161,775,161v-2,,-2,,-2,c754,161,752,159,752,153v,-67,,-67,,-67c759,72,768,63,776,59v-1,2,-1,4,-1,7c775,73,780,79,789,79v7,,13,-7,13,-15c802,54,795,48,784,48t73,49c834,90,828,85,828,74v,-12,9,-20,23,-20c864,54,870,59,883,87v1,1,1,1,1,1c888,88,888,88,888,88v,-40,,-40,,-40c884,48,884,48,884,48v-7,6,-7,6,-7,6c868,50,860,48,851,48v-19,,-40,15,-40,36c811,102,824,109,848,117v26,7,29,13,29,24c877,154,868,163,854,163v-19,,-25,-8,-39,-37c815,125,815,125,815,125v-5,,-5,,-5,c810,169,810,169,810,169v5,,5,,5,c823,161,823,161,823,161v10,5,20,8,30,8c873,169,894,154,894,132v,-17,-11,-27,-37,-35e" fillcolor="#001231" stroked="f">
                    <v:path arrowok="t" o:connecttype="custom" o:connectlocs="843103714,2147483646;0,2147483646;281033322,911447975;0,715135470;407498504,406644925;210774054,210336164;2147483646,1177871287;1447326669,687091896;899309629,785250021;899309629,2147483646;1686203680,2147483646;1447326669,2145410154;2147483646,1233962179;1911031088,2147483646;2147483646,2147483646;2147483646,785250021;2147483646,785250021;2147483646,1023626015;2147483646,869380742;2147483646,715135470;2147483646,785250021;2147483646,2147483646;2147483646,785250021;2147483646,1949097649;2147483646,673068237;2147483646,1430274684;2147483646,2147483646;2147483646,1332116560;2147483646,1332116560;2147483646,1037649674;2147483646,1233962179;2147483646,673068237;2147483646,1177871287;2147483646,2147483646;2147483646,1752785144;2147483646,2147483646;2147483646,1360163878;2147483646,1935077735;2147483646,715135470;2147483646,252399653;2147483646,813293595;2147483646,2147483646;2147483646,1963121308;2147483646,1514409150;2147483646,673068237;2147483646,2147483646;2147483646,673068237;2147483646,715135470;2147483646,911447975;2147483646,2147483646;2147483646,2147483646;2147483646,1205918605;2147483646,1107760481;2147483646,1360163878;2147483646,1219938520;2147483646,673068237;2147483646,673068237;2147483646,1977144967;2147483646,1752785144;2147483646,2147483646;2147483646,1850943269" o:connectangles="0,0,0,0,0,0,0,0,0,0,0,0,0,0,0,0,0,0,0,0,0,0,0,0,0,0,0,0,0,0,0,0,0,0,0,0,0,0,0,0,0,0,0,0,0,0,0,0,0,0,0,0,0,0,0,0,0,0,0,0,0"/>
                    <o:lock v:ext="edit" verticies="t"/>
                  </v:shape>
                  <v:shape id="Freeform 8" o:spid="_x0000_s1030" style="position:absolute;left:30162;top:15033;width:53277;height:29147;visibility:visible;mso-wrap-style:square;v-text-anchor:top" coordsize="1421,777"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" path="m272,263c244,358,166,647,166,647v-4,17,-7,31,-6,43c161,718,181,728,227,726v-13,19,-40,51,-113,51c37,777,3,755,,702,,687,2,670,7,651v,,71,-279,91,-357c40,294,40,294,40,294v8,-31,8,-31,8,-31c272,263,272,263,272,263m224,c178,,141,36,141,82v,45,37,82,83,82c264,164,306,123,306,82,306,36,269,,224,m1408,443v9,-27,13,-55,13,-73c1421,302,1380,262,1308,262v-57,,-120,27,-188,97c1118,301,1080,262,1007,262v-64,,-133,36,-195,107c809,367,809,367,809,367,844,263,844,263,844,263v-242,,-242,,-242,c595,292,595,292,595,292v78,,78,,78,c673,292,566,694,541,768v166,,166,,166,c804,389,804,389,804,389v40,-39,83,-62,116,-62c948,327,959,342,959,368v,16,-5,40,-11,62c851,768,851,768,851,768v160,,160,,160,c1114,413,1114,413,1114,413v3,-12,5,-25,6,-37c1158,344,1192,327,1220,327v29,,40,17,40,44c1260,387,1255,408,1249,430v,,-76,229,-76,272c1173,755,1216,777,1290,777v82,,107,-40,113,-51c1357,728,1327,717,1337,675v2,-11,71,-232,71,-232e" fillcolor="#001231" stroked="f">
                    <v:path arrowok="t" o:connecttype="custom" o:connectlocs="2147483646,2147483646;2147483646,2147483646;2147483646,2147483646;2147483646,2147483646;1602464741,2147483646;0,2147483646;98398471,2147483646;1377556093,2147483646;562267870,2147483646;674722193,2147483646;2147483646,2147483646;2147483646,0;1981995272,1153837142;2147483646,2147483646;2147483646,1153837142;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
                    <o:lock v:ext="edit" verticies="t"/>
                  </v:shape>
                </v:group>
                <v:shape id="Freeform 13" o:spid="_x0000_s1031" style="position:absolute;left:84248;top:2897;width:7311;height:8771;visibility:visible;mso-wrap-style:square;v-text-anchor:top" coordsize="916,1098"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" path="m465,251c506,100,608,,741,v2,,5,,7,c849,3,916,44,914,118v-1,51,-32,87,-85,85c780,202,748,168,749,120v1,-29,20,-60,44,-76c785,34,767,23,749,22,706,21,667,66,640,168v,,-144,599,-181,718c411,1032,291,1098,166,1091,66,1084,,1041,4,967,8,916,40,882,93,885v48,3,79,38,76,86c168,1000,147,1030,124,1046v6,10,24,22,42,23c209,1072,265,1027,296,927,325,828,441,345,445,326v-75,,-75,,-75,c376,295,376,295,376,295v77,,77,,77,c465,251,465,251,465,251e" fillcolor="#00a4c7" stroked="f">
                  <v:fill color2="#58b947" rotate="t" angle="180" colors="0 #00a4c7;9830f #00a4c7;.5 #001433;45875f #004a42;58982f #58b947;1 #58b947" focus="100%" type="gradient">
                    <o:fill v:ext="view" type="gradientUnscaled"/>
                  </v:fill>
                  <v:path arrowok="t" o:connecttype="custom" o:connectlocs="296174569,160162134;471968863,0;476426948,0;582158431,75295798;528018951,129533376;477063817,76571497;505089261,28076562;477063817,14038281;407637877,107200256;292353353,565353539;105731483,696163412;2547477,617039718;59235233,564716088;107642091,619591915;78979779,667449400;105731483,682125930;188532478,591516152;283435587,208019620;235665598,208019620;239487612,188238696;288531339,188238696;296174569,160162134" o:connectangles="0,0,0,0,0,0,0,0,0,0,0,0,0,0,0,0,0,0,0,0,0,0"/>
                </v:shape>
              </v:group>
              <v:group id="Group 36" o:spid="_x0000_s1032" style="position:absolute;width:68040;height:7302" coordorigin="-17209,5" coordsize="40176,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o:lock v:ext="edit" aspectratio="t"/>
                <v:shape id="Freeform 7" o:spid="_x0000_s1033" style="position:absolute;left:-17209;top:5;width:29005;height:4314;visibility:visible;mso-wrap-style:square;v-text-anchor:top" coordsize="12279,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" path="m11802,c,,,,,,,1826,,1826,,1826v12279,,12279,,12279,c11961,1431,11770,929,11770,382v,-130,12,-258,32,-382xe" fillcolor="#55ba47" stroked="f">
                  <v:fill color2="#587b3a" angle="90" colors="0 #55ba47;13107f #55ba47;26214f #54b847;39322f #238f3f;52429f #238f3f;1 #587b3a" focus="100%" type="gradient">
                    <o:fill v:ext="view" type="gradientUnscaled"/>
                  </v:fill>
                  <v:path arrowok="t" o:connecttype="custom" o:connectlocs="27878,0;0,0;0,4314;29005,4314;27803,902;27878,0" o:connectangles="0,0,0,0,0,0"/>
                  <o:lock v:ext="edit" aspectratio="t"/>
                </v:shape>
                <v:shape id="Freeform 8" o:spid="_x0000_s1034" style="position:absolute;left:20284;top:5;width:2683;height:4314;visibility:visible;mso-wrap-style:square;v-text-anchor:top" coordsize="1136,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" path="m477,v20,124,32,252,32,382c509,929,318,1431,,1826v1136,,1136,,1136,c1136,,1136,,1136,l477,xe" fillcolor="#003111" stroked="f">
                  <v:path arrowok="t" o:connecttype="custom" o:connectlocs="1127,0;1202,902;0,4314;2683,4314;2683,0;1127,0" o:connectangles="0,0,0,0,0,0"/>
                  <o:lock v:ext="edit" aspectratio="t"/>
                </v:shape>
              </v:group>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55ED0" w14:textId="01310B32" w:rsidR="00D608ED" w:rsidRDefault="00D608ED" w:rsidP="00F02CE9">
    <w:pPr>
      <w:pStyle w:val="Header"/>
      <w:tabs>
        <w:tab w:val="clear" w:pos="4513"/>
        <w:tab w:val="clear" w:pos="9026"/>
        <w:tab w:val="left" w:pos="157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660B9" w14:textId="1C60378E" w:rsidR="00D608ED" w:rsidRPr="009C0846" w:rsidRDefault="00D608ED" w:rsidP="00BE0F73">
    <w:pPr>
      <w:pStyle w:val="Header"/>
    </w:pPr>
  </w:p>
  <w:tbl>
    <w:tblPr>
      <w:tblW w:w="5000" w:type="pct"/>
      <w:tblBorders>
        <w:bottom w:val="single" w:sz="4" w:space="0" w:color="D9D9D9" w:themeColor="background1" w:themeShade="D9"/>
      </w:tblBorders>
      <w:tblLook w:val="04A0" w:firstRow="1" w:lastRow="0" w:firstColumn="1" w:lastColumn="0" w:noHBand="0" w:noVBand="1"/>
    </w:tblPr>
    <w:tblGrid>
      <w:gridCol w:w="4536"/>
      <w:gridCol w:w="4536"/>
    </w:tblGrid>
    <w:tr w:rsidR="00D608ED" w14:paraId="0A9F186B" w14:textId="6EFCBC40" w:rsidTr="00FB0F86">
      <w:trPr>
        <w:trHeight w:val="712"/>
      </w:trPr>
      <w:tc>
        <w:tcPr>
          <w:tcW w:w="2500" w:type="pct"/>
          <w:shd w:val="clear" w:color="auto" w:fill="auto"/>
          <w:vAlign w:val="bottom"/>
        </w:tcPr>
        <w:p w14:paraId="12F98CE6" w14:textId="0B9F69CC" w:rsidR="00D608ED" w:rsidRPr="002D7252" w:rsidRDefault="00D608ED" w:rsidP="005F2A9E">
          <w:pPr>
            <w:pStyle w:val="TocTitle"/>
            <w:spacing w:after="60"/>
          </w:pPr>
          <w:r>
            <w:rPr>
              <w:noProof/>
            </w:rPr>
            <w:drawing>
              <wp:inline distT="0" distB="0" distL="0" distR="0" wp14:anchorId="7DAA8136" wp14:editId="3C468D4C">
                <wp:extent cx="1247775" cy="418005"/>
                <wp:effectExtent l="0" t="0" r="0" b="1270"/>
                <wp:docPr id="2" name="Picture 2"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w.png"/>
                        <pic:cNvPicPr/>
                      </pic:nvPicPr>
                      <pic:blipFill>
                        <a:blip r:embed="rId1"/>
                        <a:stretch>
                          <a:fillRect/>
                        </a:stretch>
                      </pic:blipFill>
                      <pic:spPr>
                        <a:xfrm>
                          <a:off x="0" y="0"/>
                          <a:ext cx="1257675" cy="421321"/>
                        </a:xfrm>
                        <a:prstGeom prst="rect">
                          <a:avLst/>
                        </a:prstGeom>
                      </pic:spPr>
                    </pic:pic>
                  </a:graphicData>
                </a:graphic>
              </wp:inline>
            </w:drawing>
          </w:r>
        </w:p>
      </w:tc>
      <w:tc>
        <w:tcPr>
          <w:tcW w:w="2500" w:type="pct"/>
          <w:vAlign w:val="bottom"/>
        </w:tcPr>
        <w:p w14:paraId="70CEE52C" w14:textId="70A77941" w:rsidR="00D608ED" w:rsidRPr="00FB0F86" w:rsidRDefault="00D608ED" w:rsidP="00FB0F86">
          <w:pPr>
            <w:pStyle w:val="TocTitle"/>
            <w:spacing w:after="120"/>
            <w:jc w:val="right"/>
            <w:rPr>
              <w:rFonts w:asciiTheme="minorHAnsi" w:hAnsiTheme="minorHAnsi" w:cstheme="minorHAnsi"/>
              <w:b w:val="0"/>
              <w:bCs w:val="0"/>
              <w:sz w:val="20"/>
              <w:szCs w:val="16"/>
            </w:rPr>
          </w:pPr>
          <w:r w:rsidRPr="00FB0F86">
            <w:rPr>
              <w:rFonts w:asciiTheme="minorHAnsi" w:hAnsiTheme="minorHAnsi" w:cstheme="minorHAnsi"/>
              <w:b w:val="0"/>
              <w:bCs w:val="0"/>
              <w:color w:val="000000" w:themeColor="text1"/>
              <w:sz w:val="20"/>
              <w:szCs w:val="16"/>
            </w:rPr>
            <w:t>Pandemic Management Plan</w:t>
          </w:r>
        </w:p>
      </w:tc>
    </w:tr>
  </w:tbl>
  <w:p w14:paraId="14787194" w14:textId="77777777" w:rsidR="00D608ED" w:rsidRDefault="00D608ED" w:rsidP="004639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D9D9D9" w:themeColor="background1" w:themeShade="D9"/>
      </w:tblBorders>
      <w:tblLook w:val="04A0" w:firstRow="1" w:lastRow="0" w:firstColumn="1" w:lastColumn="0" w:noHBand="0" w:noVBand="1"/>
    </w:tblPr>
    <w:tblGrid>
      <w:gridCol w:w="4819"/>
      <w:gridCol w:w="4820"/>
    </w:tblGrid>
    <w:tr w:rsidR="00D608ED" w14:paraId="60CF688F" w14:textId="77777777" w:rsidTr="00645500">
      <w:trPr>
        <w:trHeight w:val="712"/>
      </w:trPr>
      <w:tc>
        <w:tcPr>
          <w:tcW w:w="2500" w:type="pct"/>
          <w:shd w:val="clear" w:color="auto" w:fill="auto"/>
          <w:vAlign w:val="bottom"/>
        </w:tcPr>
        <w:p w14:paraId="74B2270C" w14:textId="64F91DB4" w:rsidR="00D608ED" w:rsidRPr="002D7252" w:rsidRDefault="00D608ED" w:rsidP="005F2A9E">
          <w:pPr>
            <w:pStyle w:val="TocTitle"/>
            <w:spacing w:after="60"/>
          </w:pPr>
          <w:r>
            <w:rPr>
              <w:noProof/>
            </w:rPr>
            <w:drawing>
              <wp:inline distT="0" distB="0" distL="0" distR="0" wp14:anchorId="43F57F99" wp14:editId="3C2CD810">
                <wp:extent cx="1247775" cy="418005"/>
                <wp:effectExtent l="0" t="0" r="0" b="1270"/>
                <wp:docPr id="3" name="Picture 3"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w.png"/>
                        <pic:cNvPicPr/>
                      </pic:nvPicPr>
                      <pic:blipFill>
                        <a:blip r:embed="rId1"/>
                        <a:stretch>
                          <a:fillRect/>
                        </a:stretch>
                      </pic:blipFill>
                      <pic:spPr>
                        <a:xfrm>
                          <a:off x="0" y="0"/>
                          <a:ext cx="1257675" cy="421321"/>
                        </a:xfrm>
                        <a:prstGeom prst="rect">
                          <a:avLst/>
                        </a:prstGeom>
                      </pic:spPr>
                    </pic:pic>
                  </a:graphicData>
                </a:graphic>
              </wp:inline>
            </w:drawing>
          </w:r>
        </w:p>
      </w:tc>
      <w:tc>
        <w:tcPr>
          <w:tcW w:w="2500" w:type="pct"/>
          <w:vAlign w:val="bottom"/>
        </w:tcPr>
        <w:p w14:paraId="7190F337" w14:textId="77777777" w:rsidR="00D608ED" w:rsidRPr="00FB0F86" w:rsidRDefault="00D608ED" w:rsidP="005F2A9E">
          <w:pPr>
            <w:pStyle w:val="TocTitle"/>
            <w:spacing w:after="120"/>
            <w:jc w:val="right"/>
            <w:rPr>
              <w:rFonts w:asciiTheme="minorHAnsi" w:hAnsiTheme="minorHAnsi" w:cstheme="minorHAnsi"/>
              <w:b w:val="0"/>
              <w:bCs w:val="0"/>
              <w:sz w:val="20"/>
              <w:szCs w:val="16"/>
            </w:rPr>
          </w:pPr>
          <w:r w:rsidRPr="00FB0F86">
            <w:rPr>
              <w:rFonts w:asciiTheme="minorHAnsi" w:hAnsiTheme="minorHAnsi" w:cstheme="minorHAnsi"/>
              <w:b w:val="0"/>
              <w:bCs w:val="0"/>
              <w:color w:val="000000" w:themeColor="text1"/>
              <w:sz w:val="20"/>
              <w:szCs w:val="16"/>
            </w:rPr>
            <w:t>Pandemic Management Plan</w:t>
          </w:r>
        </w:p>
      </w:tc>
    </w:tr>
  </w:tbl>
  <w:p w14:paraId="530D67F3" w14:textId="77777777" w:rsidR="00D608ED" w:rsidRPr="005F2A9E" w:rsidRDefault="00D608ED" w:rsidP="005F2A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D9D9D9" w:themeColor="background1" w:themeShade="D9"/>
      </w:tblBorders>
      <w:tblLook w:val="04A0" w:firstRow="1" w:lastRow="0" w:firstColumn="1" w:lastColumn="0" w:noHBand="0" w:noVBand="1"/>
    </w:tblPr>
    <w:tblGrid>
      <w:gridCol w:w="4819"/>
      <w:gridCol w:w="4820"/>
    </w:tblGrid>
    <w:tr w:rsidR="00D608ED" w14:paraId="736293D1" w14:textId="77777777" w:rsidTr="00645500">
      <w:trPr>
        <w:trHeight w:val="712"/>
      </w:trPr>
      <w:tc>
        <w:tcPr>
          <w:tcW w:w="2500" w:type="pct"/>
          <w:shd w:val="clear" w:color="auto" w:fill="auto"/>
          <w:vAlign w:val="bottom"/>
        </w:tcPr>
        <w:p w14:paraId="161BC9D5" w14:textId="77777777" w:rsidR="00D608ED" w:rsidRPr="002D7252" w:rsidRDefault="00D608ED" w:rsidP="00237F7F">
          <w:pPr>
            <w:pStyle w:val="TocTitle"/>
            <w:spacing w:after="60"/>
          </w:pPr>
          <w:r>
            <w:rPr>
              <w:noProof/>
            </w:rPr>
            <w:drawing>
              <wp:inline distT="0" distB="0" distL="0" distR="0" wp14:anchorId="1ABF9340" wp14:editId="4280CDD3">
                <wp:extent cx="1247775" cy="418005"/>
                <wp:effectExtent l="0" t="0" r="0" b="1270"/>
                <wp:docPr id="7" name="Picture 7"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w.png"/>
                        <pic:cNvPicPr/>
                      </pic:nvPicPr>
                      <pic:blipFill>
                        <a:blip r:embed="rId1"/>
                        <a:stretch>
                          <a:fillRect/>
                        </a:stretch>
                      </pic:blipFill>
                      <pic:spPr>
                        <a:xfrm>
                          <a:off x="0" y="0"/>
                          <a:ext cx="1257675" cy="421321"/>
                        </a:xfrm>
                        <a:prstGeom prst="rect">
                          <a:avLst/>
                        </a:prstGeom>
                      </pic:spPr>
                    </pic:pic>
                  </a:graphicData>
                </a:graphic>
              </wp:inline>
            </w:drawing>
          </w:r>
        </w:p>
      </w:tc>
      <w:tc>
        <w:tcPr>
          <w:tcW w:w="2500" w:type="pct"/>
          <w:vAlign w:val="bottom"/>
        </w:tcPr>
        <w:p w14:paraId="431ABA1C" w14:textId="77777777" w:rsidR="00D608ED" w:rsidRPr="00FB0F86" w:rsidRDefault="00D608ED" w:rsidP="00237F7F">
          <w:pPr>
            <w:pStyle w:val="TocTitle"/>
            <w:spacing w:after="120"/>
            <w:jc w:val="right"/>
            <w:rPr>
              <w:rFonts w:asciiTheme="minorHAnsi" w:hAnsiTheme="minorHAnsi" w:cstheme="minorHAnsi"/>
              <w:b w:val="0"/>
              <w:bCs w:val="0"/>
              <w:sz w:val="20"/>
              <w:szCs w:val="16"/>
            </w:rPr>
          </w:pPr>
          <w:r w:rsidRPr="00FB0F86">
            <w:rPr>
              <w:rFonts w:asciiTheme="minorHAnsi" w:hAnsiTheme="minorHAnsi" w:cstheme="minorHAnsi"/>
              <w:b w:val="0"/>
              <w:bCs w:val="0"/>
              <w:color w:val="000000" w:themeColor="text1"/>
              <w:sz w:val="20"/>
              <w:szCs w:val="16"/>
            </w:rPr>
            <w:t>Pandemic Management Plan</w:t>
          </w:r>
        </w:p>
      </w:tc>
    </w:tr>
  </w:tbl>
  <w:p w14:paraId="7026A671" w14:textId="77777777" w:rsidR="00D608ED" w:rsidRPr="00237F7F" w:rsidRDefault="00D608ED" w:rsidP="00237F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D9D9D9" w:themeColor="background1" w:themeShade="D9"/>
      </w:tblBorders>
      <w:tblLook w:val="04A0" w:firstRow="1" w:lastRow="0" w:firstColumn="1" w:lastColumn="0" w:noHBand="0" w:noVBand="1"/>
    </w:tblPr>
    <w:tblGrid>
      <w:gridCol w:w="4819"/>
      <w:gridCol w:w="4820"/>
    </w:tblGrid>
    <w:tr w:rsidR="00D608ED" w14:paraId="4CF2292B" w14:textId="77777777" w:rsidTr="00645500">
      <w:trPr>
        <w:trHeight w:val="712"/>
      </w:trPr>
      <w:tc>
        <w:tcPr>
          <w:tcW w:w="2500" w:type="pct"/>
          <w:shd w:val="clear" w:color="auto" w:fill="auto"/>
          <w:vAlign w:val="bottom"/>
        </w:tcPr>
        <w:p w14:paraId="41786C73" w14:textId="77777777" w:rsidR="00D608ED" w:rsidRPr="002D7252" w:rsidRDefault="00D608ED" w:rsidP="00237F7F">
          <w:pPr>
            <w:pStyle w:val="TocTitle"/>
            <w:spacing w:after="60"/>
          </w:pPr>
          <w:r>
            <w:rPr>
              <w:noProof/>
            </w:rPr>
            <w:drawing>
              <wp:inline distT="0" distB="0" distL="0" distR="0" wp14:anchorId="1892C611" wp14:editId="51C538AB">
                <wp:extent cx="1247775" cy="418005"/>
                <wp:effectExtent l="0" t="0" r="0" b="1270"/>
                <wp:docPr id="6" name="Picture 6"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w.png"/>
                        <pic:cNvPicPr/>
                      </pic:nvPicPr>
                      <pic:blipFill>
                        <a:blip r:embed="rId1"/>
                        <a:stretch>
                          <a:fillRect/>
                        </a:stretch>
                      </pic:blipFill>
                      <pic:spPr>
                        <a:xfrm>
                          <a:off x="0" y="0"/>
                          <a:ext cx="1257675" cy="421321"/>
                        </a:xfrm>
                        <a:prstGeom prst="rect">
                          <a:avLst/>
                        </a:prstGeom>
                      </pic:spPr>
                    </pic:pic>
                  </a:graphicData>
                </a:graphic>
              </wp:inline>
            </w:drawing>
          </w:r>
        </w:p>
      </w:tc>
      <w:tc>
        <w:tcPr>
          <w:tcW w:w="2500" w:type="pct"/>
          <w:vAlign w:val="bottom"/>
        </w:tcPr>
        <w:p w14:paraId="43E540C2" w14:textId="77777777" w:rsidR="00D608ED" w:rsidRPr="00FB0F86" w:rsidRDefault="00D608ED" w:rsidP="00237F7F">
          <w:pPr>
            <w:pStyle w:val="TocTitle"/>
            <w:spacing w:after="120"/>
            <w:jc w:val="right"/>
            <w:rPr>
              <w:rFonts w:asciiTheme="minorHAnsi" w:hAnsiTheme="minorHAnsi" w:cstheme="minorHAnsi"/>
              <w:b w:val="0"/>
              <w:bCs w:val="0"/>
              <w:sz w:val="20"/>
              <w:szCs w:val="16"/>
            </w:rPr>
          </w:pPr>
          <w:r w:rsidRPr="00FB0F86">
            <w:rPr>
              <w:rFonts w:asciiTheme="minorHAnsi" w:hAnsiTheme="minorHAnsi" w:cstheme="minorHAnsi"/>
              <w:b w:val="0"/>
              <w:bCs w:val="0"/>
              <w:color w:val="000000" w:themeColor="text1"/>
              <w:sz w:val="20"/>
              <w:szCs w:val="16"/>
            </w:rPr>
            <w:t>Pandemic Management Plan</w:t>
          </w:r>
        </w:p>
      </w:tc>
    </w:tr>
  </w:tbl>
  <w:p w14:paraId="627A7125" w14:textId="77777777" w:rsidR="00D608ED" w:rsidRPr="00237F7F" w:rsidRDefault="00D608ED" w:rsidP="00237F7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D9D9D9" w:themeColor="background1" w:themeShade="D9"/>
      </w:tblBorders>
      <w:tblLook w:val="04A0" w:firstRow="1" w:lastRow="0" w:firstColumn="1" w:lastColumn="0" w:noHBand="0" w:noVBand="1"/>
    </w:tblPr>
    <w:tblGrid>
      <w:gridCol w:w="4819"/>
      <w:gridCol w:w="4820"/>
    </w:tblGrid>
    <w:tr w:rsidR="00D608ED" w14:paraId="6A7F2F67" w14:textId="77777777" w:rsidTr="00645500">
      <w:trPr>
        <w:trHeight w:val="712"/>
      </w:trPr>
      <w:tc>
        <w:tcPr>
          <w:tcW w:w="2500" w:type="pct"/>
          <w:shd w:val="clear" w:color="auto" w:fill="auto"/>
          <w:vAlign w:val="bottom"/>
        </w:tcPr>
        <w:p w14:paraId="10683E2C" w14:textId="77777777" w:rsidR="00D608ED" w:rsidRPr="002D7252" w:rsidRDefault="00D608ED" w:rsidP="00237F7F">
          <w:pPr>
            <w:pStyle w:val="TocTitle"/>
            <w:spacing w:after="60"/>
          </w:pPr>
          <w:r>
            <w:rPr>
              <w:noProof/>
            </w:rPr>
            <w:drawing>
              <wp:inline distT="0" distB="0" distL="0" distR="0" wp14:anchorId="41458226" wp14:editId="229ECF03">
                <wp:extent cx="1247775" cy="418005"/>
                <wp:effectExtent l="0" t="0" r="0" b="1270"/>
                <wp:docPr id="5" name="Picture 5"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w.png"/>
                        <pic:cNvPicPr/>
                      </pic:nvPicPr>
                      <pic:blipFill>
                        <a:blip r:embed="rId1"/>
                        <a:stretch>
                          <a:fillRect/>
                        </a:stretch>
                      </pic:blipFill>
                      <pic:spPr>
                        <a:xfrm>
                          <a:off x="0" y="0"/>
                          <a:ext cx="1257675" cy="421321"/>
                        </a:xfrm>
                        <a:prstGeom prst="rect">
                          <a:avLst/>
                        </a:prstGeom>
                      </pic:spPr>
                    </pic:pic>
                  </a:graphicData>
                </a:graphic>
              </wp:inline>
            </w:drawing>
          </w:r>
        </w:p>
      </w:tc>
      <w:tc>
        <w:tcPr>
          <w:tcW w:w="2500" w:type="pct"/>
          <w:vAlign w:val="bottom"/>
        </w:tcPr>
        <w:p w14:paraId="0A25E2EC" w14:textId="77777777" w:rsidR="00D608ED" w:rsidRPr="00FB0F86" w:rsidRDefault="00D608ED" w:rsidP="00237F7F">
          <w:pPr>
            <w:pStyle w:val="TocTitle"/>
            <w:spacing w:after="120"/>
            <w:jc w:val="right"/>
            <w:rPr>
              <w:rFonts w:asciiTheme="minorHAnsi" w:hAnsiTheme="minorHAnsi" w:cstheme="minorHAnsi"/>
              <w:b w:val="0"/>
              <w:bCs w:val="0"/>
              <w:sz w:val="20"/>
              <w:szCs w:val="16"/>
            </w:rPr>
          </w:pPr>
          <w:r w:rsidRPr="00FB0F86">
            <w:rPr>
              <w:rFonts w:asciiTheme="minorHAnsi" w:hAnsiTheme="minorHAnsi" w:cstheme="minorHAnsi"/>
              <w:b w:val="0"/>
              <w:bCs w:val="0"/>
              <w:color w:val="000000" w:themeColor="text1"/>
              <w:sz w:val="20"/>
              <w:szCs w:val="16"/>
            </w:rPr>
            <w:t>Pandemic Management Plan</w:t>
          </w:r>
        </w:p>
      </w:tc>
    </w:tr>
  </w:tbl>
  <w:p w14:paraId="0A486BCE" w14:textId="77777777" w:rsidR="00D608ED" w:rsidRPr="00237F7F" w:rsidRDefault="00D608ED" w:rsidP="00237F7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D9D9D9" w:themeColor="background1" w:themeShade="D9"/>
      </w:tblBorders>
      <w:tblLook w:val="04A0" w:firstRow="1" w:lastRow="0" w:firstColumn="1" w:lastColumn="0" w:noHBand="0" w:noVBand="1"/>
    </w:tblPr>
    <w:tblGrid>
      <w:gridCol w:w="4890"/>
      <w:gridCol w:w="4891"/>
    </w:tblGrid>
    <w:tr w:rsidR="00D608ED" w14:paraId="6C7DA162" w14:textId="77777777" w:rsidTr="00645500">
      <w:trPr>
        <w:trHeight w:val="712"/>
      </w:trPr>
      <w:tc>
        <w:tcPr>
          <w:tcW w:w="2500" w:type="pct"/>
          <w:shd w:val="clear" w:color="auto" w:fill="auto"/>
          <w:vAlign w:val="bottom"/>
        </w:tcPr>
        <w:p w14:paraId="2A5A2440" w14:textId="77777777" w:rsidR="00D608ED" w:rsidRPr="002D7252" w:rsidRDefault="00D608ED" w:rsidP="00237F7F">
          <w:pPr>
            <w:pStyle w:val="TocTitle"/>
            <w:spacing w:after="60"/>
          </w:pPr>
          <w:r>
            <w:rPr>
              <w:noProof/>
            </w:rPr>
            <w:drawing>
              <wp:inline distT="0" distB="0" distL="0" distR="0" wp14:anchorId="1CC057A7" wp14:editId="19EF67A7">
                <wp:extent cx="1247775" cy="418005"/>
                <wp:effectExtent l="0" t="0" r="0" b="1270"/>
                <wp:docPr id="4" name="Picture 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w.png"/>
                        <pic:cNvPicPr/>
                      </pic:nvPicPr>
                      <pic:blipFill>
                        <a:blip r:embed="rId1"/>
                        <a:stretch>
                          <a:fillRect/>
                        </a:stretch>
                      </pic:blipFill>
                      <pic:spPr>
                        <a:xfrm>
                          <a:off x="0" y="0"/>
                          <a:ext cx="1257675" cy="421321"/>
                        </a:xfrm>
                        <a:prstGeom prst="rect">
                          <a:avLst/>
                        </a:prstGeom>
                      </pic:spPr>
                    </pic:pic>
                  </a:graphicData>
                </a:graphic>
              </wp:inline>
            </w:drawing>
          </w:r>
        </w:p>
      </w:tc>
      <w:tc>
        <w:tcPr>
          <w:tcW w:w="2500" w:type="pct"/>
          <w:vAlign w:val="bottom"/>
        </w:tcPr>
        <w:p w14:paraId="5F2D6B63" w14:textId="77777777" w:rsidR="00D608ED" w:rsidRPr="00FB0F86" w:rsidRDefault="00D608ED" w:rsidP="00237F7F">
          <w:pPr>
            <w:pStyle w:val="TocTitle"/>
            <w:spacing w:after="120"/>
            <w:jc w:val="right"/>
            <w:rPr>
              <w:rFonts w:asciiTheme="minorHAnsi" w:hAnsiTheme="minorHAnsi" w:cstheme="minorHAnsi"/>
              <w:b w:val="0"/>
              <w:bCs w:val="0"/>
              <w:sz w:val="20"/>
              <w:szCs w:val="16"/>
            </w:rPr>
          </w:pPr>
          <w:r w:rsidRPr="00FB0F86">
            <w:rPr>
              <w:rFonts w:asciiTheme="minorHAnsi" w:hAnsiTheme="minorHAnsi" w:cstheme="minorHAnsi"/>
              <w:b w:val="0"/>
              <w:bCs w:val="0"/>
              <w:color w:val="000000" w:themeColor="text1"/>
              <w:sz w:val="20"/>
              <w:szCs w:val="16"/>
            </w:rPr>
            <w:t>Pandemic Management Plan</w:t>
          </w:r>
        </w:p>
      </w:tc>
    </w:tr>
  </w:tbl>
  <w:p w14:paraId="0345425A" w14:textId="77777777" w:rsidR="00D608ED" w:rsidRPr="00237F7F" w:rsidRDefault="00D608ED" w:rsidP="00237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0D58"/>
    <w:multiLevelType w:val="hybridMultilevel"/>
    <w:tmpl w:val="74823C40"/>
    <w:lvl w:ilvl="0" w:tplc="E9BA442E">
      <w:start w:val="1"/>
      <w:numFmt w:val="bullet"/>
      <w:pStyle w:val="ListBullet2"/>
      <w:lvlText w:val="–"/>
      <w:lvlJc w:val="left"/>
      <w:pPr>
        <w:tabs>
          <w:tab w:val="num" w:pos="1049"/>
        </w:tabs>
        <w:ind w:left="1049" w:hanging="335"/>
      </w:pPr>
      <w:rPr>
        <w:rFonts w:ascii="Calibri" w:hAnsi="Calibri" w:hint="default"/>
        <w:color w:val="07517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26DC0"/>
    <w:multiLevelType w:val="hybridMultilevel"/>
    <w:tmpl w:val="4A3428B8"/>
    <w:lvl w:ilvl="0" w:tplc="8B4A424A">
      <w:start w:val="1"/>
      <w:numFmt w:val="bullet"/>
      <w:pStyle w:val="ListBullet"/>
      <w:lvlText w:val=""/>
      <w:lvlJc w:val="left"/>
      <w:pPr>
        <w:tabs>
          <w:tab w:val="num" w:pos="340"/>
        </w:tabs>
        <w:ind w:left="340" w:hanging="340"/>
      </w:pPr>
      <w:rPr>
        <w:rFonts w:ascii="Symbol" w:hAnsi="Symbol" w:hint="default"/>
        <w:color w:val="00263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2A4F77"/>
    <w:multiLevelType w:val="hybridMultilevel"/>
    <w:tmpl w:val="9384D508"/>
    <w:lvl w:ilvl="0" w:tplc="1E702010">
      <w:start w:val="1"/>
      <w:numFmt w:val="bullet"/>
      <w:pStyle w:val="Bullets"/>
      <w:lvlText w:val=""/>
      <w:lvlJc w:val="left"/>
      <w:pPr>
        <w:ind w:left="1271" w:hanging="420"/>
      </w:pPr>
      <w:rPr>
        <w:rFonts w:ascii="Wingdings" w:hAnsi="Wingding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 w15:restartNumberingAfterBreak="0">
    <w:nsid w:val="18A106EC"/>
    <w:multiLevelType w:val="multilevel"/>
    <w:tmpl w:val="627C9966"/>
    <w:lvl w:ilvl="0">
      <w:start w:val="1"/>
      <w:numFmt w:val="decimal"/>
      <w:pStyle w:val="Heading1"/>
      <w:lvlText w:val="%1"/>
      <w:lvlJc w:val="right"/>
      <w:pPr>
        <w:tabs>
          <w:tab w:val="num" w:pos="0"/>
        </w:tabs>
        <w:ind w:left="0" w:hanging="142"/>
      </w:pPr>
      <w:rPr>
        <w:rFonts w:hint="default"/>
        <w:sz w:val="36"/>
        <w:szCs w:val="32"/>
      </w:rPr>
    </w:lvl>
    <w:lvl w:ilvl="1">
      <w:start w:val="1"/>
      <w:numFmt w:val="decimal"/>
      <w:pStyle w:val="Heading2N"/>
      <w:lvlText w:val="%1.%2"/>
      <w:lvlJc w:val="right"/>
      <w:pPr>
        <w:tabs>
          <w:tab w:val="num" w:pos="0"/>
        </w:tabs>
        <w:ind w:left="0" w:hanging="142"/>
      </w:pPr>
      <w:rPr>
        <w:rFonts w:hint="default"/>
      </w:rPr>
    </w:lvl>
    <w:lvl w:ilvl="2">
      <w:start w:val="1"/>
      <w:numFmt w:val="decimal"/>
      <w:pStyle w:val="Heading3N"/>
      <w:lvlText w:val="%1.%2.%3"/>
      <w:lvlJc w:val="right"/>
      <w:pPr>
        <w:tabs>
          <w:tab w:val="num" w:pos="0"/>
        </w:tabs>
        <w:ind w:left="0" w:hanging="142"/>
      </w:pPr>
      <w:rPr>
        <w:rFonts w:hint="default"/>
      </w:rPr>
    </w:lvl>
    <w:lvl w:ilvl="3">
      <w:start w:val="1"/>
      <w:numFmt w:val="decimal"/>
      <w:lvlText w:val="%1.%2.%3.%4."/>
      <w:lvlJc w:val="left"/>
      <w:pPr>
        <w:tabs>
          <w:tab w:val="num" w:pos="284"/>
        </w:tabs>
        <w:ind w:left="0" w:hanging="142"/>
      </w:pPr>
      <w:rPr>
        <w:rFonts w:hint="default"/>
      </w:rPr>
    </w:lvl>
    <w:lvl w:ilvl="4">
      <w:start w:val="1"/>
      <w:numFmt w:val="decimal"/>
      <w:lvlText w:val="%1.%2.%3.%4.%5."/>
      <w:lvlJc w:val="left"/>
      <w:pPr>
        <w:tabs>
          <w:tab w:val="num" w:pos="284"/>
        </w:tabs>
        <w:ind w:left="0" w:hanging="142"/>
      </w:pPr>
      <w:rPr>
        <w:rFonts w:hint="default"/>
      </w:rPr>
    </w:lvl>
    <w:lvl w:ilvl="5">
      <w:start w:val="1"/>
      <w:numFmt w:val="decimal"/>
      <w:lvlText w:val="%1.%2.%3.%4.%5.%6."/>
      <w:lvlJc w:val="left"/>
      <w:pPr>
        <w:tabs>
          <w:tab w:val="num" w:pos="284"/>
        </w:tabs>
        <w:ind w:left="0" w:hanging="142"/>
      </w:pPr>
      <w:rPr>
        <w:rFonts w:hint="default"/>
      </w:rPr>
    </w:lvl>
    <w:lvl w:ilvl="6">
      <w:start w:val="1"/>
      <w:numFmt w:val="decimal"/>
      <w:lvlText w:val="%1.%2.%3.%4.%5.%6.%7."/>
      <w:lvlJc w:val="left"/>
      <w:pPr>
        <w:tabs>
          <w:tab w:val="num" w:pos="284"/>
        </w:tabs>
        <w:ind w:left="0" w:hanging="142"/>
      </w:pPr>
      <w:rPr>
        <w:rFonts w:hint="default"/>
      </w:rPr>
    </w:lvl>
    <w:lvl w:ilvl="7">
      <w:start w:val="1"/>
      <w:numFmt w:val="decimal"/>
      <w:lvlText w:val="%1.%2.%3.%4.%5.%6.%7.%8."/>
      <w:lvlJc w:val="left"/>
      <w:pPr>
        <w:tabs>
          <w:tab w:val="num" w:pos="284"/>
        </w:tabs>
        <w:ind w:left="0" w:hanging="142"/>
      </w:pPr>
      <w:rPr>
        <w:rFonts w:hint="default"/>
      </w:rPr>
    </w:lvl>
    <w:lvl w:ilvl="8">
      <w:start w:val="1"/>
      <w:numFmt w:val="decimal"/>
      <w:lvlText w:val="%1.%2.%3.%4.%5.%6.%7.%8.%9."/>
      <w:lvlJc w:val="left"/>
      <w:pPr>
        <w:tabs>
          <w:tab w:val="num" w:pos="284"/>
        </w:tabs>
        <w:ind w:left="0" w:hanging="142"/>
      </w:pPr>
      <w:rPr>
        <w:rFonts w:hint="default"/>
      </w:rPr>
    </w:lvl>
  </w:abstractNum>
  <w:abstractNum w:abstractNumId="4" w15:restartNumberingAfterBreak="0">
    <w:nsid w:val="20911FEB"/>
    <w:multiLevelType w:val="hybridMultilevel"/>
    <w:tmpl w:val="78F858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EE6E82"/>
    <w:multiLevelType w:val="hybridMultilevel"/>
    <w:tmpl w:val="88ACC1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4874BC"/>
    <w:multiLevelType w:val="hybridMultilevel"/>
    <w:tmpl w:val="556A285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6FE1AB0"/>
    <w:multiLevelType w:val="hybridMultilevel"/>
    <w:tmpl w:val="F0C208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BF12AB"/>
    <w:multiLevelType w:val="hybridMultilevel"/>
    <w:tmpl w:val="CAEC7AF6"/>
    <w:lvl w:ilvl="0" w:tplc="0C090005">
      <w:start w:val="1"/>
      <w:numFmt w:val="bullet"/>
      <w:lvlText w:val=""/>
      <w:lvlJc w:val="left"/>
      <w:pPr>
        <w:tabs>
          <w:tab w:val="num" w:pos="0"/>
        </w:tabs>
        <w:ind w:left="36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AF5BB3"/>
    <w:multiLevelType w:val="hybridMultilevel"/>
    <w:tmpl w:val="C9D81238"/>
    <w:lvl w:ilvl="0" w:tplc="572EFCD6">
      <w:start w:val="1"/>
      <w:numFmt w:val="bullet"/>
      <w:pStyle w:val="BulletList"/>
      <w:lvlText w:val=""/>
      <w:lvlJc w:val="left"/>
      <w:pPr>
        <w:tabs>
          <w:tab w:val="num" w:pos="1134"/>
        </w:tabs>
        <w:ind w:left="1494" w:hanging="360"/>
      </w:pPr>
      <w:rPr>
        <w:rFonts w:ascii="Symbol" w:hAnsi="Symbol" w:hint="default"/>
      </w:rPr>
    </w:lvl>
    <w:lvl w:ilvl="1" w:tplc="0C090003">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34747FD0"/>
    <w:multiLevelType w:val="hybridMultilevel"/>
    <w:tmpl w:val="6BE229F6"/>
    <w:lvl w:ilvl="0" w:tplc="2FE83C88">
      <w:start w:val="1"/>
      <w:numFmt w:val="bullet"/>
      <w:pStyle w:val="ListBullet3"/>
      <w:lvlText w:val="○"/>
      <w:lvlJc w:val="left"/>
      <w:pPr>
        <w:tabs>
          <w:tab w:val="num" w:pos="1763"/>
        </w:tabs>
        <w:ind w:left="1763" w:hanging="334"/>
      </w:pPr>
      <w:rPr>
        <w:rFonts w:ascii="Calibri" w:hAnsi="Calibri"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C24596"/>
    <w:multiLevelType w:val="hybridMultilevel"/>
    <w:tmpl w:val="79621FE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7D27D1A"/>
    <w:multiLevelType w:val="hybridMultilevel"/>
    <w:tmpl w:val="44364CB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E82301"/>
    <w:multiLevelType w:val="hybridMultilevel"/>
    <w:tmpl w:val="5B4871D2"/>
    <w:lvl w:ilvl="0" w:tplc="E466DBF6">
      <w:start w:val="1"/>
      <w:numFmt w:val="bullet"/>
      <w:pStyle w:val="Bullet1-rp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A5E6759"/>
    <w:multiLevelType w:val="hybridMultilevel"/>
    <w:tmpl w:val="D812B404"/>
    <w:lvl w:ilvl="0" w:tplc="DDF24286">
      <w:start w:val="1"/>
      <w:numFmt w:val="bullet"/>
      <w:pStyle w:val="TableBullet"/>
      <w:lvlText w:val=""/>
      <w:lvlJc w:val="left"/>
      <w:pPr>
        <w:ind w:left="720" w:hanging="360"/>
      </w:pPr>
      <w:rPr>
        <w:rFonts w:ascii="Symbol" w:hAnsi="Symbol" w:hint="default"/>
      </w:rPr>
    </w:lvl>
    <w:lvl w:ilvl="1" w:tplc="99166396" w:tentative="1">
      <w:start w:val="1"/>
      <w:numFmt w:val="bullet"/>
      <w:lvlText w:val="o"/>
      <w:lvlJc w:val="left"/>
      <w:pPr>
        <w:ind w:left="1440" w:hanging="360"/>
      </w:pPr>
      <w:rPr>
        <w:rFonts w:ascii="Courier New" w:hAnsi="Courier New" w:cs="Courier New" w:hint="default"/>
      </w:rPr>
    </w:lvl>
    <w:lvl w:ilvl="2" w:tplc="C8527704" w:tentative="1">
      <w:start w:val="1"/>
      <w:numFmt w:val="bullet"/>
      <w:lvlText w:val=""/>
      <w:lvlJc w:val="left"/>
      <w:pPr>
        <w:ind w:left="2160" w:hanging="360"/>
      </w:pPr>
      <w:rPr>
        <w:rFonts w:ascii="Wingdings" w:hAnsi="Wingdings" w:hint="default"/>
      </w:rPr>
    </w:lvl>
    <w:lvl w:ilvl="3" w:tplc="61E4E266" w:tentative="1">
      <w:start w:val="1"/>
      <w:numFmt w:val="bullet"/>
      <w:lvlText w:val=""/>
      <w:lvlJc w:val="left"/>
      <w:pPr>
        <w:ind w:left="2880" w:hanging="360"/>
      </w:pPr>
      <w:rPr>
        <w:rFonts w:ascii="Symbol" w:hAnsi="Symbol" w:hint="default"/>
      </w:rPr>
    </w:lvl>
    <w:lvl w:ilvl="4" w:tplc="062ACF04" w:tentative="1">
      <w:start w:val="1"/>
      <w:numFmt w:val="bullet"/>
      <w:lvlText w:val="o"/>
      <w:lvlJc w:val="left"/>
      <w:pPr>
        <w:ind w:left="3600" w:hanging="360"/>
      </w:pPr>
      <w:rPr>
        <w:rFonts w:ascii="Courier New" w:hAnsi="Courier New" w:cs="Courier New" w:hint="default"/>
      </w:rPr>
    </w:lvl>
    <w:lvl w:ilvl="5" w:tplc="560C66F0" w:tentative="1">
      <w:start w:val="1"/>
      <w:numFmt w:val="bullet"/>
      <w:lvlText w:val=""/>
      <w:lvlJc w:val="left"/>
      <w:pPr>
        <w:ind w:left="4320" w:hanging="360"/>
      </w:pPr>
      <w:rPr>
        <w:rFonts w:ascii="Wingdings" w:hAnsi="Wingdings" w:hint="default"/>
      </w:rPr>
    </w:lvl>
    <w:lvl w:ilvl="6" w:tplc="9B3240E6" w:tentative="1">
      <w:start w:val="1"/>
      <w:numFmt w:val="bullet"/>
      <w:lvlText w:val=""/>
      <w:lvlJc w:val="left"/>
      <w:pPr>
        <w:ind w:left="5040" w:hanging="360"/>
      </w:pPr>
      <w:rPr>
        <w:rFonts w:ascii="Symbol" w:hAnsi="Symbol" w:hint="default"/>
      </w:rPr>
    </w:lvl>
    <w:lvl w:ilvl="7" w:tplc="334E83FE" w:tentative="1">
      <w:start w:val="1"/>
      <w:numFmt w:val="bullet"/>
      <w:lvlText w:val="o"/>
      <w:lvlJc w:val="left"/>
      <w:pPr>
        <w:ind w:left="5760" w:hanging="360"/>
      </w:pPr>
      <w:rPr>
        <w:rFonts w:ascii="Courier New" w:hAnsi="Courier New" w:cs="Courier New" w:hint="default"/>
      </w:rPr>
    </w:lvl>
    <w:lvl w:ilvl="8" w:tplc="0BF411CE" w:tentative="1">
      <w:start w:val="1"/>
      <w:numFmt w:val="bullet"/>
      <w:lvlText w:val=""/>
      <w:lvlJc w:val="left"/>
      <w:pPr>
        <w:ind w:left="6480" w:hanging="360"/>
      </w:pPr>
      <w:rPr>
        <w:rFonts w:ascii="Wingdings" w:hAnsi="Wingdings" w:hint="default"/>
      </w:rPr>
    </w:lvl>
  </w:abstractNum>
  <w:abstractNum w:abstractNumId="15" w15:restartNumberingAfterBreak="0">
    <w:nsid w:val="6FCC46A8"/>
    <w:multiLevelType w:val="hybridMultilevel"/>
    <w:tmpl w:val="50A6735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BFB1356"/>
    <w:multiLevelType w:val="hybridMultilevel"/>
    <w:tmpl w:val="DD7463C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14"/>
  </w:num>
  <w:num w:numId="6">
    <w:abstractNumId w:val="3"/>
  </w:num>
  <w:num w:numId="7">
    <w:abstractNumId w:val="13"/>
  </w:num>
  <w:num w:numId="8">
    <w:abstractNumId w:val="2"/>
  </w:num>
  <w:num w:numId="9">
    <w:abstractNumId w:val="9"/>
  </w:num>
  <w:num w:numId="10">
    <w:abstractNumId w:val="6"/>
  </w:num>
  <w:num w:numId="11">
    <w:abstractNumId w:val="8"/>
  </w:num>
  <w:num w:numId="12">
    <w:abstractNumId w:val="15"/>
  </w:num>
  <w:num w:numId="13">
    <w:abstractNumId w:val="4"/>
  </w:num>
  <w:num w:numId="14">
    <w:abstractNumId w:val="12"/>
  </w:num>
  <w:num w:numId="15">
    <w:abstractNumId w:val="7"/>
  </w:num>
  <w:num w:numId="16">
    <w:abstractNumId w:val="5"/>
  </w:num>
  <w:num w:numId="17">
    <w:abstractNumId w:val="11"/>
  </w:num>
  <w:num w:numId="18">
    <w:abstractNumId w:val="1"/>
  </w:num>
  <w:num w:numId="19">
    <w:abstractNumId w:val="1"/>
  </w:num>
  <w:num w:numId="2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42"/>
  <w:drawingGridVerticalSpacing w:val="14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F5F"/>
    <w:rsid w:val="0000181F"/>
    <w:rsid w:val="00002B48"/>
    <w:rsid w:val="00004E42"/>
    <w:rsid w:val="0000506F"/>
    <w:rsid w:val="00005775"/>
    <w:rsid w:val="00005796"/>
    <w:rsid w:val="00005B0E"/>
    <w:rsid w:val="00005D54"/>
    <w:rsid w:val="000067B3"/>
    <w:rsid w:val="0000704F"/>
    <w:rsid w:val="00011420"/>
    <w:rsid w:val="0001384B"/>
    <w:rsid w:val="00013A88"/>
    <w:rsid w:val="00013D52"/>
    <w:rsid w:val="00014894"/>
    <w:rsid w:val="00015A3D"/>
    <w:rsid w:val="0002017C"/>
    <w:rsid w:val="000216C5"/>
    <w:rsid w:val="00021CEF"/>
    <w:rsid w:val="000221E4"/>
    <w:rsid w:val="000229B1"/>
    <w:rsid w:val="00023EF2"/>
    <w:rsid w:val="000246E8"/>
    <w:rsid w:val="00024CC6"/>
    <w:rsid w:val="00025263"/>
    <w:rsid w:val="00026A9F"/>
    <w:rsid w:val="00027E14"/>
    <w:rsid w:val="000303D2"/>
    <w:rsid w:val="000334DF"/>
    <w:rsid w:val="00034432"/>
    <w:rsid w:val="0003466B"/>
    <w:rsid w:val="0003525E"/>
    <w:rsid w:val="00035FC8"/>
    <w:rsid w:val="000415C0"/>
    <w:rsid w:val="00041A18"/>
    <w:rsid w:val="00041EA3"/>
    <w:rsid w:val="0004235E"/>
    <w:rsid w:val="00042427"/>
    <w:rsid w:val="0004292C"/>
    <w:rsid w:val="00044F95"/>
    <w:rsid w:val="00044F96"/>
    <w:rsid w:val="0004749C"/>
    <w:rsid w:val="00050340"/>
    <w:rsid w:val="00051272"/>
    <w:rsid w:val="00051F66"/>
    <w:rsid w:val="000521B1"/>
    <w:rsid w:val="00052B6B"/>
    <w:rsid w:val="00052B81"/>
    <w:rsid w:val="000531CF"/>
    <w:rsid w:val="00053373"/>
    <w:rsid w:val="000536A6"/>
    <w:rsid w:val="00055700"/>
    <w:rsid w:val="00057DFC"/>
    <w:rsid w:val="0006144D"/>
    <w:rsid w:val="00063649"/>
    <w:rsid w:val="00063CF2"/>
    <w:rsid w:val="00065200"/>
    <w:rsid w:val="00066C8E"/>
    <w:rsid w:val="00066E0F"/>
    <w:rsid w:val="00067926"/>
    <w:rsid w:val="00067B72"/>
    <w:rsid w:val="000705BA"/>
    <w:rsid w:val="00070919"/>
    <w:rsid w:val="000724FE"/>
    <w:rsid w:val="000727D8"/>
    <w:rsid w:val="00072861"/>
    <w:rsid w:val="000728C3"/>
    <w:rsid w:val="000737A7"/>
    <w:rsid w:val="00074AA8"/>
    <w:rsid w:val="000758CF"/>
    <w:rsid w:val="00076868"/>
    <w:rsid w:val="0008313B"/>
    <w:rsid w:val="00084A10"/>
    <w:rsid w:val="000850DE"/>
    <w:rsid w:val="0008527E"/>
    <w:rsid w:val="00086DFD"/>
    <w:rsid w:val="00090FD6"/>
    <w:rsid w:val="00091B2C"/>
    <w:rsid w:val="00092344"/>
    <w:rsid w:val="00092D02"/>
    <w:rsid w:val="000976C6"/>
    <w:rsid w:val="00097D04"/>
    <w:rsid w:val="000A2FD2"/>
    <w:rsid w:val="000A3B13"/>
    <w:rsid w:val="000A409E"/>
    <w:rsid w:val="000A4AC8"/>
    <w:rsid w:val="000A6A85"/>
    <w:rsid w:val="000A751A"/>
    <w:rsid w:val="000A760A"/>
    <w:rsid w:val="000A7B2A"/>
    <w:rsid w:val="000A7F60"/>
    <w:rsid w:val="000B0B94"/>
    <w:rsid w:val="000B166B"/>
    <w:rsid w:val="000B2B0F"/>
    <w:rsid w:val="000B2D6A"/>
    <w:rsid w:val="000B4068"/>
    <w:rsid w:val="000B5F25"/>
    <w:rsid w:val="000B689A"/>
    <w:rsid w:val="000C1D20"/>
    <w:rsid w:val="000C2516"/>
    <w:rsid w:val="000C2A5F"/>
    <w:rsid w:val="000C2A82"/>
    <w:rsid w:val="000C320F"/>
    <w:rsid w:val="000C4D47"/>
    <w:rsid w:val="000C50F7"/>
    <w:rsid w:val="000C5C4E"/>
    <w:rsid w:val="000C7021"/>
    <w:rsid w:val="000D1AA9"/>
    <w:rsid w:val="000D1CE5"/>
    <w:rsid w:val="000D2BC1"/>
    <w:rsid w:val="000D44C1"/>
    <w:rsid w:val="000D4801"/>
    <w:rsid w:val="000D5865"/>
    <w:rsid w:val="000D6EE4"/>
    <w:rsid w:val="000E1477"/>
    <w:rsid w:val="000E1DFE"/>
    <w:rsid w:val="000E3BC8"/>
    <w:rsid w:val="000E4352"/>
    <w:rsid w:val="000E6347"/>
    <w:rsid w:val="000E6A6B"/>
    <w:rsid w:val="000E6C1D"/>
    <w:rsid w:val="000E6E8E"/>
    <w:rsid w:val="000E7A49"/>
    <w:rsid w:val="000F0075"/>
    <w:rsid w:val="000F0179"/>
    <w:rsid w:val="000F483F"/>
    <w:rsid w:val="000F5D39"/>
    <w:rsid w:val="000F5D3B"/>
    <w:rsid w:val="000F698E"/>
    <w:rsid w:val="000F70B0"/>
    <w:rsid w:val="00101978"/>
    <w:rsid w:val="00102584"/>
    <w:rsid w:val="00103422"/>
    <w:rsid w:val="001047B5"/>
    <w:rsid w:val="001079D2"/>
    <w:rsid w:val="00107DE5"/>
    <w:rsid w:val="00107FCB"/>
    <w:rsid w:val="00112197"/>
    <w:rsid w:val="0011253C"/>
    <w:rsid w:val="001130D6"/>
    <w:rsid w:val="001132E2"/>
    <w:rsid w:val="001132F0"/>
    <w:rsid w:val="001134F3"/>
    <w:rsid w:val="00113AA6"/>
    <w:rsid w:val="0011516D"/>
    <w:rsid w:val="001163AB"/>
    <w:rsid w:val="00120169"/>
    <w:rsid w:val="00123C8D"/>
    <w:rsid w:val="00124BD9"/>
    <w:rsid w:val="00125E10"/>
    <w:rsid w:val="00126071"/>
    <w:rsid w:val="001264BB"/>
    <w:rsid w:val="001267EF"/>
    <w:rsid w:val="0012724C"/>
    <w:rsid w:val="00130BE0"/>
    <w:rsid w:val="00133349"/>
    <w:rsid w:val="00133E01"/>
    <w:rsid w:val="001407A1"/>
    <w:rsid w:val="00140E4C"/>
    <w:rsid w:val="001460E1"/>
    <w:rsid w:val="0014720E"/>
    <w:rsid w:val="00147650"/>
    <w:rsid w:val="00150AA3"/>
    <w:rsid w:val="0015415D"/>
    <w:rsid w:val="00154962"/>
    <w:rsid w:val="00157BC1"/>
    <w:rsid w:val="00157CF6"/>
    <w:rsid w:val="00160EB6"/>
    <w:rsid w:val="00163035"/>
    <w:rsid w:val="00163F31"/>
    <w:rsid w:val="00164E3B"/>
    <w:rsid w:val="00165A48"/>
    <w:rsid w:val="0016668C"/>
    <w:rsid w:val="00166CF5"/>
    <w:rsid w:val="00167CE8"/>
    <w:rsid w:val="00170CD7"/>
    <w:rsid w:val="0017253F"/>
    <w:rsid w:val="00173B8A"/>
    <w:rsid w:val="00173F1F"/>
    <w:rsid w:val="00174916"/>
    <w:rsid w:val="001765AB"/>
    <w:rsid w:val="001778F0"/>
    <w:rsid w:val="00180853"/>
    <w:rsid w:val="0018175E"/>
    <w:rsid w:val="00181C23"/>
    <w:rsid w:val="001820F9"/>
    <w:rsid w:val="0018278D"/>
    <w:rsid w:val="00182812"/>
    <w:rsid w:val="00184C0D"/>
    <w:rsid w:val="0018552A"/>
    <w:rsid w:val="00185ECA"/>
    <w:rsid w:val="00186ED6"/>
    <w:rsid w:val="00190244"/>
    <w:rsid w:val="00190BCC"/>
    <w:rsid w:val="00191CB2"/>
    <w:rsid w:val="00193556"/>
    <w:rsid w:val="00193902"/>
    <w:rsid w:val="00197825"/>
    <w:rsid w:val="001A1B8A"/>
    <w:rsid w:val="001A1C4A"/>
    <w:rsid w:val="001A1C54"/>
    <w:rsid w:val="001A21CC"/>
    <w:rsid w:val="001A2640"/>
    <w:rsid w:val="001A34CA"/>
    <w:rsid w:val="001A4F2B"/>
    <w:rsid w:val="001B0029"/>
    <w:rsid w:val="001B1486"/>
    <w:rsid w:val="001B1BF1"/>
    <w:rsid w:val="001B5982"/>
    <w:rsid w:val="001B6BA3"/>
    <w:rsid w:val="001B798F"/>
    <w:rsid w:val="001C215C"/>
    <w:rsid w:val="001C3BB0"/>
    <w:rsid w:val="001C42C2"/>
    <w:rsid w:val="001C585A"/>
    <w:rsid w:val="001C5C1B"/>
    <w:rsid w:val="001C5FF3"/>
    <w:rsid w:val="001C647A"/>
    <w:rsid w:val="001C6F4E"/>
    <w:rsid w:val="001C7696"/>
    <w:rsid w:val="001C7DAE"/>
    <w:rsid w:val="001D0662"/>
    <w:rsid w:val="001D1792"/>
    <w:rsid w:val="001D287A"/>
    <w:rsid w:val="001D5A0E"/>
    <w:rsid w:val="001D6D34"/>
    <w:rsid w:val="001D72F5"/>
    <w:rsid w:val="001D73E1"/>
    <w:rsid w:val="001D7685"/>
    <w:rsid w:val="001D7A49"/>
    <w:rsid w:val="001E0401"/>
    <w:rsid w:val="001E0921"/>
    <w:rsid w:val="001E0B21"/>
    <w:rsid w:val="001E0B3D"/>
    <w:rsid w:val="001E5E1B"/>
    <w:rsid w:val="001E682B"/>
    <w:rsid w:val="001F1514"/>
    <w:rsid w:val="001F258C"/>
    <w:rsid w:val="001F2E9C"/>
    <w:rsid w:val="001F354C"/>
    <w:rsid w:val="001F3624"/>
    <w:rsid w:val="001F37C6"/>
    <w:rsid w:val="001F4FC1"/>
    <w:rsid w:val="001F7CF6"/>
    <w:rsid w:val="002002EB"/>
    <w:rsid w:val="00200A3D"/>
    <w:rsid w:val="00202B43"/>
    <w:rsid w:val="00202D35"/>
    <w:rsid w:val="002044DF"/>
    <w:rsid w:val="00204F44"/>
    <w:rsid w:val="00205A58"/>
    <w:rsid w:val="00206B57"/>
    <w:rsid w:val="00206FBD"/>
    <w:rsid w:val="00212754"/>
    <w:rsid w:val="00213284"/>
    <w:rsid w:val="002148F9"/>
    <w:rsid w:val="00216FC8"/>
    <w:rsid w:val="0021713F"/>
    <w:rsid w:val="0022039B"/>
    <w:rsid w:val="00222986"/>
    <w:rsid w:val="00222FAB"/>
    <w:rsid w:val="002234A2"/>
    <w:rsid w:val="00224AC6"/>
    <w:rsid w:val="00225D57"/>
    <w:rsid w:val="0022629C"/>
    <w:rsid w:val="002272A6"/>
    <w:rsid w:val="0022766F"/>
    <w:rsid w:val="00230800"/>
    <w:rsid w:val="0023648D"/>
    <w:rsid w:val="0023771B"/>
    <w:rsid w:val="00237F7F"/>
    <w:rsid w:val="0024003D"/>
    <w:rsid w:val="002426B5"/>
    <w:rsid w:val="002451B8"/>
    <w:rsid w:val="00245508"/>
    <w:rsid w:val="00247149"/>
    <w:rsid w:val="002475EF"/>
    <w:rsid w:val="00247668"/>
    <w:rsid w:val="002519DA"/>
    <w:rsid w:val="00251DCC"/>
    <w:rsid w:val="002520F6"/>
    <w:rsid w:val="00252BD8"/>
    <w:rsid w:val="00253903"/>
    <w:rsid w:val="00254B8A"/>
    <w:rsid w:val="002574D7"/>
    <w:rsid w:val="002577A5"/>
    <w:rsid w:val="0026038D"/>
    <w:rsid w:val="00260AEF"/>
    <w:rsid w:val="00263066"/>
    <w:rsid w:val="00266C5C"/>
    <w:rsid w:val="002671AC"/>
    <w:rsid w:val="00267C3D"/>
    <w:rsid w:val="00270D69"/>
    <w:rsid w:val="00271822"/>
    <w:rsid w:val="00273B54"/>
    <w:rsid w:val="00275807"/>
    <w:rsid w:val="0027743B"/>
    <w:rsid w:val="00277884"/>
    <w:rsid w:val="00280437"/>
    <w:rsid w:val="00280B89"/>
    <w:rsid w:val="00281959"/>
    <w:rsid w:val="00282157"/>
    <w:rsid w:val="00282704"/>
    <w:rsid w:val="00282A47"/>
    <w:rsid w:val="002836F2"/>
    <w:rsid w:val="002843FA"/>
    <w:rsid w:val="00285191"/>
    <w:rsid w:val="00292703"/>
    <w:rsid w:val="00294421"/>
    <w:rsid w:val="002961D6"/>
    <w:rsid w:val="002A043A"/>
    <w:rsid w:val="002A0DAD"/>
    <w:rsid w:val="002A1CEB"/>
    <w:rsid w:val="002A1EDA"/>
    <w:rsid w:val="002A24E6"/>
    <w:rsid w:val="002A37D5"/>
    <w:rsid w:val="002A3A1E"/>
    <w:rsid w:val="002A44F3"/>
    <w:rsid w:val="002A6317"/>
    <w:rsid w:val="002A68F1"/>
    <w:rsid w:val="002A6C3C"/>
    <w:rsid w:val="002A6EAE"/>
    <w:rsid w:val="002A7A3B"/>
    <w:rsid w:val="002A7DFB"/>
    <w:rsid w:val="002B11B1"/>
    <w:rsid w:val="002B1B74"/>
    <w:rsid w:val="002B22F5"/>
    <w:rsid w:val="002B6064"/>
    <w:rsid w:val="002B6502"/>
    <w:rsid w:val="002B6844"/>
    <w:rsid w:val="002B7819"/>
    <w:rsid w:val="002C0C13"/>
    <w:rsid w:val="002C10A3"/>
    <w:rsid w:val="002C2503"/>
    <w:rsid w:val="002C4D7E"/>
    <w:rsid w:val="002C51A8"/>
    <w:rsid w:val="002C5827"/>
    <w:rsid w:val="002C5D84"/>
    <w:rsid w:val="002C6949"/>
    <w:rsid w:val="002C70AF"/>
    <w:rsid w:val="002D32C4"/>
    <w:rsid w:val="002D60E1"/>
    <w:rsid w:val="002D6FD7"/>
    <w:rsid w:val="002D7252"/>
    <w:rsid w:val="002E31DF"/>
    <w:rsid w:val="002E3AC4"/>
    <w:rsid w:val="002E3F19"/>
    <w:rsid w:val="002E4A45"/>
    <w:rsid w:val="002E5291"/>
    <w:rsid w:val="002E5C0E"/>
    <w:rsid w:val="002E6FDA"/>
    <w:rsid w:val="002F040D"/>
    <w:rsid w:val="002F23E4"/>
    <w:rsid w:val="002F2A7A"/>
    <w:rsid w:val="002F30F2"/>
    <w:rsid w:val="002F424F"/>
    <w:rsid w:val="002F4ACC"/>
    <w:rsid w:val="002F4DB8"/>
    <w:rsid w:val="002F59E0"/>
    <w:rsid w:val="002F64AB"/>
    <w:rsid w:val="002F7C4E"/>
    <w:rsid w:val="00306FFD"/>
    <w:rsid w:val="00307154"/>
    <w:rsid w:val="00307B4C"/>
    <w:rsid w:val="00310299"/>
    <w:rsid w:val="00312820"/>
    <w:rsid w:val="00312924"/>
    <w:rsid w:val="00314D6D"/>
    <w:rsid w:val="003151D8"/>
    <w:rsid w:val="0031587A"/>
    <w:rsid w:val="00315CAD"/>
    <w:rsid w:val="003173B0"/>
    <w:rsid w:val="00317A93"/>
    <w:rsid w:val="003227AF"/>
    <w:rsid w:val="003262BF"/>
    <w:rsid w:val="00330DB1"/>
    <w:rsid w:val="00331261"/>
    <w:rsid w:val="00331A90"/>
    <w:rsid w:val="00333765"/>
    <w:rsid w:val="00333C14"/>
    <w:rsid w:val="00333FE3"/>
    <w:rsid w:val="00335243"/>
    <w:rsid w:val="00335841"/>
    <w:rsid w:val="003366CF"/>
    <w:rsid w:val="00337529"/>
    <w:rsid w:val="003404BB"/>
    <w:rsid w:val="00340B5C"/>
    <w:rsid w:val="003428F2"/>
    <w:rsid w:val="00342B0F"/>
    <w:rsid w:val="00343604"/>
    <w:rsid w:val="00343BB0"/>
    <w:rsid w:val="003452E7"/>
    <w:rsid w:val="003467B7"/>
    <w:rsid w:val="00346B68"/>
    <w:rsid w:val="00346C67"/>
    <w:rsid w:val="00347A23"/>
    <w:rsid w:val="0035034D"/>
    <w:rsid w:val="00350566"/>
    <w:rsid w:val="00350D9B"/>
    <w:rsid w:val="00351296"/>
    <w:rsid w:val="00352375"/>
    <w:rsid w:val="00353091"/>
    <w:rsid w:val="00353C26"/>
    <w:rsid w:val="0035464E"/>
    <w:rsid w:val="0035572F"/>
    <w:rsid w:val="0035596D"/>
    <w:rsid w:val="00356043"/>
    <w:rsid w:val="003565AB"/>
    <w:rsid w:val="00356E22"/>
    <w:rsid w:val="00357370"/>
    <w:rsid w:val="00361ADA"/>
    <w:rsid w:val="00364ADA"/>
    <w:rsid w:val="00365096"/>
    <w:rsid w:val="00365258"/>
    <w:rsid w:val="0036537A"/>
    <w:rsid w:val="00365E29"/>
    <w:rsid w:val="00370F60"/>
    <w:rsid w:val="00371D3A"/>
    <w:rsid w:val="003728B5"/>
    <w:rsid w:val="003730F2"/>
    <w:rsid w:val="003755D3"/>
    <w:rsid w:val="00375CBE"/>
    <w:rsid w:val="00377CF4"/>
    <w:rsid w:val="00380FD1"/>
    <w:rsid w:val="003811BE"/>
    <w:rsid w:val="00381E84"/>
    <w:rsid w:val="00382960"/>
    <w:rsid w:val="00384245"/>
    <w:rsid w:val="00384868"/>
    <w:rsid w:val="00386C6E"/>
    <w:rsid w:val="0039207E"/>
    <w:rsid w:val="00392454"/>
    <w:rsid w:val="00393C96"/>
    <w:rsid w:val="003956FC"/>
    <w:rsid w:val="00397556"/>
    <w:rsid w:val="00397DF4"/>
    <w:rsid w:val="003A0773"/>
    <w:rsid w:val="003A0CFF"/>
    <w:rsid w:val="003A0ED7"/>
    <w:rsid w:val="003A3D37"/>
    <w:rsid w:val="003A4211"/>
    <w:rsid w:val="003A4804"/>
    <w:rsid w:val="003A4A29"/>
    <w:rsid w:val="003A4E93"/>
    <w:rsid w:val="003A5837"/>
    <w:rsid w:val="003A5BF3"/>
    <w:rsid w:val="003A5C5F"/>
    <w:rsid w:val="003A6726"/>
    <w:rsid w:val="003A6C9B"/>
    <w:rsid w:val="003A7AFF"/>
    <w:rsid w:val="003B060A"/>
    <w:rsid w:val="003B0F39"/>
    <w:rsid w:val="003B1512"/>
    <w:rsid w:val="003B18D0"/>
    <w:rsid w:val="003B2E85"/>
    <w:rsid w:val="003B3CC8"/>
    <w:rsid w:val="003B556B"/>
    <w:rsid w:val="003B5A7A"/>
    <w:rsid w:val="003B60B5"/>
    <w:rsid w:val="003B6A1F"/>
    <w:rsid w:val="003B7A75"/>
    <w:rsid w:val="003C0DB3"/>
    <w:rsid w:val="003C13AB"/>
    <w:rsid w:val="003C29CE"/>
    <w:rsid w:val="003C2EFD"/>
    <w:rsid w:val="003C53AC"/>
    <w:rsid w:val="003C649F"/>
    <w:rsid w:val="003C7C20"/>
    <w:rsid w:val="003D010F"/>
    <w:rsid w:val="003D0799"/>
    <w:rsid w:val="003D0A1E"/>
    <w:rsid w:val="003D1A0B"/>
    <w:rsid w:val="003D3C3A"/>
    <w:rsid w:val="003D43A7"/>
    <w:rsid w:val="003D73BB"/>
    <w:rsid w:val="003D78B8"/>
    <w:rsid w:val="003E01E4"/>
    <w:rsid w:val="003E1A79"/>
    <w:rsid w:val="003E1F0A"/>
    <w:rsid w:val="003E2429"/>
    <w:rsid w:val="003E2D50"/>
    <w:rsid w:val="003E430C"/>
    <w:rsid w:val="003E58E9"/>
    <w:rsid w:val="003E5BC1"/>
    <w:rsid w:val="003E5E2B"/>
    <w:rsid w:val="003E649B"/>
    <w:rsid w:val="003F1FE1"/>
    <w:rsid w:val="003F2C63"/>
    <w:rsid w:val="003F32ED"/>
    <w:rsid w:val="003F3687"/>
    <w:rsid w:val="003F49ED"/>
    <w:rsid w:val="003F6A9E"/>
    <w:rsid w:val="00400579"/>
    <w:rsid w:val="004008B1"/>
    <w:rsid w:val="00400A0D"/>
    <w:rsid w:val="0040106E"/>
    <w:rsid w:val="00401B93"/>
    <w:rsid w:val="00402A19"/>
    <w:rsid w:val="00403015"/>
    <w:rsid w:val="0040481D"/>
    <w:rsid w:val="004052C9"/>
    <w:rsid w:val="004110F8"/>
    <w:rsid w:val="004111A8"/>
    <w:rsid w:val="0041177B"/>
    <w:rsid w:val="0041285B"/>
    <w:rsid w:val="00412DEB"/>
    <w:rsid w:val="0041394B"/>
    <w:rsid w:val="0041398B"/>
    <w:rsid w:val="00414F18"/>
    <w:rsid w:val="00417165"/>
    <w:rsid w:val="00417E82"/>
    <w:rsid w:val="00420204"/>
    <w:rsid w:val="004211AB"/>
    <w:rsid w:val="0042297F"/>
    <w:rsid w:val="00422F52"/>
    <w:rsid w:val="004244E5"/>
    <w:rsid w:val="00424744"/>
    <w:rsid w:val="00424F9C"/>
    <w:rsid w:val="0042631B"/>
    <w:rsid w:val="00430CCF"/>
    <w:rsid w:val="004310E6"/>
    <w:rsid w:val="00431DBB"/>
    <w:rsid w:val="004323FB"/>
    <w:rsid w:val="004324BC"/>
    <w:rsid w:val="00432790"/>
    <w:rsid w:val="00432EF4"/>
    <w:rsid w:val="004334AC"/>
    <w:rsid w:val="00434B13"/>
    <w:rsid w:val="00435570"/>
    <w:rsid w:val="004355CF"/>
    <w:rsid w:val="00436552"/>
    <w:rsid w:val="004411E1"/>
    <w:rsid w:val="00441591"/>
    <w:rsid w:val="00441824"/>
    <w:rsid w:val="00441C84"/>
    <w:rsid w:val="004440DD"/>
    <w:rsid w:val="00444444"/>
    <w:rsid w:val="00444B9A"/>
    <w:rsid w:val="00444EFA"/>
    <w:rsid w:val="004460DE"/>
    <w:rsid w:val="00446D1C"/>
    <w:rsid w:val="00447839"/>
    <w:rsid w:val="00447C82"/>
    <w:rsid w:val="00447F9E"/>
    <w:rsid w:val="00451BAB"/>
    <w:rsid w:val="00453749"/>
    <w:rsid w:val="00453A2B"/>
    <w:rsid w:val="00454AAB"/>
    <w:rsid w:val="00454C48"/>
    <w:rsid w:val="00455602"/>
    <w:rsid w:val="004560E2"/>
    <w:rsid w:val="00456406"/>
    <w:rsid w:val="004616E5"/>
    <w:rsid w:val="00461AFF"/>
    <w:rsid w:val="00462198"/>
    <w:rsid w:val="00462360"/>
    <w:rsid w:val="00463936"/>
    <w:rsid w:val="004639D7"/>
    <w:rsid w:val="00464ACD"/>
    <w:rsid w:val="00466643"/>
    <w:rsid w:val="00466854"/>
    <w:rsid w:val="00471C66"/>
    <w:rsid w:val="0047225E"/>
    <w:rsid w:val="00472D0C"/>
    <w:rsid w:val="004745B9"/>
    <w:rsid w:val="00475637"/>
    <w:rsid w:val="00475CAD"/>
    <w:rsid w:val="0047655B"/>
    <w:rsid w:val="00476988"/>
    <w:rsid w:val="00476EB2"/>
    <w:rsid w:val="0047711A"/>
    <w:rsid w:val="00481316"/>
    <w:rsid w:val="004819FA"/>
    <w:rsid w:val="00482017"/>
    <w:rsid w:val="004824D2"/>
    <w:rsid w:val="0048277D"/>
    <w:rsid w:val="00486C35"/>
    <w:rsid w:val="0049048B"/>
    <w:rsid w:val="004918F7"/>
    <w:rsid w:val="00491BEB"/>
    <w:rsid w:val="00492397"/>
    <w:rsid w:val="004977DB"/>
    <w:rsid w:val="004A0521"/>
    <w:rsid w:val="004A3AA2"/>
    <w:rsid w:val="004A4DDC"/>
    <w:rsid w:val="004A50CE"/>
    <w:rsid w:val="004A53CA"/>
    <w:rsid w:val="004A6167"/>
    <w:rsid w:val="004A64FB"/>
    <w:rsid w:val="004A697E"/>
    <w:rsid w:val="004A7A6B"/>
    <w:rsid w:val="004B1B6A"/>
    <w:rsid w:val="004B27D4"/>
    <w:rsid w:val="004B330F"/>
    <w:rsid w:val="004B36D1"/>
    <w:rsid w:val="004B3919"/>
    <w:rsid w:val="004B3A28"/>
    <w:rsid w:val="004B3DAC"/>
    <w:rsid w:val="004B423B"/>
    <w:rsid w:val="004B6258"/>
    <w:rsid w:val="004B6608"/>
    <w:rsid w:val="004C02D5"/>
    <w:rsid w:val="004C0832"/>
    <w:rsid w:val="004C0A19"/>
    <w:rsid w:val="004C1DC3"/>
    <w:rsid w:val="004C61A5"/>
    <w:rsid w:val="004C7C54"/>
    <w:rsid w:val="004D0800"/>
    <w:rsid w:val="004D1114"/>
    <w:rsid w:val="004D2DBB"/>
    <w:rsid w:val="004D30A6"/>
    <w:rsid w:val="004D3ED4"/>
    <w:rsid w:val="004D408E"/>
    <w:rsid w:val="004D44FA"/>
    <w:rsid w:val="004D5369"/>
    <w:rsid w:val="004D5C63"/>
    <w:rsid w:val="004D66ED"/>
    <w:rsid w:val="004D7E05"/>
    <w:rsid w:val="004D7E47"/>
    <w:rsid w:val="004E012A"/>
    <w:rsid w:val="004E4E83"/>
    <w:rsid w:val="004E5132"/>
    <w:rsid w:val="004E6102"/>
    <w:rsid w:val="004E6727"/>
    <w:rsid w:val="004E7763"/>
    <w:rsid w:val="004F0049"/>
    <w:rsid w:val="004F072E"/>
    <w:rsid w:val="004F5FCF"/>
    <w:rsid w:val="004F6224"/>
    <w:rsid w:val="004F6479"/>
    <w:rsid w:val="004F68CF"/>
    <w:rsid w:val="004F7A7B"/>
    <w:rsid w:val="0050028A"/>
    <w:rsid w:val="00500B47"/>
    <w:rsid w:val="00502E3C"/>
    <w:rsid w:val="0050361E"/>
    <w:rsid w:val="00504135"/>
    <w:rsid w:val="00504C24"/>
    <w:rsid w:val="00506369"/>
    <w:rsid w:val="005063F8"/>
    <w:rsid w:val="00506A98"/>
    <w:rsid w:val="005071D3"/>
    <w:rsid w:val="0050750F"/>
    <w:rsid w:val="00507964"/>
    <w:rsid w:val="0051076B"/>
    <w:rsid w:val="0051121E"/>
    <w:rsid w:val="0051140B"/>
    <w:rsid w:val="00512152"/>
    <w:rsid w:val="00512D89"/>
    <w:rsid w:val="00514A96"/>
    <w:rsid w:val="0051543C"/>
    <w:rsid w:val="00516714"/>
    <w:rsid w:val="00517219"/>
    <w:rsid w:val="00517F2D"/>
    <w:rsid w:val="005219BE"/>
    <w:rsid w:val="00522AAF"/>
    <w:rsid w:val="0052300B"/>
    <w:rsid w:val="00523BDB"/>
    <w:rsid w:val="00524BFD"/>
    <w:rsid w:val="00525631"/>
    <w:rsid w:val="00526559"/>
    <w:rsid w:val="00526BC4"/>
    <w:rsid w:val="00526C34"/>
    <w:rsid w:val="005309F1"/>
    <w:rsid w:val="00532216"/>
    <w:rsid w:val="0053225B"/>
    <w:rsid w:val="00533163"/>
    <w:rsid w:val="00533458"/>
    <w:rsid w:val="0053415D"/>
    <w:rsid w:val="0053526B"/>
    <w:rsid w:val="00535270"/>
    <w:rsid w:val="00536940"/>
    <w:rsid w:val="00537930"/>
    <w:rsid w:val="00540079"/>
    <w:rsid w:val="00541627"/>
    <w:rsid w:val="00542511"/>
    <w:rsid w:val="00542F0C"/>
    <w:rsid w:val="00542F9D"/>
    <w:rsid w:val="00542FB2"/>
    <w:rsid w:val="0054544B"/>
    <w:rsid w:val="0054668F"/>
    <w:rsid w:val="00547425"/>
    <w:rsid w:val="00547922"/>
    <w:rsid w:val="00551AAD"/>
    <w:rsid w:val="00556088"/>
    <w:rsid w:val="005570E8"/>
    <w:rsid w:val="005604DB"/>
    <w:rsid w:val="005604FF"/>
    <w:rsid w:val="00560963"/>
    <w:rsid w:val="00560AA4"/>
    <w:rsid w:val="0056561E"/>
    <w:rsid w:val="005672DF"/>
    <w:rsid w:val="0057091C"/>
    <w:rsid w:val="0057383B"/>
    <w:rsid w:val="005748A1"/>
    <w:rsid w:val="00574E32"/>
    <w:rsid w:val="0057630D"/>
    <w:rsid w:val="00577217"/>
    <w:rsid w:val="00577669"/>
    <w:rsid w:val="0058413A"/>
    <w:rsid w:val="005854CA"/>
    <w:rsid w:val="00586749"/>
    <w:rsid w:val="00590079"/>
    <w:rsid w:val="00591353"/>
    <w:rsid w:val="005914F0"/>
    <w:rsid w:val="005918CA"/>
    <w:rsid w:val="0059217E"/>
    <w:rsid w:val="005926E9"/>
    <w:rsid w:val="00593D01"/>
    <w:rsid w:val="005947CB"/>
    <w:rsid w:val="0059547F"/>
    <w:rsid w:val="005970AA"/>
    <w:rsid w:val="005A6B55"/>
    <w:rsid w:val="005A71E4"/>
    <w:rsid w:val="005A7C14"/>
    <w:rsid w:val="005B0AE2"/>
    <w:rsid w:val="005B0BE6"/>
    <w:rsid w:val="005B0C0F"/>
    <w:rsid w:val="005B0E35"/>
    <w:rsid w:val="005B1CA2"/>
    <w:rsid w:val="005B235C"/>
    <w:rsid w:val="005B299A"/>
    <w:rsid w:val="005B2E1B"/>
    <w:rsid w:val="005B33B0"/>
    <w:rsid w:val="005B3775"/>
    <w:rsid w:val="005B41BE"/>
    <w:rsid w:val="005B47FC"/>
    <w:rsid w:val="005B64F9"/>
    <w:rsid w:val="005B7F9E"/>
    <w:rsid w:val="005C128A"/>
    <w:rsid w:val="005C19E1"/>
    <w:rsid w:val="005C1ABB"/>
    <w:rsid w:val="005C3749"/>
    <w:rsid w:val="005C37BB"/>
    <w:rsid w:val="005C3AF3"/>
    <w:rsid w:val="005C3B6E"/>
    <w:rsid w:val="005C5B06"/>
    <w:rsid w:val="005C68F2"/>
    <w:rsid w:val="005C69CB"/>
    <w:rsid w:val="005C6DB5"/>
    <w:rsid w:val="005D0299"/>
    <w:rsid w:val="005D07E1"/>
    <w:rsid w:val="005D11EE"/>
    <w:rsid w:val="005D1A33"/>
    <w:rsid w:val="005D1F0A"/>
    <w:rsid w:val="005D1FCD"/>
    <w:rsid w:val="005D4F7C"/>
    <w:rsid w:val="005D728A"/>
    <w:rsid w:val="005D7F84"/>
    <w:rsid w:val="005D7FEF"/>
    <w:rsid w:val="005E0C1D"/>
    <w:rsid w:val="005E1AE9"/>
    <w:rsid w:val="005E2C69"/>
    <w:rsid w:val="005E4109"/>
    <w:rsid w:val="005E4FCE"/>
    <w:rsid w:val="005E5016"/>
    <w:rsid w:val="005E571D"/>
    <w:rsid w:val="005E5CD2"/>
    <w:rsid w:val="005E6792"/>
    <w:rsid w:val="005E6853"/>
    <w:rsid w:val="005E7423"/>
    <w:rsid w:val="005F029B"/>
    <w:rsid w:val="005F062F"/>
    <w:rsid w:val="005F09E8"/>
    <w:rsid w:val="005F2A9E"/>
    <w:rsid w:val="005F3728"/>
    <w:rsid w:val="005F3807"/>
    <w:rsid w:val="005F45BF"/>
    <w:rsid w:val="005F52FA"/>
    <w:rsid w:val="00600743"/>
    <w:rsid w:val="00606EDA"/>
    <w:rsid w:val="006075E7"/>
    <w:rsid w:val="006111A8"/>
    <w:rsid w:val="006121BE"/>
    <w:rsid w:val="00612757"/>
    <w:rsid w:val="00613CA5"/>
    <w:rsid w:val="00614012"/>
    <w:rsid w:val="0061480F"/>
    <w:rsid w:val="006162AC"/>
    <w:rsid w:val="006169B3"/>
    <w:rsid w:val="006201C8"/>
    <w:rsid w:val="00620283"/>
    <w:rsid w:val="00620FAA"/>
    <w:rsid w:val="00624090"/>
    <w:rsid w:val="00626DB8"/>
    <w:rsid w:val="00627DE4"/>
    <w:rsid w:val="006304FA"/>
    <w:rsid w:val="006326FF"/>
    <w:rsid w:val="0063310A"/>
    <w:rsid w:val="00634F3C"/>
    <w:rsid w:val="00640A36"/>
    <w:rsid w:val="00643BAF"/>
    <w:rsid w:val="00643FBB"/>
    <w:rsid w:val="00645500"/>
    <w:rsid w:val="00645632"/>
    <w:rsid w:val="0065066C"/>
    <w:rsid w:val="00654002"/>
    <w:rsid w:val="00654EFE"/>
    <w:rsid w:val="00654FE2"/>
    <w:rsid w:val="00656884"/>
    <w:rsid w:val="00656A6C"/>
    <w:rsid w:val="00656C9E"/>
    <w:rsid w:val="00656FB6"/>
    <w:rsid w:val="00657ECA"/>
    <w:rsid w:val="00660BF1"/>
    <w:rsid w:val="00660D9F"/>
    <w:rsid w:val="00661E99"/>
    <w:rsid w:val="00662324"/>
    <w:rsid w:val="00662671"/>
    <w:rsid w:val="00664548"/>
    <w:rsid w:val="00665315"/>
    <w:rsid w:val="006660B2"/>
    <w:rsid w:val="0066734E"/>
    <w:rsid w:val="0066749C"/>
    <w:rsid w:val="006706CB"/>
    <w:rsid w:val="00670D3A"/>
    <w:rsid w:val="006736E9"/>
    <w:rsid w:val="006746E7"/>
    <w:rsid w:val="0067484F"/>
    <w:rsid w:val="00676D94"/>
    <w:rsid w:val="006773B6"/>
    <w:rsid w:val="00677965"/>
    <w:rsid w:val="00677A0C"/>
    <w:rsid w:val="006840D8"/>
    <w:rsid w:val="00684D61"/>
    <w:rsid w:val="006854A3"/>
    <w:rsid w:val="00685AA2"/>
    <w:rsid w:val="00685C00"/>
    <w:rsid w:val="00686593"/>
    <w:rsid w:val="00686879"/>
    <w:rsid w:val="00686C12"/>
    <w:rsid w:val="0068755B"/>
    <w:rsid w:val="00687A67"/>
    <w:rsid w:val="00691603"/>
    <w:rsid w:val="006917D6"/>
    <w:rsid w:val="0069197F"/>
    <w:rsid w:val="00691DEA"/>
    <w:rsid w:val="006925AC"/>
    <w:rsid w:val="00692BA6"/>
    <w:rsid w:val="006937DA"/>
    <w:rsid w:val="00693F96"/>
    <w:rsid w:val="006963BB"/>
    <w:rsid w:val="00696E15"/>
    <w:rsid w:val="006A3AF6"/>
    <w:rsid w:val="006A4D3C"/>
    <w:rsid w:val="006A4F30"/>
    <w:rsid w:val="006A524D"/>
    <w:rsid w:val="006A53FF"/>
    <w:rsid w:val="006A6B1D"/>
    <w:rsid w:val="006B1337"/>
    <w:rsid w:val="006B25C4"/>
    <w:rsid w:val="006B426D"/>
    <w:rsid w:val="006B5326"/>
    <w:rsid w:val="006B5538"/>
    <w:rsid w:val="006B56B7"/>
    <w:rsid w:val="006B56C2"/>
    <w:rsid w:val="006B68B2"/>
    <w:rsid w:val="006B7897"/>
    <w:rsid w:val="006C044E"/>
    <w:rsid w:val="006C3A42"/>
    <w:rsid w:val="006C49BD"/>
    <w:rsid w:val="006C55F3"/>
    <w:rsid w:val="006C5902"/>
    <w:rsid w:val="006C6209"/>
    <w:rsid w:val="006C793A"/>
    <w:rsid w:val="006C7DDB"/>
    <w:rsid w:val="006D03E5"/>
    <w:rsid w:val="006D1D0D"/>
    <w:rsid w:val="006D48B8"/>
    <w:rsid w:val="006D7616"/>
    <w:rsid w:val="006D7F3E"/>
    <w:rsid w:val="006E052B"/>
    <w:rsid w:val="006E0BB0"/>
    <w:rsid w:val="006E0D95"/>
    <w:rsid w:val="006E1F65"/>
    <w:rsid w:val="006E2AE4"/>
    <w:rsid w:val="006E2E34"/>
    <w:rsid w:val="006E4E46"/>
    <w:rsid w:val="006E509D"/>
    <w:rsid w:val="006E55AA"/>
    <w:rsid w:val="006E5D40"/>
    <w:rsid w:val="006F0693"/>
    <w:rsid w:val="006F0801"/>
    <w:rsid w:val="006F28E2"/>
    <w:rsid w:val="006F3FC3"/>
    <w:rsid w:val="006F4797"/>
    <w:rsid w:val="006F756E"/>
    <w:rsid w:val="006F79B2"/>
    <w:rsid w:val="00700391"/>
    <w:rsid w:val="00701A6A"/>
    <w:rsid w:val="007023E8"/>
    <w:rsid w:val="00703282"/>
    <w:rsid w:val="00705349"/>
    <w:rsid w:val="00706536"/>
    <w:rsid w:val="00706E11"/>
    <w:rsid w:val="00710A55"/>
    <w:rsid w:val="00711B88"/>
    <w:rsid w:val="00712419"/>
    <w:rsid w:val="00712540"/>
    <w:rsid w:val="00712C4E"/>
    <w:rsid w:val="00714532"/>
    <w:rsid w:val="0071544A"/>
    <w:rsid w:val="0071568C"/>
    <w:rsid w:val="007159E1"/>
    <w:rsid w:val="00715B1D"/>
    <w:rsid w:val="00715CB7"/>
    <w:rsid w:val="00715CF5"/>
    <w:rsid w:val="00717425"/>
    <w:rsid w:val="0072060A"/>
    <w:rsid w:val="00720C93"/>
    <w:rsid w:val="007212A3"/>
    <w:rsid w:val="00721DE6"/>
    <w:rsid w:val="0072430A"/>
    <w:rsid w:val="00725EBF"/>
    <w:rsid w:val="00726044"/>
    <w:rsid w:val="00726E48"/>
    <w:rsid w:val="00727315"/>
    <w:rsid w:val="00730579"/>
    <w:rsid w:val="00730F71"/>
    <w:rsid w:val="00731287"/>
    <w:rsid w:val="00731306"/>
    <w:rsid w:val="007326DC"/>
    <w:rsid w:val="0073551A"/>
    <w:rsid w:val="00735668"/>
    <w:rsid w:val="007369AC"/>
    <w:rsid w:val="0074087A"/>
    <w:rsid w:val="00741940"/>
    <w:rsid w:val="00741A42"/>
    <w:rsid w:val="00742E2D"/>
    <w:rsid w:val="00744489"/>
    <w:rsid w:val="00746845"/>
    <w:rsid w:val="00747158"/>
    <w:rsid w:val="00747B19"/>
    <w:rsid w:val="007504CD"/>
    <w:rsid w:val="007508AD"/>
    <w:rsid w:val="00750EC0"/>
    <w:rsid w:val="007515EC"/>
    <w:rsid w:val="00752A92"/>
    <w:rsid w:val="007563FB"/>
    <w:rsid w:val="007569BF"/>
    <w:rsid w:val="007577E4"/>
    <w:rsid w:val="007627C6"/>
    <w:rsid w:val="00763951"/>
    <w:rsid w:val="00764D98"/>
    <w:rsid w:val="007651A1"/>
    <w:rsid w:val="00765A63"/>
    <w:rsid w:val="00771305"/>
    <w:rsid w:val="007717F5"/>
    <w:rsid w:val="0077416A"/>
    <w:rsid w:val="007743F5"/>
    <w:rsid w:val="007750DB"/>
    <w:rsid w:val="007755DC"/>
    <w:rsid w:val="007756DC"/>
    <w:rsid w:val="007764E2"/>
    <w:rsid w:val="007803D3"/>
    <w:rsid w:val="00781B0C"/>
    <w:rsid w:val="00781CE1"/>
    <w:rsid w:val="00785473"/>
    <w:rsid w:val="00785790"/>
    <w:rsid w:val="00785929"/>
    <w:rsid w:val="0078627D"/>
    <w:rsid w:val="007876B3"/>
    <w:rsid w:val="007901ED"/>
    <w:rsid w:val="00792817"/>
    <w:rsid w:val="00793C1E"/>
    <w:rsid w:val="00793F61"/>
    <w:rsid w:val="007942D8"/>
    <w:rsid w:val="0079532D"/>
    <w:rsid w:val="00795E98"/>
    <w:rsid w:val="0079614C"/>
    <w:rsid w:val="0079648F"/>
    <w:rsid w:val="00797E02"/>
    <w:rsid w:val="007A026A"/>
    <w:rsid w:val="007A2D80"/>
    <w:rsid w:val="007A4A54"/>
    <w:rsid w:val="007A5056"/>
    <w:rsid w:val="007A6147"/>
    <w:rsid w:val="007A716F"/>
    <w:rsid w:val="007B2C60"/>
    <w:rsid w:val="007B2EA4"/>
    <w:rsid w:val="007B3B7F"/>
    <w:rsid w:val="007B52F9"/>
    <w:rsid w:val="007B5D24"/>
    <w:rsid w:val="007B600C"/>
    <w:rsid w:val="007B62AD"/>
    <w:rsid w:val="007B6769"/>
    <w:rsid w:val="007B707F"/>
    <w:rsid w:val="007B71E6"/>
    <w:rsid w:val="007C3E5B"/>
    <w:rsid w:val="007C5AEB"/>
    <w:rsid w:val="007C6761"/>
    <w:rsid w:val="007D012A"/>
    <w:rsid w:val="007D0C19"/>
    <w:rsid w:val="007D0D1C"/>
    <w:rsid w:val="007D146E"/>
    <w:rsid w:val="007D2FCB"/>
    <w:rsid w:val="007D3701"/>
    <w:rsid w:val="007D3BDA"/>
    <w:rsid w:val="007D3FB0"/>
    <w:rsid w:val="007D4E60"/>
    <w:rsid w:val="007D552D"/>
    <w:rsid w:val="007D5AF4"/>
    <w:rsid w:val="007D67DC"/>
    <w:rsid w:val="007D6A2A"/>
    <w:rsid w:val="007D6D90"/>
    <w:rsid w:val="007D7246"/>
    <w:rsid w:val="007D75C5"/>
    <w:rsid w:val="007E09DA"/>
    <w:rsid w:val="007E1142"/>
    <w:rsid w:val="007E2D6A"/>
    <w:rsid w:val="007E3846"/>
    <w:rsid w:val="007E5F6F"/>
    <w:rsid w:val="007E63E9"/>
    <w:rsid w:val="007E6784"/>
    <w:rsid w:val="007F1E34"/>
    <w:rsid w:val="007F56D5"/>
    <w:rsid w:val="007F7713"/>
    <w:rsid w:val="00800B9A"/>
    <w:rsid w:val="00805819"/>
    <w:rsid w:val="00807676"/>
    <w:rsid w:val="0081117A"/>
    <w:rsid w:val="00813410"/>
    <w:rsid w:val="0081486B"/>
    <w:rsid w:val="008161A3"/>
    <w:rsid w:val="00816A1D"/>
    <w:rsid w:val="00816FAE"/>
    <w:rsid w:val="008174AF"/>
    <w:rsid w:val="008176E0"/>
    <w:rsid w:val="00820247"/>
    <w:rsid w:val="0082201D"/>
    <w:rsid w:val="00822CDE"/>
    <w:rsid w:val="008233E2"/>
    <w:rsid w:val="0082340B"/>
    <w:rsid w:val="00824472"/>
    <w:rsid w:val="00832872"/>
    <w:rsid w:val="00844106"/>
    <w:rsid w:val="00846930"/>
    <w:rsid w:val="00846ACF"/>
    <w:rsid w:val="00850E21"/>
    <w:rsid w:val="0085357E"/>
    <w:rsid w:val="00856794"/>
    <w:rsid w:val="00856DC9"/>
    <w:rsid w:val="008570A3"/>
    <w:rsid w:val="00857790"/>
    <w:rsid w:val="00860193"/>
    <w:rsid w:val="00860711"/>
    <w:rsid w:val="00860DD2"/>
    <w:rsid w:val="0086231A"/>
    <w:rsid w:val="00863469"/>
    <w:rsid w:val="0086464D"/>
    <w:rsid w:val="0086541D"/>
    <w:rsid w:val="00867AE3"/>
    <w:rsid w:val="00867DD9"/>
    <w:rsid w:val="00870196"/>
    <w:rsid w:val="00871ED8"/>
    <w:rsid w:val="00873B2B"/>
    <w:rsid w:val="00874267"/>
    <w:rsid w:val="00876F1B"/>
    <w:rsid w:val="008834A7"/>
    <w:rsid w:val="0088562C"/>
    <w:rsid w:val="008865F3"/>
    <w:rsid w:val="00887C81"/>
    <w:rsid w:val="00890994"/>
    <w:rsid w:val="00892EC2"/>
    <w:rsid w:val="008941ED"/>
    <w:rsid w:val="008946EA"/>
    <w:rsid w:val="00896FB2"/>
    <w:rsid w:val="008A2C47"/>
    <w:rsid w:val="008B0442"/>
    <w:rsid w:val="008B1232"/>
    <w:rsid w:val="008B13FB"/>
    <w:rsid w:val="008B1DEE"/>
    <w:rsid w:val="008B27EA"/>
    <w:rsid w:val="008B2893"/>
    <w:rsid w:val="008B4384"/>
    <w:rsid w:val="008B6110"/>
    <w:rsid w:val="008B6318"/>
    <w:rsid w:val="008B71C0"/>
    <w:rsid w:val="008C1709"/>
    <w:rsid w:val="008C1801"/>
    <w:rsid w:val="008C2C98"/>
    <w:rsid w:val="008C2F00"/>
    <w:rsid w:val="008C3AC0"/>
    <w:rsid w:val="008C45C2"/>
    <w:rsid w:val="008C4EA4"/>
    <w:rsid w:val="008C551C"/>
    <w:rsid w:val="008C6E00"/>
    <w:rsid w:val="008C71E0"/>
    <w:rsid w:val="008D0A2C"/>
    <w:rsid w:val="008D0B6F"/>
    <w:rsid w:val="008D18CE"/>
    <w:rsid w:val="008D3BF4"/>
    <w:rsid w:val="008D41A6"/>
    <w:rsid w:val="008D41DA"/>
    <w:rsid w:val="008D7D62"/>
    <w:rsid w:val="008D7F48"/>
    <w:rsid w:val="008E00C9"/>
    <w:rsid w:val="008E079B"/>
    <w:rsid w:val="008E0A02"/>
    <w:rsid w:val="008E0C76"/>
    <w:rsid w:val="008E1016"/>
    <w:rsid w:val="008E27A3"/>
    <w:rsid w:val="008E4E08"/>
    <w:rsid w:val="008F1594"/>
    <w:rsid w:val="008F1A39"/>
    <w:rsid w:val="008F388A"/>
    <w:rsid w:val="008F3A44"/>
    <w:rsid w:val="008F4046"/>
    <w:rsid w:val="008F49E4"/>
    <w:rsid w:val="008F5628"/>
    <w:rsid w:val="008F599B"/>
    <w:rsid w:val="008F68E4"/>
    <w:rsid w:val="008F748E"/>
    <w:rsid w:val="008F79AD"/>
    <w:rsid w:val="009002E7"/>
    <w:rsid w:val="00901336"/>
    <w:rsid w:val="0090307B"/>
    <w:rsid w:val="00903BDB"/>
    <w:rsid w:val="00904CA4"/>
    <w:rsid w:val="00905B00"/>
    <w:rsid w:val="00905F79"/>
    <w:rsid w:val="00906538"/>
    <w:rsid w:val="00910117"/>
    <w:rsid w:val="0091238A"/>
    <w:rsid w:val="00913DD7"/>
    <w:rsid w:val="009165F3"/>
    <w:rsid w:val="00916D87"/>
    <w:rsid w:val="00920C0E"/>
    <w:rsid w:val="0092115F"/>
    <w:rsid w:val="00922EB5"/>
    <w:rsid w:val="009232F7"/>
    <w:rsid w:val="00924B88"/>
    <w:rsid w:val="0092528B"/>
    <w:rsid w:val="00926E52"/>
    <w:rsid w:val="00927DB9"/>
    <w:rsid w:val="00932609"/>
    <w:rsid w:val="00933FF0"/>
    <w:rsid w:val="00934C3A"/>
    <w:rsid w:val="00935B93"/>
    <w:rsid w:val="00935CED"/>
    <w:rsid w:val="00942392"/>
    <w:rsid w:val="00942CE3"/>
    <w:rsid w:val="00942F8B"/>
    <w:rsid w:val="00943E4A"/>
    <w:rsid w:val="0094421D"/>
    <w:rsid w:val="0094518C"/>
    <w:rsid w:val="009458C6"/>
    <w:rsid w:val="00951956"/>
    <w:rsid w:val="00952185"/>
    <w:rsid w:val="00954733"/>
    <w:rsid w:val="00954994"/>
    <w:rsid w:val="009549BA"/>
    <w:rsid w:val="0095569F"/>
    <w:rsid w:val="00956474"/>
    <w:rsid w:val="00957ADE"/>
    <w:rsid w:val="009604B0"/>
    <w:rsid w:val="00960E8E"/>
    <w:rsid w:val="009616D0"/>
    <w:rsid w:val="0096217E"/>
    <w:rsid w:val="00962FB9"/>
    <w:rsid w:val="00963B6F"/>
    <w:rsid w:val="00967CCF"/>
    <w:rsid w:val="00971BB1"/>
    <w:rsid w:val="009721B1"/>
    <w:rsid w:val="009724E7"/>
    <w:rsid w:val="00974AF3"/>
    <w:rsid w:val="00975307"/>
    <w:rsid w:val="00975964"/>
    <w:rsid w:val="00975BDF"/>
    <w:rsid w:val="009774B9"/>
    <w:rsid w:val="00980202"/>
    <w:rsid w:val="00982DEE"/>
    <w:rsid w:val="00984D3A"/>
    <w:rsid w:val="0098540B"/>
    <w:rsid w:val="00985B47"/>
    <w:rsid w:val="0098698C"/>
    <w:rsid w:val="009871A6"/>
    <w:rsid w:val="009873AE"/>
    <w:rsid w:val="009909F5"/>
    <w:rsid w:val="00990B35"/>
    <w:rsid w:val="0099134E"/>
    <w:rsid w:val="00991567"/>
    <w:rsid w:val="00991628"/>
    <w:rsid w:val="0099373C"/>
    <w:rsid w:val="009945E5"/>
    <w:rsid w:val="0099543C"/>
    <w:rsid w:val="00995AD0"/>
    <w:rsid w:val="00996D76"/>
    <w:rsid w:val="009A1108"/>
    <w:rsid w:val="009A12DA"/>
    <w:rsid w:val="009A6EA7"/>
    <w:rsid w:val="009A756A"/>
    <w:rsid w:val="009A792D"/>
    <w:rsid w:val="009B04ED"/>
    <w:rsid w:val="009B23EA"/>
    <w:rsid w:val="009B30E0"/>
    <w:rsid w:val="009B3E34"/>
    <w:rsid w:val="009B41BA"/>
    <w:rsid w:val="009B731E"/>
    <w:rsid w:val="009B734B"/>
    <w:rsid w:val="009C0846"/>
    <w:rsid w:val="009C1966"/>
    <w:rsid w:val="009C3070"/>
    <w:rsid w:val="009C35F7"/>
    <w:rsid w:val="009C3D9C"/>
    <w:rsid w:val="009C4B99"/>
    <w:rsid w:val="009C5862"/>
    <w:rsid w:val="009C6D1F"/>
    <w:rsid w:val="009C70E2"/>
    <w:rsid w:val="009C7BD1"/>
    <w:rsid w:val="009D1BB8"/>
    <w:rsid w:val="009D28EE"/>
    <w:rsid w:val="009D32F7"/>
    <w:rsid w:val="009D3B6C"/>
    <w:rsid w:val="009D3DCA"/>
    <w:rsid w:val="009D4BF1"/>
    <w:rsid w:val="009D51A8"/>
    <w:rsid w:val="009D5565"/>
    <w:rsid w:val="009D5567"/>
    <w:rsid w:val="009D5C3E"/>
    <w:rsid w:val="009D5FD8"/>
    <w:rsid w:val="009E07A5"/>
    <w:rsid w:val="009E1191"/>
    <w:rsid w:val="009E1983"/>
    <w:rsid w:val="009E21B9"/>
    <w:rsid w:val="009E2BD6"/>
    <w:rsid w:val="009E400C"/>
    <w:rsid w:val="009E4F90"/>
    <w:rsid w:val="009E5877"/>
    <w:rsid w:val="009E6446"/>
    <w:rsid w:val="009F10E1"/>
    <w:rsid w:val="009F2E86"/>
    <w:rsid w:val="009F4AD6"/>
    <w:rsid w:val="009F4AFE"/>
    <w:rsid w:val="009F50C9"/>
    <w:rsid w:val="009F56C4"/>
    <w:rsid w:val="009F60F5"/>
    <w:rsid w:val="009F6246"/>
    <w:rsid w:val="00A00246"/>
    <w:rsid w:val="00A03BB1"/>
    <w:rsid w:val="00A05935"/>
    <w:rsid w:val="00A05F49"/>
    <w:rsid w:val="00A061A7"/>
    <w:rsid w:val="00A1009D"/>
    <w:rsid w:val="00A10B3F"/>
    <w:rsid w:val="00A12AA2"/>
    <w:rsid w:val="00A12D3A"/>
    <w:rsid w:val="00A13AE9"/>
    <w:rsid w:val="00A164AF"/>
    <w:rsid w:val="00A17171"/>
    <w:rsid w:val="00A20619"/>
    <w:rsid w:val="00A22D15"/>
    <w:rsid w:val="00A27AE9"/>
    <w:rsid w:val="00A3116F"/>
    <w:rsid w:val="00A31D3F"/>
    <w:rsid w:val="00A33396"/>
    <w:rsid w:val="00A33E0B"/>
    <w:rsid w:val="00A35870"/>
    <w:rsid w:val="00A35E08"/>
    <w:rsid w:val="00A372F0"/>
    <w:rsid w:val="00A375F4"/>
    <w:rsid w:val="00A4134D"/>
    <w:rsid w:val="00A41606"/>
    <w:rsid w:val="00A428E8"/>
    <w:rsid w:val="00A44358"/>
    <w:rsid w:val="00A448AA"/>
    <w:rsid w:val="00A45BAD"/>
    <w:rsid w:val="00A462CE"/>
    <w:rsid w:val="00A469A9"/>
    <w:rsid w:val="00A504EF"/>
    <w:rsid w:val="00A51616"/>
    <w:rsid w:val="00A5210B"/>
    <w:rsid w:val="00A52164"/>
    <w:rsid w:val="00A525F0"/>
    <w:rsid w:val="00A551A4"/>
    <w:rsid w:val="00A56F00"/>
    <w:rsid w:val="00A5741A"/>
    <w:rsid w:val="00A603E0"/>
    <w:rsid w:val="00A619AC"/>
    <w:rsid w:val="00A6254C"/>
    <w:rsid w:val="00A633F0"/>
    <w:rsid w:val="00A63653"/>
    <w:rsid w:val="00A63B7F"/>
    <w:rsid w:val="00A6457F"/>
    <w:rsid w:val="00A64B14"/>
    <w:rsid w:val="00A651AD"/>
    <w:rsid w:val="00A659F8"/>
    <w:rsid w:val="00A66087"/>
    <w:rsid w:val="00A67E96"/>
    <w:rsid w:val="00A67ED8"/>
    <w:rsid w:val="00A71298"/>
    <w:rsid w:val="00A717B5"/>
    <w:rsid w:val="00A72896"/>
    <w:rsid w:val="00A72DC8"/>
    <w:rsid w:val="00A75D8F"/>
    <w:rsid w:val="00A768F0"/>
    <w:rsid w:val="00A775C6"/>
    <w:rsid w:val="00A81BFB"/>
    <w:rsid w:val="00A826AF"/>
    <w:rsid w:val="00A82E06"/>
    <w:rsid w:val="00A842F1"/>
    <w:rsid w:val="00A84DB7"/>
    <w:rsid w:val="00A85733"/>
    <w:rsid w:val="00A864F8"/>
    <w:rsid w:val="00A865ED"/>
    <w:rsid w:val="00A873CB"/>
    <w:rsid w:val="00A87F4C"/>
    <w:rsid w:val="00A9008F"/>
    <w:rsid w:val="00A90931"/>
    <w:rsid w:val="00A91418"/>
    <w:rsid w:val="00A917FE"/>
    <w:rsid w:val="00A91EC6"/>
    <w:rsid w:val="00A92FF4"/>
    <w:rsid w:val="00A94FCE"/>
    <w:rsid w:val="00A95D30"/>
    <w:rsid w:val="00AA0AB1"/>
    <w:rsid w:val="00AA0C2C"/>
    <w:rsid w:val="00AA1345"/>
    <w:rsid w:val="00AA195A"/>
    <w:rsid w:val="00AA22AF"/>
    <w:rsid w:val="00AA2A28"/>
    <w:rsid w:val="00AA3082"/>
    <w:rsid w:val="00AA3165"/>
    <w:rsid w:val="00AA3D9A"/>
    <w:rsid w:val="00AA5D4E"/>
    <w:rsid w:val="00AA631E"/>
    <w:rsid w:val="00AB10AC"/>
    <w:rsid w:val="00AB3CB0"/>
    <w:rsid w:val="00AB5112"/>
    <w:rsid w:val="00AB57C6"/>
    <w:rsid w:val="00AB59BD"/>
    <w:rsid w:val="00AB5BCF"/>
    <w:rsid w:val="00AC0233"/>
    <w:rsid w:val="00AC37B5"/>
    <w:rsid w:val="00AC47F8"/>
    <w:rsid w:val="00AC5448"/>
    <w:rsid w:val="00AC556E"/>
    <w:rsid w:val="00AC7587"/>
    <w:rsid w:val="00AD048C"/>
    <w:rsid w:val="00AD1BBD"/>
    <w:rsid w:val="00AD1ED6"/>
    <w:rsid w:val="00AD2751"/>
    <w:rsid w:val="00AD2FA9"/>
    <w:rsid w:val="00AD31FB"/>
    <w:rsid w:val="00AD5C4A"/>
    <w:rsid w:val="00AD7159"/>
    <w:rsid w:val="00AE233B"/>
    <w:rsid w:val="00AE2C0A"/>
    <w:rsid w:val="00AE568E"/>
    <w:rsid w:val="00AE7614"/>
    <w:rsid w:val="00AF1FF5"/>
    <w:rsid w:val="00AF2834"/>
    <w:rsid w:val="00AF2902"/>
    <w:rsid w:val="00AF2D3C"/>
    <w:rsid w:val="00AF5273"/>
    <w:rsid w:val="00AF5FC7"/>
    <w:rsid w:val="00AF6A58"/>
    <w:rsid w:val="00AF6AD8"/>
    <w:rsid w:val="00B00F0D"/>
    <w:rsid w:val="00B010AC"/>
    <w:rsid w:val="00B0223E"/>
    <w:rsid w:val="00B035A2"/>
    <w:rsid w:val="00B05994"/>
    <w:rsid w:val="00B0710E"/>
    <w:rsid w:val="00B11793"/>
    <w:rsid w:val="00B123A5"/>
    <w:rsid w:val="00B12966"/>
    <w:rsid w:val="00B12C71"/>
    <w:rsid w:val="00B1305F"/>
    <w:rsid w:val="00B1345E"/>
    <w:rsid w:val="00B14392"/>
    <w:rsid w:val="00B14FB9"/>
    <w:rsid w:val="00B170D6"/>
    <w:rsid w:val="00B172AC"/>
    <w:rsid w:val="00B17410"/>
    <w:rsid w:val="00B17566"/>
    <w:rsid w:val="00B17F3F"/>
    <w:rsid w:val="00B17F79"/>
    <w:rsid w:val="00B21052"/>
    <w:rsid w:val="00B23BA1"/>
    <w:rsid w:val="00B24082"/>
    <w:rsid w:val="00B31400"/>
    <w:rsid w:val="00B31B59"/>
    <w:rsid w:val="00B321CA"/>
    <w:rsid w:val="00B344BC"/>
    <w:rsid w:val="00B35EB4"/>
    <w:rsid w:val="00B36187"/>
    <w:rsid w:val="00B411C8"/>
    <w:rsid w:val="00B413BD"/>
    <w:rsid w:val="00B418EE"/>
    <w:rsid w:val="00B43CF7"/>
    <w:rsid w:val="00B44CCD"/>
    <w:rsid w:val="00B45D9A"/>
    <w:rsid w:val="00B504EA"/>
    <w:rsid w:val="00B538E9"/>
    <w:rsid w:val="00B55515"/>
    <w:rsid w:val="00B560C4"/>
    <w:rsid w:val="00B572AD"/>
    <w:rsid w:val="00B62460"/>
    <w:rsid w:val="00B62B7B"/>
    <w:rsid w:val="00B64434"/>
    <w:rsid w:val="00B653D0"/>
    <w:rsid w:val="00B65BE8"/>
    <w:rsid w:val="00B66429"/>
    <w:rsid w:val="00B6675D"/>
    <w:rsid w:val="00B6713F"/>
    <w:rsid w:val="00B67955"/>
    <w:rsid w:val="00B67A20"/>
    <w:rsid w:val="00B70284"/>
    <w:rsid w:val="00B719CF"/>
    <w:rsid w:val="00B7538C"/>
    <w:rsid w:val="00B75D21"/>
    <w:rsid w:val="00B813FD"/>
    <w:rsid w:val="00B822FF"/>
    <w:rsid w:val="00B82EDD"/>
    <w:rsid w:val="00B83460"/>
    <w:rsid w:val="00B83B59"/>
    <w:rsid w:val="00B84EAC"/>
    <w:rsid w:val="00B861FB"/>
    <w:rsid w:val="00B9032C"/>
    <w:rsid w:val="00B90FF9"/>
    <w:rsid w:val="00B923B5"/>
    <w:rsid w:val="00B95C16"/>
    <w:rsid w:val="00B9765B"/>
    <w:rsid w:val="00BA067D"/>
    <w:rsid w:val="00BA131D"/>
    <w:rsid w:val="00BA1DA8"/>
    <w:rsid w:val="00BA23BB"/>
    <w:rsid w:val="00BA4474"/>
    <w:rsid w:val="00BA4DEF"/>
    <w:rsid w:val="00BA4F88"/>
    <w:rsid w:val="00BA55CD"/>
    <w:rsid w:val="00BA5B61"/>
    <w:rsid w:val="00BA6DE4"/>
    <w:rsid w:val="00BA7C1A"/>
    <w:rsid w:val="00BB1E04"/>
    <w:rsid w:val="00BB269F"/>
    <w:rsid w:val="00BB4519"/>
    <w:rsid w:val="00BB4737"/>
    <w:rsid w:val="00BB5163"/>
    <w:rsid w:val="00BB5228"/>
    <w:rsid w:val="00BB5E9B"/>
    <w:rsid w:val="00BB65CC"/>
    <w:rsid w:val="00BC03CD"/>
    <w:rsid w:val="00BC0B71"/>
    <w:rsid w:val="00BC41DA"/>
    <w:rsid w:val="00BC61D4"/>
    <w:rsid w:val="00BC7968"/>
    <w:rsid w:val="00BD1E24"/>
    <w:rsid w:val="00BD31E5"/>
    <w:rsid w:val="00BD338E"/>
    <w:rsid w:val="00BD6FF5"/>
    <w:rsid w:val="00BD782D"/>
    <w:rsid w:val="00BE0F73"/>
    <w:rsid w:val="00BE2CFF"/>
    <w:rsid w:val="00BE45C3"/>
    <w:rsid w:val="00BF2907"/>
    <w:rsid w:val="00BF35D6"/>
    <w:rsid w:val="00BF4E14"/>
    <w:rsid w:val="00BF52BA"/>
    <w:rsid w:val="00BF5FD7"/>
    <w:rsid w:val="00BF71DA"/>
    <w:rsid w:val="00BF7724"/>
    <w:rsid w:val="00C00AFB"/>
    <w:rsid w:val="00C01537"/>
    <w:rsid w:val="00C018A6"/>
    <w:rsid w:val="00C04DC5"/>
    <w:rsid w:val="00C04F06"/>
    <w:rsid w:val="00C0614B"/>
    <w:rsid w:val="00C105E1"/>
    <w:rsid w:val="00C10F2E"/>
    <w:rsid w:val="00C1327E"/>
    <w:rsid w:val="00C1356C"/>
    <w:rsid w:val="00C142D3"/>
    <w:rsid w:val="00C162CC"/>
    <w:rsid w:val="00C163F7"/>
    <w:rsid w:val="00C175EA"/>
    <w:rsid w:val="00C17646"/>
    <w:rsid w:val="00C177CB"/>
    <w:rsid w:val="00C244B4"/>
    <w:rsid w:val="00C24833"/>
    <w:rsid w:val="00C24E1F"/>
    <w:rsid w:val="00C279FE"/>
    <w:rsid w:val="00C30357"/>
    <w:rsid w:val="00C32427"/>
    <w:rsid w:val="00C332F7"/>
    <w:rsid w:val="00C36A83"/>
    <w:rsid w:val="00C37B93"/>
    <w:rsid w:val="00C40CA2"/>
    <w:rsid w:val="00C41079"/>
    <w:rsid w:val="00C42064"/>
    <w:rsid w:val="00C433BA"/>
    <w:rsid w:val="00C437E8"/>
    <w:rsid w:val="00C46148"/>
    <w:rsid w:val="00C469CC"/>
    <w:rsid w:val="00C46FF1"/>
    <w:rsid w:val="00C47175"/>
    <w:rsid w:val="00C47939"/>
    <w:rsid w:val="00C50A9A"/>
    <w:rsid w:val="00C51222"/>
    <w:rsid w:val="00C51824"/>
    <w:rsid w:val="00C525D8"/>
    <w:rsid w:val="00C52EDB"/>
    <w:rsid w:val="00C532F7"/>
    <w:rsid w:val="00C53604"/>
    <w:rsid w:val="00C53915"/>
    <w:rsid w:val="00C54045"/>
    <w:rsid w:val="00C54FAE"/>
    <w:rsid w:val="00C57995"/>
    <w:rsid w:val="00C60540"/>
    <w:rsid w:val="00C61482"/>
    <w:rsid w:val="00C62023"/>
    <w:rsid w:val="00C62673"/>
    <w:rsid w:val="00C63B70"/>
    <w:rsid w:val="00C66412"/>
    <w:rsid w:val="00C6703C"/>
    <w:rsid w:val="00C7207A"/>
    <w:rsid w:val="00C7280D"/>
    <w:rsid w:val="00C73559"/>
    <w:rsid w:val="00C75ED5"/>
    <w:rsid w:val="00C76519"/>
    <w:rsid w:val="00C765A4"/>
    <w:rsid w:val="00C768CC"/>
    <w:rsid w:val="00C7739C"/>
    <w:rsid w:val="00C80E3F"/>
    <w:rsid w:val="00C8251F"/>
    <w:rsid w:val="00C826D9"/>
    <w:rsid w:val="00C82F79"/>
    <w:rsid w:val="00C83187"/>
    <w:rsid w:val="00C83483"/>
    <w:rsid w:val="00C8422A"/>
    <w:rsid w:val="00C847F9"/>
    <w:rsid w:val="00C8571B"/>
    <w:rsid w:val="00C857B8"/>
    <w:rsid w:val="00C86176"/>
    <w:rsid w:val="00C862EF"/>
    <w:rsid w:val="00C87C72"/>
    <w:rsid w:val="00C90067"/>
    <w:rsid w:val="00C901A6"/>
    <w:rsid w:val="00C90BAF"/>
    <w:rsid w:val="00C92143"/>
    <w:rsid w:val="00C93A13"/>
    <w:rsid w:val="00C9575C"/>
    <w:rsid w:val="00C96024"/>
    <w:rsid w:val="00CA0163"/>
    <w:rsid w:val="00CA0F3A"/>
    <w:rsid w:val="00CA2CE2"/>
    <w:rsid w:val="00CA342E"/>
    <w:rsid w:val="00CA3432"/>
    <w:rsid w:val="00CA370D"/>
    <w:rsid w:val="00CA529F"/>
    <w:rsid w:val="00CA5A6B"/>
    <w:rsid w:val="00CA6A4F"/>
    <w:rsid w:val="00CA6D3D"/>
    <w:rsid w:val="00CA76FC"/>
    <w:rsid w:val="00CB0471"/>
    <w:rsid w:val="00CB0D24"/>
    <w:rsid w:val="00CB113D"/>
    <w:rsid w:val="00CB1CB8"/>
    <w:rsid w:val="00CB2ED4"/>
    <w:rsid w:val="00CB3AFB"/>
    <w:rsid w:val="00CB4F27"/>
    <w:rsid w:val="00CB5787"/>
    <w:rsid w:val="00CB63CA"/>
    <w:rsid w:val="00CB692D"/>
    <w:rsid w:val="00CB6F3F"/>
    <w:rsid w:val="00CB776D"/>
    <w:rsid w:val="00CC0A78"/>
    <w:rsid w:val="00CC1282"/>
    <w:rsid w:val="00CC29C7"/>
    <w:rsid w:val="00CC35BB"/>
    <w:rsid w:val="00CC3822"/>
    <w:rsid w:val="00CC3FDE"/>
    <w:rsid w:val="00CC4860"/>
    <w:rsid w:val="00CC49E2"/>
    <w:rsid w:val="00CC5D85"/>
    <w:rsid w:val="00CC63E6"/>
    <w:rsid w:val="00CC653A"/>
    <w:rsid w:val="00CC7F30"/>
    <w:rsid w:val="00CC7F5E"/>
    <w:rsid w:val="00CD0721"/>
    <w:rsid w:val="00CD08B6"/>
    <w:rsid w:val="00CD126F"/>
    <w:rsid w:val="00CD1818"/>
    <w:rsid w:val="00CD2ACF"/>
    <w:rsid w:val="00CD40B5"/>
    <w:rsid w:val="00CD44B5"/>
    <w:rsid w:val="00CD4C6E"/>
    <w:rsid w:val="00CD7969"/>
    <w:rsid w:val="00CE0CC2"/>
    <w:rsid w:val="00CE2005"/>
    <w:rsid w:val="00CE2183"/>
    <w:rsid w:val="00CE21CE"/>
    <w:rsid w:val="00CE2E5D"/>
    <w:rsid w:val="00CE34E6"/>
    <w:rsid w:val="00CE3FF0"/>
    <w:rsid w:val="00CE432D"/>
    <w:rsid w:val="00CE7BC6"/>
    <w:rsid w:val="00CF05C4"/>
    <w:rsid w:val="00CF1CB9"/>
    <w:rsid w:val="00CF3ACB"/>
    <w:rsid w:val="00CF43F4"/>
    <w:rsid w:val="00CF5A7E"/>
    <w:rsid w:val="00CF6E2C"/>
    <w:rsid w:val="00CF7099"/>
    <w:rsid w:val="00CF7DB4"/>
    <w:rsid w:val="00CF7E66"/>
    <w:rsid w:val="00D01163"/>
    <w:rsid w:val="00D011FB"/>
    <w:rsid w:val="00D032DA"/>
    <w:rsid w:val="00D0671F"/>
    <w:rsid w:val="00D101EF"/>
    <w:rsid w:val="00D13EC6"/>
    <w:rsid w:val="00D15D3A"/>
    <w:rsid w:val="00D1769E"/>
    <w:rsid w:val="00D17C52"/>
    <w:rsid w:val="00D2143D"/>
    <w:rsid w:val="00D22CBE"/>
    <w:rsid w:val="00D242A3"/>
    <w:rsid w:val="00D24BE5"/>
    <w:rsid w:val="00D26287"/>
    <w:rsid w:val="00D2681F"/>
    <w:rsid w:val="00D27760"/>
    <w:rsid w:val="00D27770"/>
    <w:rsid w:val="00D27B1C"/>
    <w:rsid w:val="00D27C20"/>
    <w:rsid w:val="00D31685"/>
    <w:rsid w:val="00D317DC"/>
    <w:rsid w:val="00D34B9A"/>
    <w:rsid w:val="00D367C2"/>
    <w:rsid w:val="00D3680E"/>
    <w:rsid w:val="00D36978"/>
    <w:rsid w:val="00D37975"/>
    <w:rsid w:val="00D404B7"/>
    <w:rsid w:val="00D41F4E"/>
    <w:rsid w:val="00D4202D"/>
    <w:rsid w:val="00D42308"/>
    <w:rsid w:val="00D428C0"/>
    <w:rsid w:val="00D43267"/>
    <w:rsid w:val="00D47B74"/>
    <w:rsid w:val="00D47F5F"/>
    <w:rsid w:val="00D508AB"/>
    <w:rsid w:val="00D511D9"/>
    <w:rsid w:val="00D51623"/>
    <w:rsid w:val="00D51EF5"/>
    <w:rsid w:val="00D525E5"/>
    <w:rsid w:val="00D52642"/>
    <w:rsid w:val="00D55FD5"/>
    <w:rsid w:val="00D56E32"/>
    <w:rsid w:val="00D60340"/>
    <w:rsid w:val="00D608ED"/>
    <w:rsid w:val="00D63361"/>
    <w:rsid w:val="00D63450"/>
    <w:rsid w:val="00D64254"/>
    <w:rsid w:val="00D64E08"/>
    <w:rsid w:val="00D67795"/>
    <w:rsid w:val="00D67DC4"/>
    <w:rsid w:val="00D70ED3"/>
    <w:rsid w:val="00D7111C"/>
    <w:rsid w:val="00D729EA"/>
    <w:rsid w:val="00D74052"/>
    <w:rsid w:val="00D764F2"/>
    <w:rsid w:val="00D76F0C"/>
    <w:rsid w:val="00D81B54"/>
    <w:rsid w:val="00D82E0C"/>
    <w:rsid w:val="00D8331B"/>
    <w:rsid w:val="00D84CA9"/>
    <w:rsid w:val="00D85456"/>
    <w:rsid w:val="00D85EA3"/>
    <w:rsid w:val="00D861B6"/>
    <w:rsid w:val="00D87637"/>
    <w:rsid w:val="00D87963"/>
    <w:rsid w:val="00D87B8F"/>
    <w:rsid w:val="00D919FB"/>
    <w:rsid w:val="00D95103"/>
    <w:rsid w:val="00D95967"/>
    <w:rsid w:val="00D9606A"/>
    <w:rsid w:val="00D97005"/>
    <w:rsid w:val="00D97D93"/>
    <w:rsid w:val="00DA0340"/>
    <w:rsid w:val="00DA0BC5"/>
    <w:rsid w:val="00DA12FE"/>
    <w:rsid w:val="00DA1FBA"/>
    <w:rsid w:val="00DA21D9"/>
    <w:rsid w:val="00DA2D27"/>
    <w:rsid w:val="00DA309F"/>
    <w:rsid w:val="00DA39B4"/>
    <w:rsid w:val="00DA4CEE"/>
    <w:rsid w:val="00DA5E27"/>
    <w:rsid w:val="00DB1D9F"/>
    <w:rsid w:val="00DB2778"/>
    <w:rsid w:val="00DB43D4"/>
    <w:rsid w:val="00DB4AAB"/>
    <w:rsid w:val="00DB5E06"/>
    <w:rsid w:val="00DB7722"/>
    <w:rsid w:val="00DC130D"/>
    <w:rsid w:val="00DC1A66"/>
    <w:rsid w:val="00DC25C4"/>
    <w:rsid w:val="00DC417E"/>
    <w:rsid w:val="00DC4AF2"/>
    <w:rsid w:val="00DC4F17"/>
    <w:rsid w:val="00DC7EAC"/>
    <w:rsid w:val="00DD0B4F"/>
    <w:rsid w:val="00DD246A"/>
    <w:rsid w:val="00DD333D"/>
    <w:rsid w:val="00DD3A2A"/>
    <w:rsid w:val="00DD4ADF"/>
    <w:rsid w:val="00DD57F9"/>
    <w:rsid w:val="00DD5D43"/>
    <w:rsid w:val="00DD612C"/>
    <w:rsid w:val="00DD6DCB"/>
    <w:rsid w:val="00DD6F5F"/>
    <w:rsid w:val="00DD75C6"/>
    <w:rsid w:val="00DE0030"/>
    <w:rsid w:val="00DE05A5"/>
    <w:rsid w:val="00DE2D65"/>
    <w:rsid w:val="00DE609D"/>
    <w:rsid w:val="00DE7CE1"/>
    <w:rsid w:val="00DF10CC"/>
    <w:rsid w:val="00DF3134"/>
    <w:rsid w:val="00DF3F20"/>
    <w:rsid w:val="00DF4A9E"/>
    <w:rsid w:val="00DF5049"/>
    <w:rsid w:val="00DF7904"/>
    <w:rsid w:val="00DF7C8D"/>
    <w:rsid w:val="00E00BD8"/>
    <w:rsid w:val="00E02425"/>
    <w:rsid w:val="00E04F55"/>
    <w:rsid w:val="00E0540F"/>
    <w:rsid w:val="00E055C1"/>
    <w:rsid w:val="00E062F7"/>
    <w:rsid w:val="00E06781"/>
    <w:rsid w:val="00E06E00"/>
    <w:rsid w:val="00E10396"/>
    <w:rsid w:val="00E12656"/>
    <w:rsid w:val="00E1400B"/>
    <w:rsid w:val="00E162D4"/>
    <w:rsid w:val="00E17976"/>
    <w:rsid w:val="00E2189E"/>
    <w:rsid w:val="00E227E9"/>
    <w:rsid w:val="00E24DE8"/>
    <w:rsid w:val="00E26CA8"/>
    <w:rsid w:val="00E27A6B"/>
    <w:rsid w:val="00E30E28"/>
    <w:rsid w:val="00E33FC5"/>
    <w:rsid w:val="00E34C86"/>
    <w:rsid w:val="00E35252"/>
    <w:rsid w:val="00E355E7"/>
    <w:rsid w:val="00E3594F"/>
    <w:rsid w:val="00E3596F"/>
    <w:rsid w:val="00E35E13"/>
    <w:rsid w:val="00E369CE"/>
    <w:rsid w:val="00E369CF"/>
    <w:rsid w:val="00E41983"/>
    <w:rsid w:val="00E450F6"/>
    <w:rsid w:val="00E45246"/>
    <w:rsid w:val="00E455A7"/>
    <w:rsid w:val="00E46F8C"/>
    <w:rsid w:val="00E4739F"/>
    <w:rsid w:val="00E50EF1"/>
    <w:rsid w:val="00E52A2D"/>
    <w:rsid w:val="00E5349A"/>
    <w:rsid w:val="00E536F0"/>
    <w:rsid w:val="00E542AF"/>
    <w:rsid w:val="00E54843"/>
    <w:rsid w:val="00E5634D"/>
    <w:rsid w:val="00E61C76"/>
    <w:rsid w:val="00E64E32"/>
    <w:rsid w:val="00E708A2"/>
    <w:rsid w:val="00E7137E"/>
    <w:rsid w:val="00E73E51"/>
    <w:rsid w:val="00E74D8D"/>
    <w:rsid w:val="00E76B6B"/>
    <w:rsid w:val="00E77605"/>
    <w:rsid w:val="00E82186"/>
    <w:rsid w:val="00E82467"/>
    <w:rsid w:val="00E828FC"/>
    <w:rsid w:val="00E842A8"/>
    <w:rsid w:val="00E84662"/>
    <w:rsid w:val="00E84AFB"/>
    <w:rsid w:val="00E85EF0"/>
    <w:rsid w:val="00E866AE"/>
    <w:rsid w:val="00E86EA2"/>
    <w:rsid w:val="00E871FA"/>
    <w:rsid w:val="00E90125"/>
    <w:rsid w:val="00E90A25"/>
    <w:rsid w:val="00E92DA9"/>
    <w:rsid w:val="00E936F4"/>
    <w:rsid w:val="00E93B1B"/>
    <w:rsid w:val="00E9454C"/>
    <w:rsid w:val="00E9580A"/>
    <w:rsid w:val="00EA0618"/>
    <w:rsid w:val="00EA0739"/>
    <w:rsid w:val="00EA233A"/>
    <w:rsid w:val="00EA2E04"/>
    <w:rsid w:val="00EA6D65"/>
    <w:rsid w:val="00EA78E2"/>
    <w:rsid w:val="00EA7AA5"/>
    <w:rsid w:val="00EB01E4"/>
    <w:rsid w:val="00EB04A1"/>
    <w:rsid w:val="00EB0DCA"/>
    <w:rsid w:val="00EB32EE"/>
    <w:rsid w:val="00EB366F"/>
    <w:rsid w:val="00EB4010"/>
    <w:rsid w:val="00EB4ADB"/>
    <w:rsid w:val="00EB5FC1"/>
    <w:rsid w:val="00EB626B"/>
    <w:rsid w:val="00EB6633"/>
    <w:rsid w:val="00EB6D3F"/>
    <w:rsid w:val="00EB71F1"/>
    <w:rsid w:val="00EB720A"/>
    <w:rsid w:val="00EC030A"/>
    <w:rsid w:val="00EC17C5"/>
    <w:rsid w:val="00EC3BE2"/>
    <w:rsid w:val="00EC5088"/>
    <w:rsid w:val="00EC6115"/>
    <w:rsid w:val="00EC6803"/>
    <w:rsid w:val="00ED03FB"/>
    <w:rsid w:val="00ED21A6"/>
    <w:rsid w:val="00ED2C92"/>
    <w:rsid w:val="00ED34A2"/>
    <w:rsid w:val="00ED4D52"/>
    <w:rsid w:val="00ED5AE9"/>
    <w:rsid w:val="00ED5C56"/>
    <w:rsid w:val="00EE0DC9"/>
    <w:rsid w:val="00EE18B0"/>
    <w:rsid w:val="00EE1BBA"/>
    <w:rsid w:val="00EE41B1"/>
    <w:rsid w:val="00EE44E3"/>
    <w:rsid w:val="00EE7268"/>
    <w:rsid w:val="00EE786C"/>
    <w:rsid w:val="00EF162A"/>
    <w:rsid w:val="00EF3F4C"/>
    <w:rsid w:val="00EF4F6F"/>
    <w:rsid w:val="00EF7106"/>
    <w:rsid w:val="00EF7A9B"/>
    <w:rsid w:val="00F0144F"/>
    <w:rsid w:val="00F02628"/>
    <w:rsid w:val="00F02CE9"/>
    <w:rsid w:val="00F07773"/>
    <w:rsid w:val="00F07E45"/>
    <w:rsid w:val="00F1025A"/>
    <w:rsid w:val="00F115B6"/>
    <w:rsid w:val="00F131FC"/>
    <w:rsid w:val="00F15198"/>
    <w:rsid w:val="00F15759"/>
    <w:rsid w:val="00F1697C"/>
    <w:rsid w:val="00F16A30"/>
    <w:rsid w:val="00F177DC"/>
    <w:rsid w:val="00F20678"/>
    <w:rsid w:val="00F20E71"/>
    <w:rsid w:val="00F21337"/>
    <w:rsid w:val="00F24980"/>
    <w:rsid w:val="00F254EE"/>
    <w:rsid w:val="00F2677F"/>
    <w:rsid w:val="00F26D41"/>
    <w:rsid w:val="00F277BE"/>
    <w:rsid w:val="00F30305"/>
    <w:rsid w:val="00F3110B"/>
    <w:rsid w:val="00F32F22"/>
    <w:rsid w:val="00F33E38"/>
    <w:rsid w:val="00F34DBA"/>
    <w:rsid w:val="00F35D16"/>
    <w:rsid w:val="00F368E7"/>
    <w:rsid w:val="00F36CA5"/>
    <w:rsid w:val="00F36FE7"/>
    <w:rsid w:val="00F37B3C"/>
    <w:rsid w:val="00F42385"/>
    <w:rsid w:val="00F43EB3"/>
    <w:rsid w:val="00F45385"/>
    <w:rsid w:val="00F456AA"/>
    <w:rsid w:val="00F46672"/>
    <w:rsid w:val="00F4788E"/>
    <w:rsid w:val="00F47ED8"/>
    <w:rsid w:val="00F47FAB"/>
    <w:rsid w:val="00F51088"/>
    <w:rsid w:val="00F53A37"/>
    <w:rsid w:val="00F54A2D"/>
    <w:rsid w:val="00F54A43"/>
    <w:rsid w:val="00F57D2C"/>
    <w:rsid w:val="00F57EB7"/>
    <w:rsid w:val="00F57ECD"/>
    <w:rsid w:val="00F60D99"/>
    <w:rsid w:val="00F60E70"/>
    <w:rsid w:val="00F610BA"/>
    <w:rsid w:val="00F6205B"/>
    <w:rsid w:val="00F62138"/>
    <w:rsid w:val="00F6255D"/>
    <w:rsid w:val="00F6426E"/>
    <w:rsid w:val="00F64FD0"/>
    <w:rsid w:val="00F676F8"/>
    <w:rsid w:val="00F67D13"/>
    <w:rsid w:val="00F71600"/>
    <w:rsid w:val="00F73C2C"/>
    <w:rsid w:val="00F76885"/>
    <w:rsid w:val="00F77F01"/>
    <w:rsid w:val="00F814B5"/>
    <w:rsid w:val="00F84288"/>
    <w:rsid w:val="00F8506D"/>
    <w:rsid w:val="00F85993"/>
    <w:rsid w:val="00F85A8C"/>
    <w:rsid w:val="00F8650B"/>
    <w:rsid w:val="00F90C2F"/>
    <w:rsid w:val="00F90E1C"/>
    <w:rsid w:val="00F9177E"/>
    <w:rsid w:val="00F9479A"/>
    <w:rsid w:val="00F963A4"/>
    <w:rsid w:val="00FA059C"/>
    <w:rsid w:val="00FA1A05"/>
    <w:rsid w:val="00FA34EF"/>
    <w:rsid w:val="00FA7677"/>
    <w:rsid w:val="00FA7C3B"/>
    <w:rsid w:val="00FB02B9"/>
    <w:rsid w:val="00FB0CC1"/>
    <w:rsid w:val="00FB0F86"/>
    <w:rsid w:val="00FB3FF7"/>
    <w:rsid w:val="00FB42EA"/>
    <w:rsid w:val="00FB453E"/>
    <w:rsid w:val="00FB4AAD"/>
    <w:rsid w:val="00FB543C"/>
    <w:rsid w:val="00FB56F5"/>
    <w:rsid w:val="00FB6AAB"/>
    <w:rsid w:val="00FB78D9"/>
    <w:rsid w:val="00FC2F3B"/>
    <w:rsid w:val="00FC5C51"/>
    <w:rsid w:val="00FD1559"/>
    <w:rsid w:val="00FD1F71"/>
    <w:rsid w:val="00FD224D"/>
    <w:rsid w:val="00FD262E"/>
    <w:rsid w:val="00FD2B8B"/>
    <w:rsid w:val="00FD42C3"/>
    <w:rsid w:val="00FD5007"/>
    <w:rsid w:val="00FD76C4"/>
    <w:rsid w:val="00FE0405"/>
    <w:rsid w:val="00FE0B74"/>
    <w:rsid w:val="00FE1D17"/>
    <w:rsid w:val="00FE2045"/>
    <w:rsid w:val="00FE2472"/>
    <w:rsid w:val="00FE3059"/>
    <w:rsid w:val="00FE4B2A"/>
    <w:rsid w:val="00FE5064"/>
    <w:rsid w:val="00FE584D"/>
    <w:rsid w:val="00FE745F"/>
    <w:rsid w:val="00FF425C"/>
    <w:rsid w:val="00FF4347"/>
    <w:rsid w:val="00FF5A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26255C"/>
  <w15:docId w15:val="{3FFE0DF1-77B4-4B26-8129-6D926074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iPriority="2"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224AC6"/>
    <w:pPr>
      <w:spacing w:after="120" w:line="240" w:lineRule="atLeast"/>
    </w:pPr>
    <w:rPr>
      <w:rFonts w:ascii="Calibri" w:hAnsi="Calibri"/>
      <w:sz w:val="18"/>
      <w:szCs w:val="24"/>
      <w:lang w:eastAsia="en-US"/>
    </w:rPr>
  </w:style>
  <w:style w:type="paragraph" w:styleId="Heading1">
    <w:name w:val="heading 1"/>
    <w:basedOn w:val="Normal"/>
    <w:next w:val="BodyText"/>
    <w:link w:val="Heading1Char"/>
    <w:qFormat/>
    <w:rsid w:val="0082340B"/>
    <w:pPr>
      <w:keepNext/>
      <w:keepLines/>
      <w:numPr>
        <w:numId w:val="1"/>
      </w:numPr>
      <w:spacing w:before="320" w:after="240" w:line="380" w:lineRule="exact"/>
      <w:outlineLvl w:val="0"/>
    </w:pPr>
    <w:rPr>
      <w:rFonts w:asciiTheme="minorHAnsi" w:hAnsiTheme="minorHAnsi" w:cstheme="minorHAnsi"/>
      <w:b/>
      <w:bCs/>
      <w:sz w:val="40"/>
      <w:szCs w:val="36"/>
    </w:rPr>
  </w:style>
  <w:style w:type="paragraph" w:styleId="Heading2">
    <w:name w:val="heading 2"/>
    <w:next w:val="BodyText"/>
    <w:link w:val="Heading2Char"/>
    <w:qFormat/>
    <w:rsid w:val="006169B3"/>
    <w:pPr>
      <w:keepNext/>
      <w:keepLines/>
      <w:spacing w:before="240" w:after="240"/>
      <w:outlineLvl w:val="1"/>
    </w:pPr>
    <w:rPr>
      <w:rFonts w:ascii="Calibri" w:hAnsi="Calibri"/>
      <w:b/>
      <w:bCs/>
      <w:color w:val="00263A"/>
      <w:sz w:val="30"/>
      <w:szCs w:val="26"/>
      <w:lang w:eastAsia="en-US"/>
    </w:rPr>
  </w:style>
  <w:style w:type="paragraph" w:styleId="Heading3">
    <w:name w:val="heading 3"/>
    <w:next w:val="BodyText"/>
    <w:link w:val="Heading3Char"/>
    <w:qFormat/>
    <w:rsid w:val="006169B3"/>
    <w:pPr>
      <w:keepNext/>
      <w:keepLines/>
      <w:spacing w:before="240" w:after="240" w:line="280" w:lineRule="atLeast"/>
      <w:outlineLvl w:val="2"/>
    </w:pPr>
    <w:rPr>
      <w:rFonts w:ascii="Calibri" w:hAnsi="Calibri"/>
      <w:b/>
      <w:bCs/>
      <w:color w:val="00263A"/>
      <w:sz w:val="26"/>
      <w:szCs w:val="22"/>
      <w:lang w:eastAsia="en-US"/>
    </w:rPr>
  </w:style>
  <w:style w:type="paragraph" w:styleId="Heading4">
    <w:name w:val="heading 4"/>
    <w:next w:val="BodyText"/>
    <w:link w:val="Heading4Char"/>
    <w:qFormat/>
    <w:rsid w:val="00643FBB"/>
    <w:pPr>
      <w:keepNext/>
      <w:keepLines/>
      <w:spacing w:before="240" w:after="120"/>
      <w:outlineLvl w:val="3"/>
    </w:pPr>
    <w:rPr>
      <w:rFonts w:ascii="Calibri" w:hAnsi="Calibri"/>
      <w:b/>
      <w:bCs/>
      <w:iCs/>
      <w:sz w:val="22"/>
      <w:szCs w:val="24"/>
      <w:lang w:eastAsia="en-US"/>
    </w:rPr>
  </w:style>
  <w:style w:type="paragraph" w:styleId="Heading5">
    <w:name w:val="heading 5"/>
    <w:next w:val="BodyText"/>
    <w:link w:val="Heading5Char"/>
    <w:uiPriority w:val="2"/>
    <w:qFormat/>
    <w:rsid w:val="006169B3"/>
    <w:pPr>
      <w:spacing w:before="240" w:after="120"/>
      <w:outlineLvl w:val="4"/>
    </w:pPr>
    <w:rPr>
      <w:rFonts w:ascii="Calibri" w:hAnsi="Calibri"/>
      <w:bCs/>
      <w:i/>
      <w:iCs/>
      <w:color w:val="00263A"/>
      <w:sz w:val="22"/>
      <w:szCs w:val="24"/>
      <w:lang w:eastAsia="en-US"/>
    </w:rPr>
  </w:style>
  <w:style w:type="paragraph" w:styleId="Heading6">
    <w:name w:val="heading 6"/>
    <w:basedOn w:val="Normal"/>
    <w:next w:val="Normal"/>
    <w:link w:val="Heading6Char"/>
    <w:unhideWhenUsed/>
    <w:qFormat/>
    <w:rsid w:val="006169B3"/>
    <w:pPr>
      <w:keepNext/>
      <w:keepLines/>
      <w:spacing w:before="200" w:after="0"/>
      <w:outlineLvl w:val="5"/>
    </w:pPr>
    <w:rPr>
      <w:rFonts w:ascii="Georgia" w:hAnsi="Georgia"/>
      <w:i/>
      <w:iCs/>
      <w:color w:val="004C5F"/>
    </w:rPr>
  </w:style>
  <w:style w:type="paragraph" w:styleId="Heading7">
    <w:name w:val="heading 7"/>
    <w:basedOn w:val="Normal"/>
    <w:next w:val="Normal"/>
    <w:link w:val="Heading7Char"/>
    <w:unhideWhenUsed/>
    <w:qFormat/>
    <w:rsid w:val="006169B3"/>
    <w:pPr>
      <w:keepNext/>
      <w:keepLines/>
      <w:spacing w:before="200" w:after="0"/>
      <w:outlineLvl w:val="6"/>
    </w:pPr>
    <w:rPr>
      <w:rFonts w:ascii="Georgia" w:hAnsi="Georgia"/>
      <w:i/>
      <w:iCs/>
      <w:color w:val="404040"/>
    </w:rPr>
  </w:style>
  <w:style w:type="paragraph" w:styleId="Heading8">
    <w:name w:val="heading 8"/>
    <w:basedOn w:val="Normal"/>
    <w:next w:val="Normal"/>
    <w:link w:val="Heading8Char"/>
    <w:unhideWhenUsed/>
    <w:qFormat/>
    <w:rsid w:val="006169B3"/>
    <w:pPr>
      <w:keepNext/>
      <w:keepLines/>
      <w:spacing w:before="200" w:after="0"/>
      <w:outlineLvl w:val="7"/>
    </w:pPr>
    <w:rPr>
      <w:rFonts w:ascii="Georgia" w:hAnsi="Georgia"/>
      <w:color w:val="404040"/>
      <w:sz w:val="20"/>
      <w:szCs w:val="20"/>
    </w:rPr>
  </w:style>
  <w:style w:type="paragraph" w:styleId="Heading9">
    <w:name w:val="heading 9"/>
    <w:basedOn w:val="Normal"/>
    <w:next w:val="Normal"/>
    <w:link w:val="Heading9Char"/>
    <w:unhideWhenUsed/>
    <w:qFormat/>
    <w:rsid w:val="006169B3"/>
    <w:pPr>
      <w:keepNext/>
      <w:keepLines/>
      <w:spacing w:before="200" w:after="0"/>
      <w:outlineLvl w:val="8"/>
    </w:pPr>
    <w:rPr>
      <w:rFonts w:ascii="Georgia" w:hAnsi="Georg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340B"/>
    <w:rPr>
      <w:rFonts w:asciiTheme="minorHAnsi" w:hAnsiTheme="minorHAnsi" w:cstheme="minorHAnsi"/>
      <w:b/>
      <w:bCs/>
      <w:sz w:val="40"/>
      <w:szCs w:val="36"/>
      <w:lang w:eastAsia="en-US"/>
    </w:rPr>
  </w:style>
  <w:style w:type="character" w:customStyle="1" w:styleId="Heading2Char">
    <w:name w:val="Heading 2 Char"/>
    <w:basedOn w:val="DefaultParagraphFont"/>
    <w:link w:val="Heading2"/>
    <w:uiPriority w:val="1"/>
    <w:rsid w:val="00224AC6"/>
    <w:rPr>
      <w:rFonts w:ascii="Calibri" w:eastAsia="Times New Roman" w:hAnsi="Calibri" w:cs="Times New Roman"/>
      <w:b/>
      <w:bCs/>
      <w:color w:val="00263A"/>
      <w:sz w:val="30"/>
      <w:szCs w:val="26"/>
      <w:lang w:val="en-AU" w:eastAsia="en-US" w:bidi="ar-SA"/>
    </w:rPr>
  </w:style>
  <w:style w:type="character" w:customStyle="1" w:styleId="Heading3Char">
    <w:name w:val="Heading 3 Char"/>
    <w:basedOn w:val="DefaultParagraphFont"/>
    <w:link w:val="Heading3"/>
    <w:uiPriority w:val="1"/>
    <w:rsid w:val="00224AC6"/>
    <w:rPr>
      <w:rFonts w:ascii="Calibri" w:eastAsia="Times New Roman" w:hAnsi="Calibri" w:cs="Times New Roman"/>
      <w:b/>
      <w:bCs/>
      <w:color w:val="00263A"/>
      <w:sz w:val="26"/>
      <w:szCs w:val="22"/>
      <w:lang w:val="en-AU" w:eastAsia="en-US" w:bidi="ar-SA"/>
    </w:rPr>
  </w:style>
  <w:style w:type="paragraph" w:styleId="ListBullet">
    <w:name w:val="List Bullet"/>
    <w:basedOn w:val="Normal"/>
    <w:qFormat/>
    <w:rsid w:val="00DD6F5F"/>
    <w:pPr>
      <w:numPr>
        <w:numId w:val="2"/>
      </w:numPr>
      <w:spacing w:line="240" w:lineRule="auto"/>
      <w:jc w:val="both"/>
    </w:pPr>
    <w:rPr>
      <w:sz w:val="22"/>
    </w:rPr>
  </w:style>
  <w:style w:type="paragraph" w:styleId="ListBullet2">
    <w:name w:val="List Bullet 2"/>
    <w:basedOn w:val="Normal"/>
    <w:qFormat/>
    <w:rsid w:val="00E055C1"/>
    <w:pPr>
      <w:numPr>
        <w:numId w:val="3"/>
      </w:numPr>
      <w:spacing w:line="240" w:lineRule="auto"/>
    </w:pPr>
    <w:rPr>
      <w:sz w:val="22"/>
    </w:rPr>
  </w:style>
  <w:style w:type="paragraph" w:styleId="Header">
    <w:name w:val="header"/>
    <w:basedOn w:val="Normal"/>
    <w:link w:val="HeaderChar"/>
    <w:rsid w:val="00A64B14"/>
    <w:pPr>
      <w:tabs>
        <w:tab w:val="center" w:pos="4513"/>
        <w:tab w:val="right" w:pos="9026"/>
      </w:tabs>
      <w:spacing w:after="0" w:line="280" w:lineRule="atLeast"/>
    </w:pPr>
  </w:style>
  <w:style w:type="character" w:customStyle="1" w:styleId="HeaderChar">
    <w:name w:val="Header Char"/>
    <w:basedOn w:val="DefaultParagraphFont"/>
    <w:link w:val="Header"/>
    <w:rsid w:val="00224AC6"/>
    <w:rPr>
      <w:rFonts w:ascii="Calibri" w:hAnsi="Calibri"/>
      <w:sz w:val="18"/>
      <w:szCs w:val="24"/>
      <w:lang w:eastAsia="en-US"/>
    </w:rPr>
  </w:style>
  <w:style w:type="paragraph" w:styleId="Footer">
    <w:name w:val="footer"/>
    <w:link w:val="FooterChar"/>
    <w:uiPriority w:val="99"/>
    <w:rsid w:val="00A64B14"/>
    <w:pPr>
      <w:tabs>
        <w:tab w:val="center" w:pos="7979"/>
        <w:tab w:val="center" w:pos="12878"/>
      </w:tabs>
    </w:pPr>
    <w:rPr>
      <w:rFonts w:ascii="Calibri" w:hAnsi="Calibri"/>
      <w:color w:val="00263A"/>
      <w:szCs w:val="24"/>
      <w:lang w:eastAsia="en-US"/>
    </w:rPr>
  </w:style>
  <w:style w:type="character" w:customStyle="1" w:styleId="FooterChar">
    <w:name w:val="Footer Char"/>
    <w:basedOn w:val="DefaultParagraphFont"/>
    <w:link w:val="Footer"/>
    <w:uiPriority w:val="99"/>
    <w:rsid w:val="00224AC6"/>
    <w:rPr>
      <w:rFonts w:ascii="Calibri" w:hAnsi="Calibri"/>
      <w:color w:val="00263A"/>
      <w:szCs w:val="24"/>
      <w:lang w:val="en-AU" w:eastAsia="en-US" w:bidi="ar-SA"/>
    </w:rPr>
  </w:style>
  <w:style w:type="paragraph" w:styleId="BalloonText">
    <w:name w:val="Balloon Text"/>
    <w:basedOn w:val="Normal"/>
    <w:link w:val="BalloonTextChar"/>
    <w:semiHidden/>
    <w:rsid w:val="00A64B14"/>
    <w:rPr>
      <w:rFonts w:ascii="Tahoma" w:hAnsi="Tahoma" w:cs="Tahoma"/>
      <w:sz w:val="16"/>
      <w:szCs w:val="16"/>
    </w:rPr>
  </w:style>
  <w:style w:type="character" w:customStyle="1" w:styleId="BalloonTextChar">
    <w:name w:val="Balloon Text Char"/>
    <w:basedOn w:val="DefaultParagraphFont"/>
    <w:link w:val="BalloonText"/>
    <w:semiHidden/>
    <w:rsid w:val="0099543C"/>
    <w:rPr>
      <w:rFonts w:ascii="Tahoma" w:hAnsi="Tahoma" w:cs="Tahoma"/>
      <w:sz w:val="16"/>
      <w:szCs w:val="16"/>
      <w:lang w:eastAsia="en-US"/>
    </w:rPr>
  </w:style>
  <w:style w:type="paragraph" w:customStyle="1" w:styleId="PageNo">
    <w:name w:val="Page No."/>
    <w:basedOn w:val="Normal"/>
    <w:semiHidden/>
    <w:rsid w:val="00A64B14"/>
    <w:pPr>
      <w:spacing w:after="0"/>
      <w:jc w:val="center"/>
    </w:pPr>
    <w:rPr>
      <w:noProof/>
      <w:sz w:val="20"/>
      <w:szCs w:val="20"/>
    </w:rPr>
  </w:style>
  <w:style w:type="table" w:styleId="TableGrid">
    <w:name w:val="Table Grid"/>
    <w:basedOn w:val="TableNormal"/>
    <w:rsid w:val="00A64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xStatus">
    <w:name w:val="Fax Status"/>
    <w:basedOn w:val="Normal"/>
    <w:semiHidden/>
    <w:rsid w:val="00A64B14"/>
    <w:pPr>
      <w:spacing w:before="100"/>
    </w:pPr>
    <w:rPr>
      <w:sz w:val="14"/>
      <w:szCs w:val="14"/>
    </w:rPr>
  </w:style>
  <w:style w:type="paragraph" w:customStyle="1" w:styleId="Confidentiality">
    <w:name w:val="Confidentiality"/>
    <w:basedOn w:val="Normal"/>
    <w:semiHidden/>
    <w:rsid w:val="00A64B14"/>
    <w:pPr>
      <w:spacing w:line="160" w:lineRule="exact"/>
      <w:jc w:val="both"/>
    </w:pPr>
    <w:rPr>
      <w:sz w:val="12"/>
      <w:szCs w:val="12"/>
    </w:rPr>
  </w:style>
  <w:style w:type="character" w:styleId="PlaceholderText">
    <w:name w:val="Placeholder Text"/>
    <w:basedOn w:val="DefaultParagraphFont"/>
    <w:uiPriority w:val="99"/>
    <w:semiHidden/>
    <w:rsid w:val="00A64B14"/>
    <w:rPr>
      <w:color w:val="808080"/>
    </w:rPr>
  </w:style>
  <w:style w:type="paragraph" w:customStyle="1" w:styleId="ABNPanel">
    <w:name w:val="ABN Panel"/>
    <w:basedOn w:val="Normal"/>
    <w:autoRedefine/>
    <w:semiHidden/>
    <w:rsid w:val="00A64B14"/>
    <w:pPr>
      <w:spacing w:after="22"/>
    </w:pPr>
    <w:rPr>
      <w:sz w:val="8"/>
      <w:szCs w:val="8"/>
    </w:rPr>
  </w:style>
  <w:style w:type="paragraph" w:customStyle="1" w:styleId="InclCoverSheet">
    <w:name w:val="Incl Cover Sheet"/>
    <w:basedOn w:val="Normal"/>
    <w:semiHidden/>
    <w:rsid w:val="00A64B14"/>
    <w:pPr>
      <w:spacing w:before="100"/>
    </w:pPr>
    <w:rPr>
      <w:sz w:val="12"/>
      <w:szCs w:val="12"/>
    </w:rPr>
  </w:style>
  <w:style w:type="paragraph" w:customStyle="1" w:styleId="PanelLabels">
    <w:name w:val="Panel Labels"/>
    <w:basedOn w:val="Normal"/>
    <w:semiHidden/>
    <w:rsid w:val="00A64B14"/>
    <w:pPr>
      <w:spacing w:after="0"/>
    </w:pPr>
  </w:style>
  <w:style w:type="paragraph" w:customStyle="1" w:styleId="PanelData">
    <w:name w:val="Panel Data"/>
    <w:basedOn w:val="Normal"/>
    <w:semiHidden/>
    <w:rsid w:val="00A64B14"/>
    <w:pPr>
      <w:spacing w:after="0"/>
    </w:pPr>
  </w:style>
  <w:style w:type="paragraph" w:customStyle="1" w:styleId="Spacer">
    <w:name w:val="Spacer"/>
    <w:basedOn w:val="Normal"/>
    <w:semiHidden/>
    <w:rsid w:val="00A64B14"/>
    <w:pPr>
      <w:spacing w:after="0"/>
    </w:pPr>
    <w:rPr>
      <w:noProof/>
      <w:sz w:val="6"/>
      <w:lang w:eastAsia="en-AU"/>
    </w:rPr>
  </w:style>
  <w:style w:type="character" w:customStyle="1" w:styleId="Heading4Char">
    <w:name w:val="Heading 4 Char"/>
    <w:basedOn w:val="DefaultParagraphFont"/>
    <w:link w:val="Heading4"/>
    <w:rsid w:val="00643FBB"/>
    <w:rPr>
      <w:rFonts w:ascii="Calibri" w:hAnsi="Calibri"/>
      <w:b/>
      <w:bCs/>
      <w:iCs/>
      <w:sz w:val="22"/>
      <w:szCs w:val="24"/>
      <w:lang w:eastAsia="en-US"/>
    </w:rPr>
  </w:style>
  <w:style w:type="paragraph" w:styleId="ListBullet3">
    <w:name w:val="List Bullet 3"/>
    <w:basedOn w:val="Normal"/>
    <w:qFormat/>
    <w:rsid w:val="00D47F5F"/>
    <w:pPr>
      <w:numPr>
        <w:numId w:val="4"/>
      </w:numPr>
      <w:tabs>
        <w:tab w:val="clear" w:pos="1763"/>
        <w:tab w:val="num" w:pos="851"/>
      </w:tabs>
      <w:spacing w:line="240" w:lineRule="auto"/>
      <w:ind w:left="851" w:hanging="284"/>
    </w:pPr>
    <w:rPr>
      <w:sz w:val="22"/>
    </w:rPr>
  </w:style>
  <w:style w:type="paragraph" w:customStyle="1" w:styleId="DocumentTitle">
    <w:name w:val="Document Title"/>
    <w:next w:val="DocumentSubTitle"/>
    <w:uiPriority w:val="19"/>
    <w:rsid w:val="00A64B14"/>
    <w:pPr>
      <w:spacing w:line="560" w:lineRule="atLeast"/>
      <w:jc w:val="right"/>
    </w:pPr>
    <w:rPr>
      <w:rFonts w:ascii="Georgia" w:hAnsi="Georgia"/>
      <w:b/>
      <w:color w:val="00263A"/>
      <w:sz w:val="44"/>
      <w:szCs w:val="56"/>
      <w:lang w:eastAsia="en-US"/>
    </w:rPr>
  </w:style>
  <w:style w:type="paragraph" w:customStyle="1" w:styleId="DocumentSubTitle">
    <w:name w:val="Document Sub Title"/>
    <w:next w:val="DocumentIssued"/>
    <w:uiPriority w:val="20"/>
    <w:rsid w:val="00A64B14"/>
    <w:pPr>
      <w:jc w:val="right"/>
    </w:pPr>
    <w:rPr>
      <w:rFonts w:ascii="Calibri" w:hAnsi="Calibri"/>
      <w:b/>
      <w:color w:val="00263A"/>
      <w:sz w:val="24"/>
      <w:szCs w:val="24"/>
      <w:lang w:eastAsia="en-US"/>
    </w:rPr>
  </w:style>
  <w:style w:type="paragraph" w:customStyle="1" w:styleId="DocumentAdditionalInfo">
    <w:name w:val="Document Additional Info"/>
    <w:basedOn w:val="Normal"/>
    <w:semiHidden/>
    <w:rsid w:val="00A64B14"/>
    <w:pPr>
      <w:spacing w:after="0"/>
      <w:jc w:val="right"/>
    </w:pPr>
    <w:rPr>
      <w:sz w:val="20"/>
      <w:szCs w:val="20"/>
    </w:rPr>
  </w:style>
  <w:style w:type="paragraph" w:customStyle="1" w:styleId="DocumentIssued">
    <w:name w:val="Document Issued"/>
    <w:uiPriority w:val="21"/>
    <w:rsid w:val="00A64B14"/>
    <w:pPr>
      <w:spacing w:before="100"/>
      <w:jc w:val="right"/>
    </w:pPr>
    <w:rPr>
      <w:rFonts w:ascii="Calibri" w:hAnsi="Calibri"/>
      <w:color w:val="00263A"/>
      <w:szCs w:val="16"/>
      <w:lang w:eastAsia="en-US"/>
    </w:rPr>
  </w:style>
  <w:style w:type="paragraph" w:customStyle="1" w:styleId="BodyText">
    <w:name w:val="BodyText"/>
    <w:qFormat/>
    <w:rsid w:val="00011420"/>
    <w:pPr>
      <w:spacing w:before="240" w:after="240"/>
      <w:jc w:val="both"/>
    </w:pPr>
    <w:rPr>
      <w:rFonts w:ascii="Calibri" w:hAnsi="Calibri"/>
      <w:sz w:val="22"/>
      <w:szCs w:val="24"/>
      <w:lang w:eastAsia="en-US"/>
    </w:rPr>
  </w:style>
  <w:style w:type="table" w:customStyle="1" w:styleId="LightShading1">
    <w:name w:val="Light Shading1"/>
    <w:basedOn w:val="TableNormal"/>
    <w:uiPriority w:val="60"/>
    <w:rsid w:val="00A64B1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FMTable1">
    <w:name w:val="IFM_Table1"/>
    <w:basedOn w:val="TableNormal"/>
    <w:uiPriority w:val="99"/>
    <w:qFormat/>
    <w:rsid w:val="00FE0B74"/>
    <w:rPr>
      <w:rFonts w:ascii="Calibri" w:hAnsi="Calibri"/>
    </w:rPr>
    <w:tblPr>
      <w:tblInd w:w="108" w:type="dxa"/>
      <w:tblBorders>
        <w:bottom w:val="single" w:sz="4" w:space="0" w:color="auto"/>
        <w:insideH w:val="single" w:sz="4" w:space="0" w:color="auto"/>
      </w:tblBorders>
    </w:tblPr>
    <w:tblStylePr w:type="firstRow">
      <w:rPr>
        <w:rFonts w:ascii="Calibri" w:hAnsi="Calibri"/>
        <w:b w:val="0"/>
        <w:sz w:val="20"/>
      </w:rPr>
      <w:tblPr/>
      <w:trPr>
        <w:tblHeader/>
      </w:trPr>
      <w:tcPr>
        <w:tcBorders>
          <w:top w:val="nil"/>
          <w:left w:val="nil"/>
          <w:bottom w:val="nil"/>
          <w:right w:val="nil"/>
          <w:insideH w:val="nil"/>
          <w:insideV w:val="nil"/>
          <w:tl2br w:val="nil"/>
          <w:tr2bl w:val="nil"/>
        </w:tcBorders>
        <w:shd w:val="clear" w:color="auto" w:fill="BFBFBF"/>
      </w:tcPr>
    </w:tblStylePr>
  </w:style>
  <w:style w:type="paragraph" w:customStyle="1" w:styleId="TableBodyText">
    <w:name w:val="TableBodyText"/>
    <w:uiPriority w:val="11"/>
    <w:qFormat/>
    <w:rsid w:val="00E055C1"/>
    <w:pPr>
      <w:spacing w:before="40" w:after="40"/>
    </w:pPr>
    <w:rPr>
      <w:rFonts w:ascii="Calibri" w:hAnsi="Calibri"/>
      <w:szCs w:val="24"/>
      <w:lang w:eastAsia="en-US"/>
    </w:rPr>
  </w:style>
  <w:style w:type="paragraph" w:styleId="TOC1">
    <w:name w:val="toc 1"/>
    <w:basedOn w:val="Normal"/>
    <w:next w:val="Normal"/>
    <w:uiPriority w:val="39"/>
    <w:rsid w:val="00A64B14"/>
    <w:pPr>
      <w:spacing w:before="120"/>
    </w:pPr>
    <w:rPr>
      <w:rFonts w:asciiTheme="minorHAnsi" w:hAnsiTheme="minorHAnsi" w:cstheme="minorHAnsi"/>
      <w:b/>
      <w:bCs/>
      <w:caps/>
      <w:sz w:val="20"/>
      <w:szCs w:val="20"/>
    </w:rPr>
  </w:style>
  <w:style w:type="paragraph" w:styleId="Index1">
    <w:name w:val="index 1"/>
    <w:basedOn w:val="Normal"/>
    <w:next w:val="Normal"/>
    <w:autoRedefine/>
    <w:semiHidden/>
    <w:unhideWhenUsed/>
    <w:rsid w:val="00A64B14"/>
    <w:pPr>
      <w:spacing w:after="0" w:line="240" w:lineRule="auto"/>
      <w:ind w:left="180" w:hanging="180"/>
    </w:pPr>
  </w:style>
  <w:style w:type="paragraph" w:styleId="TOC2">
    <w:name w:val="toc 2"/>
    <w:basedOn w:val="Normal"/>
    <w:next w:val="Normal"/>
    <w:uiPriority w:val="39"/>
    <w:rsid w:val="00A64B14"/>
    <w:pPr>
      <w:spacing w:after="0"/>
      <w:ind w:left="180"/>
    </w:pPr>
    <w:rPr>
      <w:rFonts w:asciiTheme="minorHAnsi" w:hAnsiTheme="minorHAnsi" w:cstheme="minorHAnsi"/>
      <w:smallCaps/>
      <w:sz w:val="20"/>
      <w:szCs w:val="20"/>
    </w:rPr>
  </w:style>
  <w:style w:type="paragraph" w:styleId="TOC3">
    <w:name w:val="toc 3"/>
    <w:basedOn w:val="Normal"/>
    <w:next w:val="Normal"/>
    <w:uiPriority w:val="39"/>
    <w:rsid w:val="00A64B14"/>
    <w:pPr>
      <w:spacing w:after="0"/>
      <w:ind w:left="360"/>
    </w:pPr>
    <w:rPr>
      <w:rFonts w:asciiTheme="minorHAnsi" w:hAnsiTheme="minorHAnsi" w:cstheme="minorHAnsi"/>
      <w:i/>
      <w:iCs/>
      <w:sz w:val="20"/>
      <w:szCs w:val="20"/>
    </w:rPr>
  </w:style>
  <w:style w:type="character" w:styleId="Hyperlink">
    <w:name w:val="Hyperlink"/>
    <w:basedOn w:val="DefaultParagraphFont"/>
    <w:uiPriority w:val="99"/>
    <w:rsid w:val="00A64B14"/>
    <w:rPr>
      <w:color w:val="0000FF"/>
      <w:u w:val="single"/>
    </w:rPr>
  </w:style>
  <w:style w:type="paragraph" w:customStyle="1" w:styleId="TocTitle">
    <w:name w:val="TocTitle"/>
    <w:semiHidden/>
    <w:rsid w:val="009721B1"/>
    <w:rPr>
      <w:rFonts w:ascii="Georgia" w:hAnsi="Georgia"/>
      <w:b/>
      <w:bCs/>
      <w:color w:val="FFFFFF"/>
      <w:sz w:val="34"/>
      <w:szCs w:val="26"/>
      <w:lang w:eastAsia="en-US"/>
    </w:rPr>
  </w:style>
  <w:style w:type="paragraph" w:customStyle="1" w:styleId="TableTitle">
    <w:name w:val="TableTitle"/>
    <w:basedOn w:val="BodyText"/>
    <w:uiPriority w:val="9"/>
    <w:qFormat/>
    <w:rsid w:val="00A64B14"/>
    <w:pPr>
      <w:spacing w:before="360"/>
    </w:pPr>
    <w:rPr>
      <w:b/>
      <w:szCs w:val="20"/>
    </w:rPr>
  </w:style>
  <w:style w:type="paragraph" w:customStyle="1" w:styleId="TableNotes">
    <w:name w:val="Table Notes"/>
    <w:uiPriority w:val="13"/>
    <w:qFormat/>
    <w:rsid w:val="00E055C1"/>
    <w:pPr>
      <w:tabs>
        <w:tab w:val="left" w:pos="284"/>
      </w:tabs>
      <w:spacing w:before="120" w:after="240"/>
      <w:contextualSpacing/>
    </w:pPr>
    <w:rPr>
      <w:rFonts w:ascii="Calibri" w:hAnsi="Calibri"/>
      <w:sz w:val="18"/>
      <w:szCs w:val="24"/>
      <w:lang w:eastAsia="en-US"/>
    </w:rPr>
  </w:style>
  <w:style w:type="paragraph" w:customStyle="1" w:styleId="SectionHeading">
    <w:name w:val="SectionHeading"/>
    <w:uiPriority w:val="99"/>
    <w:rsid w:val="00A64B14"/>
    <w:pPr>
      <w:outlineLvl w:val="0"/>
    </w:pPr>
    <w:rPr>
      <w:rFonts w:ascii="Georgia" w:hAnsi="Georgia"/>
      <w:b/>
      <w:bCs/>
      <w:color w:val="FFFFFF"/>
      <w:sz w:val="32"/>
      <w:szCs w:val="26"/>
      <w:lang w:eastAsia="en-US"/>
    </w:rPr>
  </w:style>
  <w:style w:type="paragraph" w:styleId="TOC4">
    <w:name w:val="toc 4"/>
    <w:basedOn w:val="Normal"/>
    <w:next w:val="Normal"/>
    <w:autoRedefine/>
    <w:uiPriority w:val="39"/>
    <w:semiHidden/>
    <w:rsid w:val="00A64B14"/>
    <w:pPr>
      <w:spacing w:after="0"/>
      <w:ind w:left="540"/>
    </w:pPr>
    <w:rPr>
      <w:rFonts w:asciiTheme="minorHAnsi" w:hAnsiTheme="minorHAnsi" w:cstheme="minorHAnsi"/>
      <w:szCs w:val="18"/>
    </w:rPr>
  </w:style>
  <w:style w:type="character" w:customStyle="1" w:styleId="Heading5Char">
    <w:name w:val="Heading 5 Char"/>
    <w:basedOn w:val="DefaultParagraphFont"/>
    <w:link w:val="Heading5"/>
    <w:uiPriority w:val="2"/>
    <w:rsid w:val="00224AC6"/>
    <w:rPr>
      <w:rFonts w:ascii="Calibri" w:eastAsia="Times New Roman" w:hAnsi="Calibri" w:cs="Times New Roman"/>
      <w:bCs/>
      <w:i/>
      <w:iCs/>
      <w:color w:val="00263A"/>
      <w:sz w:val="22"/>
      <w:szCs w:val="24"/>
      <w:lang w:val="en-AU" w:eastAsia="en-US" w:bidi="ar-SA"/>
    </w:rPr>
  </w:style>
  <w:style w:type="character" w:customStyle="1" w:styleId="Heading6Char">
    <w:name w:val="Heading 6 Char"/>
    <w:basedOn w:val="DefaultParagraphFont"/>
    <w:link w:val="Heading6"/>
    <w:semiHidden/>
    <w:rsid w:val="008F49E4"/>
    <w:rPr>
      <w:rFonts w:ascii="Georgia" w:eastAsia="Times New Roman" w:hAnsi="Georgia" w:cs="Times New Roman"/>
      <w:i/>
      <w:iCs/>
      <w:color w:val="004C5F"/>
      <w:sz w:val="18"/>
      <w:szCs w:val="24"/>
      <w:lang w:eastAsia="en-US"/>
    </w:rPr>
  </w:style>
  <w:style w:type="character" w:customStyle="1" w:styleId="Heading7Char">
    <w:name w:val="Heading 7 Char"/>
    <w:basedOn w:val="DefaultParagraphFont"/>
    <w:link w:val="Heading7"/>
    <w:semiHidden/>
    <w:rsid w:val="008F49E4"/>
    <w:rPr>
      <w:rFonts w:ascii="Georgia" w:eastAsia="Times New Roman" w:hAnsi="Georgia" w:cs="Times New Roman"/>
      <w:i/>
      <w:iCs/>
      <w:color w:val="404040"/>
      <w:sz w:val="18"/>
      <w:szCs w:val="24"/>
      <w:lang w:eastAsia="en-US"/>
    </w:rPr>
  </w:style>
  <w:style w:type="character" w:customStyle="1" w:styleId="Heading8Char">
    <w:name w:val="Heading 8 Char"/>
    <w:basedOn w:val="DefaultParagraphFont"/>
    <w:link w:val="Heading8"/>
    <w:semiHidden/>
    <w:rsid w:val="008F49E4"/>
    <w:rPr>
      <w:rFonts w:ascii="Georgia" w:eastAsia="Times New Roman" w:hAnsi="Georgia" w:cs="Times New Roman"/>
      <w:color w:val="404040"/>
      <w:lang w:eastAsia="en-US"/>
    </w:rPr>
  </w:style>
  <w:style w:type="character" w:customStyle="1" w:styleId="Heading9Char">
    <w:name w:val="Heading 9 Char"/>
    <w:basedOn w:val="DefaultParagraphFont"/>
    <w:link w:val="Heading9"/>
    <w:semiHidden/>
    <w:rsid w:val="008F49E4"/>
    <w:rPr>
      <w:rFonts w:ascii="Georgia" w:eastAsia="Times New Roman" w:hAnsi="Georgia" w:cs="Times New Roman"/>
      <w:i/>
      <w:iCs/>
      <w:color w:val="404040"/>
      <w:lang w:eastAsia="en-US"/>
    </w:rPr>
  </w:style>
  <w:style w:type="paragraph" w:customStyle="1" w:styleId="TableHeaderRow">
    <w:name w:val="TableHeaderRow"/>
    <w:uiPriority w:val="10"/>
    <w:qFormat/>
    <w:rsid w:val="00E055C1"/>
    <w:pPr>
      <w:spacing w:before="40" w:after="40"/>
    </w:pPr>
    <w:rPr>
      <w:rFonts w:ascii="Calibri" w:hAnsi="Calibri"/>
      <w:b/>
      <w:szCs w:val="24"/>
      <w:lang w:eastAsia="en-US"/>
    </w:rPr>
  </w:style>
  <w:style w:type="paragraph" w:customStyle="1" w:styleId="TableBullet">
    <w:name w:val="TableBullet"/>
    <w:basedOn w:val="TableBodyText"/>
    <w:uiPriority w:val="12"/>
    <w:qFormat/>
    <w:rsid w:val="00A64B14"/>
    <w:pPr>
      <w:numPr>
        <w:numId w:val="5"/>
      </w:numPr>
      <w:ind w:left="143" w:hanging="141"/>
    </w:pPr>
  </w:style>
  <w:style w:type="table" w:customStyle="1" w:styleId="LightShading2">
    <w:name w:val="Light Shading2"/>
    <w:basedOn w:val="TableNormal"/>
    <w:uiPriority w:val="60"/>
    <w:rsid w:val="00306F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eading1N">
    <w:name w:val="Heading1N"/>
    <w:basedOn w:val="Heading1"/>
    <w:next w:val="BodyText"/>
    <w:uiPriority w:val="1"/>
    <w:qFormat/>
    <w:rsid w:val="00FF425C"/>
    <w:pPr>
      <w:numPr>
        <w:numId w:val="0"/>
      </w:numPr>
      <w:tabs>
        <w:tab w:val="num" w:pos="0"/>
      </w:tabs>
      <w:ind w:hanging="142"/>
    </w:pPr>
  </w:style>
  <w:style w:type="paragraph" w:styleId="BodyText0">
    <w:name w:val="Body Text"/>
    <w:basedOn w:val="Normal"/>
    <w:link w:val="BodyTextChar"/>
    <w:unhideWhenUsed/>
    <w:rsid w:val="00A64B14"/>
  </w:style>
  <w:style w:type="character" w:customStyle="1" w:styleId="BodyTextChar">
    <w:name w:val="Body Text Char"/>
    <w:basedOn w:val="DefaultParagraphFont"/>
    <w:link w:val="BodyText0"/>
    <w:semiHidden/>
    <w:rsid w:val="00C46FF1"/>
    <w:rPr>
      <w:rFonts w:ascii="Calibri" w:hAnsi="Calibri"/>
      <w:sz w:val="18"/>
      <w:szCs w:val="24"/>
      <w:lang w:eastAsia="en-US"/>
    </w:rPr>
  </w:style>
  <w:style w:type="paragraph" w:customStyle="1" w:styleId="Heading2N">
    <w:name w:val="Heading2N"/>
    <w:basedOn w:val="Heading2"/>
    <w:next w:val="BodyText"/>
    <w:uiPriority w:val="1"/>
    <w:qFormat/>
    <w:rsid w:val="00FF425C"/>
    <w:pPr>
      <w:numPr>
        <w:ilvl w:val="1"/>
        <w:numId w:val="6"/>
      </w:numPr>
    </w:pPr>
    <w:rPr>
      <w:color w:val="auto"/>
    </w:rPr>
  </w:style>
  <w:style w:type="paragraph" w:customStyle="1" w:styleId="Heading3N">
    <w:name w:val="Heading3N"/>
    <w:basedOn w:val="Heading3"/>
    <w:next w:val="BodyText"/>
    <w:uiPriority w:val="1"/>
    <w:qFormat/>
    <w:rsid w:val="00FF425C"/>
    <w:pPr>
      <w:numPr>
        <w:ilvl w:val="2"/>
        <w:numId w:val="6"/>
      </w:numPr>
    </w:pPr>
    <w:rPr>
      <w:color w:val="auto"/>
    </w:rPr>
  </w:style>
  <w:style w:type="table" w:customStyle="1" w:styleId="LightShading20">
    <w:name w:val="Light Shading2"/>
    <w:basedOn w:val="TableNormal"/>
    <w:uiPriority w:val="60"/>
    <w:rsid w:val="00A64B1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FMTable2">
    <w:name w:val="IFM_Table2"/>
    <w:basedOn w:val="TableNormal"/>
    <w:uiPriority w:val="99"/>
    <w:qFormat/>
    <w:rsid w:val="00FE0B74"/>
    <w:rPr>
      <w:rFonts w:ascii="Calibri" w:hAnsi="Calibri"/>
    </w:rPr>
    <w:tblPr>
      <w:tblStyleRowBandSize w:val="1"/>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color w:val="FFFFFF"/>
      </w:rPr>
      <w:tblPr/>
      <w:tcPr>
        <w:tcBorders>
          <w:top w:val="nil"/>
        </w:tcBorders>
        <w:shd w:val="clear" w:color="auto" w:fill="62A70F"/>
      </w:tcPr>
    </w:tblStylePr>
    <w:tblStylePr w:type="band2Horz">
      <w:tblPr/>
      <w:tcPr>
        <w:shd w:val="clear" w:color="auto" w:fill="F2F2F2"/>
      </w:tcPr>
    </w:tblStylePr>
  </w:style>
  <w:style w:type="paragraph" w:styleId="Title">
    <w:name w:val="Title"/>
    <w:basedOn w:val="Normal"/>
    <w:link w:val="TitleChar"/>
    <w:qFormat/>
    <w:rsid w:val="00454C48"/>
    <w:pPr>
      <w:spacing w:after="0" w:line="240" w:lineRule="auto"/>
      <w:jc w:val="center"/>
    </w:pPr>
    <w:rPr>
      <w:rFonts w:ascii="Arial" w:hAnsi="Arial" w:cs="Arial"/>
      <w:b/>
      <w:bCs/>
      <w:sz w:val="24"/>
      <w:szCs w:val="20"/>
    </w:rPr>
  </w:style>
  <w:style w:type="character" w:customStyle="1" w:styleId="TitleChar">
    <w:name w:val="Title Char"/>
    <w:basedOn w:val="DefaultParagraphFont"/>
    <w:link w:val="Title"/>
    <w:rsid w:val="00454C48"/>
    <w:rPr>
      <w:rFonts w:ascii="Arial" w:hAnsi="Arial" w:cs="Arial"/>
      <w:b/>
      <w:bCs/>
      <w:sz w:val="24"/>
      <w:lang w:eastAsia="en-US"/>
    </w:rPr>
  </w:style>
  <w:style w:type="paragraph" w:customStyle="1" w:styleId="IndentPara">
    <w:name w:val="IndentPara"/>
    <w:basedOn w:val="Normal"/>
    <w:link w:val="IndentParaChar"/>
    <w:rsid w:val="00454C48"/>
    <w:pPr>
      <w:suppressAutoHyphens/>
      <w:spacing w:after="0" w:line="240" w:lineRule="auto"/>
      <w:ind w:left="851"/>
      <w:jc w:val="both"/>
    </w:pPr>
    <w:rPr>
      <w:rFonts w:asciiTheme="minorHAnsi" w:hAnsiTheme="minorHAnsi"/>
      <w:spacing w:val="-3"/>
      <w:sz w:val="24"/>
      <w:szCs w:val="20"/>
      <w:lang w:val="en-GB"/>
    </w:rPr>
  </w:style>
  <w:style w:type="paragraph" w:customStyle="1" w:styleId="Bullet1-rpt">
    <w:name w:val="Bullet 1 - rpt"/>
    <w:basedOn w:val="Normal"/>
    <w:rsid w:val="00454C48"/>
    <w:pPr>
      <w:numPr>
        <w:numId w:val="7"/>
      </w:numPr>
      <w:tabs>
        <w:tab w:val="clear" w:pos="1080"/>
      </w:tabs>
      <w:spacing w:after="0" w:line="240" w:lineRule="auto"/>
      <w:ind w:left="1276"/>
      <w:jc w:val="both"/>
    </w:pPr>
    <w:rPr>
      <w:rFonts w:asciiTheme="minorHAnsi" w:hAnsiTheme="minorHAnsi"/>
      <w:sz w:val="24"/>
      <w:szCs w:val="20"/>
    </w:rPr>
  </w:style>
  <w:style w:type="paragraph" w:styleId="FootnoteText">
    <w:name w:val="footnote text"/>
    <w:basedOn w:val="Normal"/>
    <w:link w:val="FootnoteTextChar"/>
    <w:semiHidden/>
    <w:rsid w:val="00454C48"/>
    <w:pPr>
      <w:spacing w:after="0" w:line="240" w:lineRule="auto"/>
      <w:jc w:val="both"/>
    </w:pPr>
    <w:rPr>
      <w:rFonts w:asciiTheme="minorHAnsi" w:hAnsiTheme="minorHAnsi"/>
      <w:sz w:val="20"/>
      <w:szCs w:val="20"/>
    </w:rPr>
  </w:style>
  <w:style w:type="character" w:customStyle="1" w:styleId="FootnoteTextChar">
    <w:name w:val="Footnote Text Char"/>
    <w:basedOn w:val="DefaultParagraphFont"/>
    <w:link w:val="FootnoteText"/>
    <w:semiHidden/>
    <w:rsid w:val="00454C48"/>
    <w:rPr>
      <w:rFonts w:asciiTheme="minorHAnsi" w:hAnsiTheme="minorHAnsi"/>
      <w:lang w:eastAsia="en-US"/>
    </w:rPr>
  </w:style>
  <w:style w:type="character" w:styleId="FootnoteReference">
    <w:name w:val="footnote reference"/>
    <w:basedOn w:val="DefaultParagraphFont"/>
    <w:semiHidden/>
    <w:rsid w:val="00454C48"/>
    <w:rPr>
      <w:vertAlign w:val="superscript"/>
    </w:rPr>
  </w:style>
  <w:style w:type="paragraph" w:styleId="ListParagraph">
    <w:name w:val="List Paragraph"/>
    <w:basedOn w:val="Normal"/>
    <w:uiPriority w:val="34"/>
    <w:qFormat/>
    <w:rsid w:val="00454C48"/>
    <w:pPr>
      <w:spacing w:after="0" w:line="240" w:lineRule="auto"/>
      <w:ind w:left="720"/>
    </w:pPr>
    <w:rPr>
      <w:rFonts w:eastAsia="Calibri"/>
      <w:sz w:val="22"/>
      <w:szCs w:val="22"/>
      <w:lang w:eastAsia="en-AU"/>
    </w:rPr>
  </w:style>
  <w:style w:type="character" w:styleId="CommentReference">
    <w:name w:val="annotation reference"/>
    <w:basedOn w:val="DefaultParagraphFont"/>
    <w:semiHidden/>
    <w:unhideWhenUsed/>
    <w:rsid w:val="000F0179"/>
    <w:rPr>
      <w:sz w:val="16"/>
      <w:szCs w:val="16"/>
    </w:rPr>
  </w:style>
  <w:style w:type="paragraph" w:styleId="CommentText">
    <w:name w:val="annotation text"/>
    <w:basedOn w:val="Normal"/>
    <w:link w:val="CommentTextChar"/>
    <w:semiHidden/>
    <w:unhideWhenUsed/>
    <w:rsid w:val="000F0179"/>
    <w:pPr>
      <w:spacing w:line="240" w:lineRule="auto"/>
    </w:pPr>
    <w:rPr>
      <w:sz w:val="20"/>
      <w:szCs w:val="20"/>
    </w:rPr>
  </w:style>
  <w:style w:type="character" w:customStyle="1" w:styleId="CommentTextChar">
    <w:name w:val="Comment Text Char"/>
    <w:basedOn w:val="DefaultParagraphFont"/>
    <w:link w:val="CommentText"/>
    <w:semiHidden/>
    <w:rsid w:val="000F0179"/>
    <w:rPr>
      <w:rFonts w:ascii="Calibri" w:hAnsi="Calibri"/>
      <w:lang w:eastAsia="en-US"/>
    </w:rPr>
  </w:style>
  <w:style w:type="paragraph" w:styleId="CommentSubject">
    <w:name w:val="annotation subject"/>
    <w:basedOn w:val="CommentText"/>
    <w:next w:val="CommentText"/>
    <w:link w:val="CommentSubjectChar"/>
    <w:semiHidden/>
    <w:unhideWhenUsed/>
    <w:rsid w:val="000F0179"/>
    <w:rPr>
      <w:b/>
      <w:bCs/>
    </w:rPr>
  </w:style>
  <w:style w:type="character" w:customStyle="1" w:styleId="CommentSubjectChar">
    <w:name w:val="Comment Subject Char"/>
    <w:basedOn w:val="CommentTextChar"/>
    <w:link w:val="CommentSubject"/>
    <w:semiHidden/>
    <w:rsid w:val="000F0179"/>
    <w:rPr>
      <w:rFonts w:ascii="Calibri" w:hAnsi="Calibri"/>
      <w:b/>
      <w:bCs/>
      <w:lang w:eastAsia="en-US"/>
    </w:rPr>
  </w:style>
  <w:style w:type="paragraph" w:styleId="Revision">
    <w:name w:val="Revision"/>
    <w:hidden/>
    <w:uiPriority w:val="99"/>
    <w:semiHidden/>
    <w:rsid w:val="000F0179"/>
    <w:rPr>
      <w:rFonts w:ascii="Calibri" w:hAnsi="Calibri"/>
      <w:sz w:val="18"/>
      <w:szCs w:val="24"/>
      <w:lang w:eastAsia="en-US"/>
    </w:rPr>
  </w:style>
  <w:style w:type="paragraph" w:customStyle="1" w:styleId="Bullets">
    <w:name w:val="Bullets"/>
    <w:basedOn w:val="ListParagraph"/>
    <w:link w:val="BulletsChar"/>
    <w:qFormat/>
    <w:rsid w:val="001079D2"/>
    <w:pPr>
      <w:numPr>
        <w:numId w:val="8"/>
      </w:numPr>
      <w:spacing w:after="220" w:line="220" w:lineRule="atLeast"/>
      <w:jc w:val="both"/>
    </w:pPr>
    <w:rPr>
      <w:szCs w:val="24"/>
    </w:rPr>
  </w:style>
  <w:style w:type="character" w:customStyle="1" w:styleId="BulletsChar">
    <w:name w:val="Bullets Char"/>
    <w:basedOn w:val="DefaultParagraphFont"/>
    <w:link w:val="Bullets"/>
    <w:rsid w:val="001079D2"/>
    <w:rPr>
      <w:rFonts w:ascii="Calibri" w:eastAsia="Calibri" w:hAnsi="Calibri"/>
      <w:sz w:val="22"/>
      <w:szCs w:val="24"/>
    </w:rPr>
  </w:style>
  <w:style w:type="character" w:customStyle="1" w:styleId="IndentParaChar">
    <w:name w:val="IndentPara Char"/>
    <w:basedOn w:val="DefaultParagraphFont"/>
    <w:link w:val="IndentPara"/>
    <w:rsid w:val="00453A2B"/>
    <w:rPr>
      <w:rFonts w:asciiTheme="minorHAnsi" w:hAnsiTheme="minorHAnsi"/>
      <w:spacing w:val="-3"/>
      <w:sz w:val="24"/>
      <w:lang w:val="en-GB" w:eastAsia="en-US"/>
    </w:rPr>
  </w:style>
  <w:style w:type="paragraph" w:styleId="TOC5">
    <w:name w:val="toc 5"/>
    <w:basedOn w:val="Normal"/>
    <w:next w:val="Normal"/>
    <w:autoRedefine/>
    <w:unhideWhenUsed/>
    <w:rsid w:val="00453A2B"/>
    <w:pPr>
      <w:spacing w:after="0"/>
      <w:ind w:left="720"/>
    </w:pPr>
    <w:rPr>
      <w:rFonts w:asciiTheme="minorHAnsi" w:hAnsiTheme="minorHAnsi" w:cstheme="minorHAnsi"/>
      <w:szCs w:val="18"/>
    </w:rPr>
  </w:style>
  <w:style w:type="paragraph" w:styleId="TOC6">
    <w:name w:val="toc 6"/>
    <w:basedOn w:val="Normal"/>
    <w:next w:val="Normal"/>
    <w:autoRedefine/>
    <w:unhideWhenUsed/>
    <w:rsid w:val="00453A2B"/>
    <w:pPr>
      <w:spacing w:after="0"/>
      <w:ind w:left="900"/>
    </w:pPr>
    <w:rPr>
      <w:rFonts w:asciiTheme="minorHAnsi" w:hAnsiTheme="minorHAnsi" w:cstheme="minorHAnsi"/>
      <w:szCs w:val="18"/>
    </w:rPr>
  </w:style>
  <w:style w:type="paragraph" w:styleId="TOC7">
    <w:name w:val="toc 7"/>
    <w:basedOn w:val="Normal"/>
    <w:next w:val="Normal"/>
    <w:autoRedefine/>
    <w:unhideWhenUsed/>
    <w:rsid w:val="00453A2B"/>
    <w:pPr>
      <w:spacing w:after="0"/>
      <w:ind w:left="1080"/>
    </w:pPr>
    <w:rPr>
      <w:rFonts w:asciiTheme="minorHAnsi" w:hAnsiTheme="minorHAnsi" w:cstheme="minorHAnsi"/>
      <w:szCs w:val="18"/>
    </w:rPr>
  </w:style>
  <w:style w:type="paragraph" w:styleId="TOC8">
    <w:name w:val="toc 8"/>
    <w:basedOn w:val="Normal"/>
    <w:next w:val="Normal"/>
    <w:autoRedefine/>
    <w:unhideWhenUsed/>
    <w:rsid w:val="00453A2B"/>
    <w:pPr>
      <w:spacing w:after="0"/>
      <w:ind w:left="1260"/>
    </w:pPr>
    <w:rPr>
      <w:rFonts w:asciiTheme="minorHAnsi" w:hAnsiTheme="minorHAnsi" w:cstheme="minorHAnsi"/>
      <w:szCs w:val="18"/>
    </w:rPr>
  </w:style>
  <w:style w:type="paragraph" w:styleId="TOC9">
    <w:name w:val="toc 9"/>
    <w:basedOn w:val="Normal"/>
    <w:next w:val="Normal"/>
    <w:autoRedefine/>
    <w:unhideWhenUsed/>
    <w:rsid w:val="00453A2B"/>
    <w:pPr>
      <w:spacing w:after="0"/>
      <w:ind w:left="1440"/>
    </w:pPr>
    <w:rPr>
      <w:rFonts w:asciiTheme="minorHAnsi" w:hAnsiTheme="minorHAnsi" w:cstheme="minorHAnsi"/>
      <w:szCs w:val="18"/>
    </w:rPr>
  </w:style>
  <w:style w:type="paragraph" w:customStyle="1" w:styleId="Default">
    <w:name w:val="Default"/>
    <w:rsid w:val="008B1DEE"/>
    <w:pPr>
      <w:autoSpaceDE w:val="0"/>
      <w:autoSpaceDN w:val="0"/>
      <w:adjustRightInd w:val="0"/>
    </w:pPr>
    <w:rPr>
      <w:rFonts w:ascii="Calibri" w:hAnsi="Calibri" w:cs="Calibri"/>
      <w:color w:val="000000"/>
      <w:sz w:val="24"/>
      <w:szCs w:val="24"/>
    </w:rPr>
  </w:style>
  <w:style w:type="paragraph" w:customStyle="1" w:styleId="Text">
    <w:name w:val="Text"/>
    <w:basedOn w:val="Normal"/>
    <w:link w:val="TextChar"/>
    <w:qFormat/>
    <w:rsid w:val="004355CF"/>
    <w:pPr>
      <w:spacing w:before="220" w:after="220" w:line="240" w:lineRule="auto"/>
      <w:ind w:left="709"/>
    </w:pPr>
    <w:rPr>
      <w:rFonts w:ascii="Verdana" w:hAnsi="Verdana"/>
      <w:color w:val="000000"/>
      <w:sz w:val="22"/>
      <w:szCs w:val="20"/>
    </w:rPr>
  </w:style>
  <w:style w:type="paragraph" w:customStyle="1" w:styleId="BulletList">
    <w:name w:val="Bullet List"/>
    <w:basedOn w:val="Normal"/>
    <w:link w:val="BulletListChar"/>
    <w:qFormat/>
    <w:rsid w:val="004355CF"/>
    <w:pPr>
      <w:numPr>
        <w:numId w:val="9"/>
      </w:numPr>
      <w:spacing w:after="60" w:line="240" w:lineRule="auto"/>
    </w:pPr>
    <w:rPr>
      <w:rFonts w:ascii="Verdana" w:hAnsi="Verdana"/>
      <w:color w:val="000000"/>
      <w:sz w:val="22"/>
      <w:szCs w:val="20"/>
    </w:rPr>
  </w:style>
  <w:style w:type="character" w:customStyle="1" w:styleId="TextChar">
    <w:name w:val="Text Char"/>
    <w:basedOn w:val="DefaultParagraphFont"/>
    <w:link w:val="Text"/>
    <w:rsid w:val="004355CF"/>
    <w:rPr>
      <w:rFonts w:ascii="Verdana" w:hAnsi="Verdana"/>
      <w:color w:val="000000"/>
      <w:sz w:val="22"/>
      <w:lang w:eastAsia="en-US"/>
    </w:rPr>
  </w:style>
  <w:style w:type="character" w:customStyle="1" w:styleId="BulletListChar">
    <w:name w:val="Bullet List Char"/>
    <w:basedOn w:val="DefaultParagraphFont"/>
    <w:link w:val="BulletList"/>
    <w:rsid w:val="004355CF"/>
    <w:rPr>
      <w:rFonts w:ascii="Verdana" w:hAnsi="Verdana"/>
      <w:color w:val="000000"/>
      <w:sz w:val="22"/>
      <w:lang w:eastAsia="en-US"/>
    </w:rPr>
  </w:style>
  <w:style w:type="character" w:styleId="UnresolvedMention">
    <w:name w:val="Unresolved Mention"/>
    <w:basedOn w:val="DefaultParagraphFont"/>
    <w:uiPriority w:val="99"/>
    <w:semiHidden/>
    <w:unhideWhenUsed/>
    <w:rsid w:val="00763951"/>
    <w:rPr>
      <w:color w:val="605E5C"/>
      <w:shd w:val="clear" w:color="auto" w:fill="E1DFDD"/>
    </w:rPr>
  </w:style>
  <w:style w:type="paragraph" w:customStyle="1" w:styleId="TableHeading">
    <w:name w:val="Table Heading"/>
    <w:basedOn w:val="Normal"/>
    <w:rsid w:val="00A5210B"/>
    <w:pPr>
      <w:keepNext/>
      <w:keepLines/>
      <w:spacing w:before="60" w:after="60" w:line="240" w:lineRule="auto"/>
      <w:jc w:val="center"/>
    </w:pPr>
    <w:rPr>
      <w:rFonts w:ascii="Verdana" w:hAnsi="Verdana"/>
      <w:b/>
      <w:color w:val="000000"/>
      <w:szCs w:val="20"/>
    </w:rPr>
  </w:style>
  <w:style w:type="paragraph" w:customStyle="1" w:styleId="TableText">
    <w:name w:val="Table Text"/>
    <w:basedOn w:val="Normal"/>
    <w:rsid w:val="00A5210B"/>
    <w:pPr>
      <w:keepNext/>
      <w:keepLines/>
      <w:spacing w:before="60" w:after="60" w:line="240" w:lineRule="auto"/>
    </w:pPr>
    <w:rPr>
      <w:rFonts w:ascii="Verdana" w:hAnsi="Verdana"/>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950701">
      <w:bodyDiv w:val="1"/>
      <w:marLeft w:val="0"/>
      <w:marRight w:val="0"/>
      <w:marTop w:val="0"/>
      <w:marBottom w:val="0"/>
      <w:divBdr>
        <w:top w:val="none" w:sz="0" w:space="0" w:color="auto"/>
        <w:left w:val="none" w:sz="0" w:space="0" w:color="auto"/>
        <w:bottom w:val="none" w:sz="0" w:space="0" w:color="auto"/>
        <w:right w:val="none" w:sz="0" w:space="0" w:color="auto"/>
      </w:divBdr>
    </w:div>
    <w:div w:id="890069745">
      <w:bodyDiv w:val="1"/>
      <w:marLeft w:val="0"/>
      <w:marRight w:val="0"/>
      <w:marTop w:val="0"/>
      <w:marBottom w:val="0"/>
      <w:divBdr>
        <w:top w:val="none" w:sz="0" w:space="0" w:color="auto"/>
        <w:left w:val="none" w:sz="0" w:space="0" w:color="auto"/>
        <w:bottom w:val="none" w:sz="0" w:space="0" w:color="auto"/>
        <w:right w:val="none" w:sz="0" w:space="0" w:color="auto"/>
      </w:divBdr>
    </w:div>
    <w:div w:id="1131286346">
      <w:bodyDiv w:val="1"/>
      <w:marLeft w:val="0"/>
      <w:marRight w:val="0"/>
      <w:marTop w:val="0"/>
      <w:marBottom w:val="0"/>
      <w:divBdr>
        <w:top w:val="none" w:sz="0" w:space="0" w:color="auto"/>
        <w:left w:val="none" w:sz="0" w:space="0" w:color="auto"/>
        <w:bottom w:val="none" w:sz="0" w:space="0" w:color="auto"/>
        <w:right w:val="none" w:sz="0" w:space="0" w:color="auto"/>
      </w:divBdr>
    </w:div>
    <w:div w:id="1167865446">
      <w:bodyDiv w:val="1"/>
      <w:marLeft w:val="0"/>
      <w:marRight w:val="0"/>
      <w:marTop w:val="0"/>
      <w:marBottom w:val="0"/>
      <w:divBdr>
        <w:top w:val="none" w:sz="0" w:space="0" w:color="auto"/>
        <w:left w:val="none" w:sz="0" w:space="0" w:color="auto"/>
        <w:bottom w:val="none" w:sz="0" w:space="0" w:color="auto"/>
        <w:right w:val="none" w:sz="0" w:space="0" w:color="auto"/>
      </w:divBdr>
    </w:div>
    <w:div w:id="196538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who.int/csr/disease/en" TargetMode="External"/><Relationship Id="rId26" Type="http://schemas.openxmlformats.org/officeDocument/2006/relationships/header" Target="header4.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cdc.gov" TargetMode="External"/><Relationship Id="rId25" Type="http://schemas.openxmlformats.org/officeDocument/2006/relationships/hyperlink" Target="https://www.state.gov/" TargetMode="External"/><Relationship Id="rId33" Type="http://schemas.openxmlformats.org/officeDocument/2006/relationships/footer" Target="footer6.xm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martraveller.gov.au/" TargetMode="External"/><Relationship Id="rId32" Type="http://schemas.openxmlformats.org/officeDocument/2006/relationships/header" Target="header7.xml"/><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dc.gov/" TargetMode="External"/><Relationship Id="rId28" Type="http://schemas.openxmlformats.org/officeDocument/2006/relationships/header" Target="header5.xml"/><Relationship Id="rId36" Type="http://schemas.openxmlformats.org/officeDocument/2006/relationships/hyperlink" Target="https://ifminvestors.sharepoint.com/sites/Intranet/SitePages/PeopleCulture/Travel-Restrictions.aspx"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who.int/" TargetMode="External"/><Relationship Id="rId27" Type="http://schemas.openxmlformats.org/officeDocument/2006/relationships/footer" Target="footer3.xml"/><Relationship Id="rId30" Type="http://schemas.openxmlformats.org/officeDocument/2006/relationships/header" Target="header6.xml"/><Relationship Id="rId35" Type="http://schemas.openxmlformats.org/officeDocument/2006/relationships/hyperlink" Target="https://www.businessinsider.com.au/types-of-masks-used-for-coronavirus-outbreak-n95-surgical-2020-3?r=US&amp;IR=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ff.IFM\AppData\Local\Microsoft\Windows\Temporary%20Internet%20Files\Content.MSO\93F39B8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92F2EF67C6B04284D383BC90B76707" ma:contentTypeVersion="12" ma:contentTypeDescription="Create a new document." ma:contentTypeScope="" ma:versionID="419f831619bc154b2635f2646a5ac258">
  <xsd:schema xmlns:xsd="http://www.w3.org/2001/XMLSchema" xmlns:xs="http://www.w3.org/2001/XMLSchema" xmlns:p="http://schemas.microsoft.com/office/2006/metadata/properties" xmlns:ns2="77d642ec-750f-464c-a371-142441cdcfef" xmlns:ns3="de9e73ec-a718-4668-8d1c-44944b4a75bd" targetNamespace="http://schemas.microsoft.com/office/2006/metadata/properties" ma:root="true" ma:fieldsID="2810fd61cf7cf1b7745ac03b12684e1d" ns2:_="" ns3:_="">
    <xsd:import namespace="77d642ec-750f-464c-a371-142441cdcfef"/>
    <xsd:import namespace="de9e73ec-a718-4668-8d1c-44944b4a75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642ec-750f-464c-a371-142441cdc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9e73ec-a718-4668-8d1c-44944b4a75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B62CD-9B2D-4B9D-909A-4EA4678AC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642ec-750f-464c-a371-142441cdcfef"/>
    <ds:schemaRef ds:uri="de9e73ec-a718-4668-8d1c-44944b4a7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59DA4-0864-40E4-B0D1-7FC4D448FF58}">
  <ds:schemaRefs>
    <ds:schemaRef ds:uri="http://schemas.microsoft.com/sharepoint/v3/contenttype/forms"/>
  </ds:schemaRefs>
</ds:datastoreItem>
</file>

<file path=customXml/itemProps3.xml><?xml version="1.0" encoding="utf-8"?>
<ds:datastoreItem xmlns:ds="http://schemas.openxmlformats.org/officeDocument/2006/customXml" ds:itemID="{50A37114-4E85-4BD0-9947-16E3EB77B8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241689-8C23-4089-9C73-28E659B5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93F39B8E</Template>
  <TotalTime>221</TotalTime>
  <Pages>1</Pages>
  <Words>5600</Words>
  <Characters>31924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Konrad Buczynski</dc:creator>
  <cp:lastModifiedBy>Konrad Buczynski</cp:lastModifiedBy>
  <cp:revision>7</cp:revision>
  <cp:lastPrinted>2019-02-01T03:35:00Z</cp:lastPrinted>
  <dcterms:created xsi:type="dcterms:W3CDTF">2020-03-12T21:27:00Z</dcterms:created>
  <dcterms:modified xsi:type="dcterms:W3CDTF">2020-03-16T02:17:00Z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04p00</vt:lpwstr>
  </property>
  <property fmtid="{D5CDD505-2E9C-101B-9397-08002B2CF9AE}" pid="3" name="Word ver">
    <vt:lpwstr>2010</vt:lpwstr>
  </property>
  <property fmtid="{D5CDD505-2E9C-101B-9397-08002B2CF9AE}" pid="4" name="ecmECFooter">
    <vt:lpwstr>DMS ID: 2786465 v5</vt:lpwstr>
  </property>
  <property fmtid="{D5CDD505-2E9C-101B-9397-08002B2CF9AE}" pid="5" name="FooterType">
    <vt:lpwstr>3</vt:lpwstr>
  </property>
  <property fmtid="{D5CDD505-2E9C-101B-9397-08002B2CF9AE}" pid="6" name="ContentTypeId">
    <vt:lpwstr>0x0101008692F2EF67C6B04284D383BC90B76707</vt:lpwstr>
  </property>
</Properties>
</file>